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5AEDE5" w14:textId="77777777" w:rsidR="00787C0D" w:rsidRPr="00506B11" w:rsidRDefault="00B073BB" w:rsidP="00787C0D">
      <w:pPr>
        <w:spacing w:line="288" w:lineRule="auto"/>
        <w:ind w:left="1440" w:firstLine="720"/>
        <w:rPr>
          <w:sz w:val="25"/>
        </w:rPr>
      </w:pPr>
      <w:r w:rsidRPr="00506B11">
        <w:rPr>
          <w:noProof/>
        </w:rPr>
        <w:drawing>
          <wp:anchor distT="0" distB="0" distL="114300" distR="114300" simplePos="0" relativeHeight="251658240" behindDoc="1" locked="0" layoutInCell="0" allowOverlap="1" wp14:anchorId="0A0BE6C0" wp14:editId="05A01996">
            <wp:simplePos x="0" y="0"/>
            <wp:positionH relativeFrom="page">
              <wp:posOffset>1313815</wp:posOffset>
            </wp:positionH>
            <wp:positionV relativeFrom="page">
              <wp:posOffset>914400</wp:posOffset>
            </wp:positionV>
            <wp:extent cx="1028700" cy="1010285"/>
            <wp:effectExtent l="0" t="0" r="0" b="0"/>
            <wp:wrapNone/>
            <wp:docPr id="4"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10285"/>
                    </a:xfrm>
                    <a:prstGeom prst="rect">
                      <a:avLst/>
                    </a:prstGeom>
                    <a:noFill/>
                  </pic:spPr>
                </pic:pic>
              </a:graphicData>
            </a:graphic>
          </wp:anchor>
        </w:drawing>
      </w:r>
      <w:r w:rsidRPr="00506B11">
        <w:rPr>
          <w:sz w:val="32"/>
        </w:rPr>
        <w:t>Ε</w:t>
      </w:r>
      <w:r w:rsidRPr="00506B11">
        <w:rPr>
          <w:sz w:val="25"/>
        </w:rPr>
        <w:t>ΘΝΙΚΟ</w:t>
      </w:r>
      <w:r w:rsidRPr="00506B11">
        <w:rPr>
          <w:sz w:val="32"/>
        </w:rPr>
        <w:t xml:space="preserve"> Μ</w:t>
      </w:r>
      <w:r w:rsidRPr="00506B11">
        <w:rPr>
          <w:sz w:val="25"/>
        </w:rPr>
        <w:t>ΕΤΣΟΒΙΟ</w:t>
      </w:r>
      <w:r w:rsidRPr="00506B11">
        <w:rPr>
          <w:sz w:val="32"/>
        </w:rPr>
        <w:t xml:space="preserve"> Π</w:t>
      </w:r>
      <w:r w:rsidRPr="00506B11">
        <w:rPr>
          <w:sz w:val="25"/>
        </w:rPr>
        <w:t>ΟΛΥΤΕΧΝΕΙΟ</w:t>
      </w:r>
    </w:p>
    <w:p w14:paraId="2B653DAA" w14:textId="77777777" w:rsidR="00787C0D" w:rsidRPr="00506B11" w:rsidRDefault="00B073BB" w:rsidP="00787C0D">
      <w:pPr>
        <w:spacing w:line="288" w:lineRule="auto"/>
        <w:ind w:left="1440" w:firstLine="720"/>
        <w:rPr>
          <w:sz w:val="22"/>
        </w:rPr>
      </w:pPr>
      <w:r w:rsidRPr="00506B11">
        <w:rPr>
          <w:sz w:val="28"/>
        </w:rPr>
        <w:t>Σ</w:t>
      </w:r>
      <w:r w:rsidRPr="00506B11">
        <w:rPr>
          <w:sz w:val="22"/>
        </w:rPr>
        <w:t>ΧΟΛΗ</w:t>
      </w:r>
      <w:r w:rsidRPr="00506B11">
        <w:rPr>
          <w:sz w:val="28"/>
        </w:rPr>
        <w:t xml:space="preserve"> Η</w:t>
      </w:r>
      <w:r w:rsidRPr="00506B11">
        <w:rPr>
          <w:sz w:val="22"/>
        </w:rPr>
        <w:t>ΛΕΚΤΡΟΛΟΓΩΝ</w:t>
      </w:r>
      <w:r w:rsidRPr="00506B11">
        <w:rPr>
          <w:sz w:val="28"/>
        </w:rPr>
        <w:t xml:space="preserve"> Μ</w:t>
      </w:r>
      <w:r w:rsidRPr="00506B11">
        <w:rPr>
          <w:sz w:val="22"/>
        </w:rPr>
        <w:t>ΗΧΑΝΙΚΩΝ</w:t>
      </w:r>
    </w:p>
    <w:p w14:paraId="65FB6392" w14:textId="77777777" w:rsidR="00787C0D" w:rsidRPr="00506B11" w:rsidRDefault="00B073BB" w:rsidP="00787C0D">
      <w:pPr>
        <w:spacing w:line="288" w:lineRule="auto"/>
        <w:ind w:left="1440" w:firstLine="720"/>
        <w:rPr>
          <w:sz w:val="22"/>
        </w:rPr>
      </w:pPr>
      <w:r w:rsidRPr="00506B11">
        <w:rPr>
          <w:sz w:val="22"/>
        </w:rPr>
        <w:t xml:space="preserve">ΚΑΙ </w:t>
      </w:r>
      <w:r w:rsidRPr="00506B11">
        <w:rPr>
          <w:sz w:val="28"/>
        </w:rPr>
        <w:t>Μ</w:t>
      </w:r>
      <w:r w:rsidRPr="00506B11">
        <w:rPr>
          <w:sz w:val="22"/>
        </w:rPr>
        <w:t xml:space="preserve">ΗΧΑΝΙΚΩΝ </w:t>
      </w:r>
      <w:r w:rsidRPr="00506B11">
        <w:rPr>
          <w:sz w:val="28"/>
        </w:rPr>
        <w:t>Υ</w:t>
      </w:r>
      <w:r w:rsidRPr="00506B11">
        <w:rPr>
          <w:sz w:val="22"/>
        </w:rPr>
        <w:t>ΠΟΛΟΓΙΣΤΩΝ</w:t>
      </w:r>
    </w:p>
    <w:p w14:paraId="7827B672" w14:textId="77777777" w:rsidR="00787C0D" w:rsidRPr="00506B11" w:rsidRDefault="00B073BB" w:rsidP="00787C0D">
      <w:pPr>
        <w:spacing w:line="288" w:lineRule="auto"/>
        <w:ind w:left="1440" w:firstLine="720"/>
        <w:rPr>
          <w:sz w:val="22"/>
        </w:rPr>
      </w:pPr>
      <w:r w:rsidRPr="00506B11">
        <w:rPr>
          <w:sz w:val="28"/>
        </w:rPr>
        <w:t>Τ</w:t>
      </w:r>
      <w:r w:rsidRPr="00506B11">
        <w:rPr>
          <w:sz w:val="22"/>
        </w:rPr>
        <w:t>ΟΜΕΑΣ</w:t>
      </w:r>
      <w:r w:rsidRPr="00506B11">
        <w:rPr>
          <w:sz w:val="28"/>
        </w:rPr>
        <w:t xml:space="preserve"> Η</w:t>
      </w:r>
      <w:r w:rsidRPr="00506B11">
        <w:rPr>
          <w:sz w:val="22"/>
        </w:rPr>
        <w:t>ΛΕΚΤΡΙΚΗΣ</w:t>
      </w:r>
      <w:r w:rsidRPr="00506B11">
        <w:rPr>
          <w:sz w:val="28"/>
        </w:rPr>
        <w:t xml:space="preserve"> Ι</w:t>
      </w:r>
      <w:r w:rsidRPr="00506B11">
        <w:rPr>
          <w:sz w:val="22"/>
        </w:rPr>
        <w:t>ΣΧΥΟΣ</w:t>
      </w:r>
    </w:p>
    <w:p w14:paraId="268F2E86" w14:textId="77777777" w:rsidR="00787C0D" w:rsidRPr="00506B11" w:rsidRDefault="00787C0D" w:rsidP="00787C0D">
      <w:pPr>
        <w:spacing w:line="288" w:lineRule="auto"/>
        <w:ind w:firstLine="720"/>
      </w:pPr>
    </w:p>
    <w:p w14:paraId="5DF88EF0" w14:textId="77777777" w:rsidR="00787C0D" w:rsidRPr="00506B11" w:rsidRDefault="00787C0D" w:rsidP="00787C0D">
      <w:pPr>
        <w:spacing w:line="288" w:lineRule="auto"/>
      </w:pPr>
    </w:p>
    <w:p w14:paraId="2390793C" w14:textId="77777777" w:rsidR="00787C0D" w:rsidRPr="00506B11" w:rsidRDefault="00787C0D" w:rsidP="00787C0D">
      <w:pPr>
        <w:spacing w:line="288" w:lineRule="auto"/>
        <w:ind w:firstLine="720"/>
      </w:pPr>
    </w:p>
    <w:p w14:paraId="7887C9C9" w14:textId="77777777" w:rsidR="00787C0D" w:rsidRPr="00506B11" w:rsidRDefault="00787C0D" w:rsidP="00787C0D">
      <w:pPr>
        <w:spacing w:line="288" w:lineRule="auto"/>
        <w:ind w:firstLine="720"/>
      </w:pPr>
    </w:p>
    <w:p w14:paraId="0C551FCE" w14:textId="77777777" w:rsidR="00787C0D" w:rsidRPr="00506B11" w:rsidRDefault="00787C0D" w:rsidP="00787C0D">
      <w:pPr>
        <w:spacing w:line="288" w:lineRule="auto"/>
        <w:ind w:firstLine="720"/>
      </w:pPr>
    </w:p>
    <w:p w14:paraId="38B1D803" w14:textId="77777777" w:rsidR="00787C0D" w:rsidRPr="00571CA0" w:rsidRDefault="0020342B" w:rsidP="00787C0D">
      <w:pPr>
        <w:spacing w:line="288" w:lineRule="auto"/>
        <w:jc w:val="center"/>
        <w:rPr>
          <w:b/>
          <w:sz w:val="32"/>
          <w:szCs w:val="32"/>
        </w:rPr>
      </w:pPr>
      <w:r w:rsidRPr="00571CA0">
        <w:rPr>
          <w:b/>
          <w:sz w:val="32"/>
          <w:szCs w:val="32"/>
        </w:rPr>
        <w:t>Μ</w:t>
      </w:r>
      <w:r w:rsidR="007556C7" w:rsidRPr="00571CA0">
        <w:rPr>
          <w:b/>
          <w:sz w:val="32"/>
          <w:szCs w:val="32"/>
        </w:rPr>
        <w:t>έ</w:t>
      </w:r>
      <w:r w:rsidRPr="00571CA0">
        <w:rPr>
          <w:b/>
          <w:sz w:val="32"/>
          <w:szCs w:val="32"/>
        </w:rPr>
        <w:t>θ</w:t>
      </w:r>
      <w:r w:rsidR="007556C7" w:rsidRPr="00571CA0">
        <w:rPr>
          <w:b/>
          <w:sz w:val="32"/>
          <w:szCs w:val="32"/>
        </w:rPr>
        <w:t>οδοι</w:t>
      </w:r>
      <w:r w:rsidR="004D4CAA" w:rsidRPr="00571CA0">
        <w:rPr>
          <w:b/>
          <w:sz w:val="32"/>
          <w:szCs w:val="32"/>
        </w:rPr>
        <w:t xml:space="preserve"> </w:t>
      </w:r>
      <w:proofErr w:type="spellStart"/>
      <w:r w:rsidR="004D4CAA" w:rsidRPr="00571CA0">
        <w:rPr>
          <w:b/>
          <w:sz w:val="32"/>
          <w:szCs w:val="32"/>
        </w:rPr>
        <w:t>Ε</w:t>
      </w:r>
      <w:r w:rsidRPr="00571CA0">
        <w:rPr>
          <w:b/>
          <w:sz w:val="32"/>
          <w:szCs w:val="32"/>
        </w:rPr>
        <w:t>παναδειγματοληψίας</w:t>
      </w:r>
      <w:proofErr w:type="spellEnd"/>
      <w:r w:rsidR="004D4CAA" w:rsidRPr="00571CA0">
        <w:rPr>
          <w:b/>
          <w:sz w:val="32"/>
          <w:szCs w:val="32"/>
        </w:rPr>
        <w:t xml:space="preserve"> </w:t>
      </w:r>
      <w:r w:rsidRPr="00571CA0">
        <w:rPr>
          <w:b/>
          <w:sz w:val="32"/>
          <w:szCs w:val="32"/>
        </w:rPr>
        <w:t>και</w:t>
      </w:r>
      <w:r w:rsidR="004D4CAA" w:rsidRPr="00571CA0">
        <w:rPr>
          <w:b/>
          <w:sz w:val="32"/>
          <w:szCs w:val="32"/>
        </w:rPr>
        <w:t xml:space="preserve"> Ε</w:t>
      </w:r>
      <w:r w:rsidRPr="00571CA0">
        <w:rPr>
          <w:b/>
          <w:sz w:val="32"/>
          <w:szCs w:val="32"/>
        </w:rPr>
        <w:t>παύξησης</w:t>
      </w:r>
      <w:r w:rsidR="004D4CAA" w:rsidRPr="00571CA0">
        <w:rPr>
          <w:b/>
          <w:sz w:val="32"/>
          <w:szCs w:val="32"/>
        </w:rPr>
        <w:t xml:space="preserve"> </w:t>
      </w:r>
      <w:r w:rsidRPr="00571CA0">
        <w:rPr>
          <w:b/>
          <w:sz w:val="32"/>
          <w:szCs w:val="32"/>
        </w:rPr>
        <w:t>σε</w:t>
      </w:r>
      <w:r w:rsidR="004D4CAA" w:rsidRPr="00571CA0">
        <w:rPr>
          <w:b/>
          <w:sz w:val="32"/>
          <w:szCs w:val="32"/>
        </w:rPr>
        <w:t xml:space="preserve"> </w:t>
      </w:r>
      <w:r w:rsidRPr="00571CA0">
        <w:rPr>
          <w:b/>
          <w:sz w:val="32"/>
          <w:szCs w:val="32"/>
        </w:rPr>
        <w:t>Εικόνες του Ουρανού</w:t>
      </w:r>
      <w:r w:rsidR="004D4CAA" w:rsidRPr="00571CA0">
        <w:rPr>
          <w:b/>
          <w:sz w:val="32"/>
          <w:szCs w:val="32"/>
        </w:rPr>
        <w:t xml:space="preserve"> </w:t>
      </w:r>
      <w:r w:rsidRPr="00571CA0">
        <w:rPr>
          <w:b/>
          <w:sz w:val="32"/>
          <w:szCs w:val="32"/>
        </w:rPr>
        <w:t xml:space="preserve">για τη </w:t>
      </w:r>
      <w:r w:rsidR="007556C7" w:rsidRPr="00571CA0">
        <w:rPr>
          <w:b/>
          <w:sz w:val="32"/>
          <w:szCs w:val="32"/>
        </w:rPr>
        <w:t xml:space="preserve">Βελτίωση της Ακρίβειας της </w:t>
      </w:r>
      <w:r w:rsidR="005E1F70" w:rsidRPr="00571CA0">
        <w:rPr>
          <w:b/>
          <w:sz w:val="32"/>
          <w:szCs w:val="32"/>
        </w:rPr>
        <w:t xml:space="preserve">Πολύ </w:t>
      </w:r>
      <w:r w:rsidRPr="00571CA0">
        <w:rPr>
          <w:b/>
          <w:sz w:val="32"/>
          <w:szCs w:val="32"/>
        </w:rPr>
        <w:t>Βραχυπρόθεσμη</w:t>
      </w:r>
      <w:r w:rsidR="007556C7" w:rsidRPr="00571CA0">
        <w:rPr>
          <w:b/>
          <w:sz w:val="32"/>
          <w:szCs w:val="32"/>
        </w:rPr>
        <w:t>ς</w:t>
      </w:r>
      <w:r w:rsidRPr="00571CA0">
        <w:rPr>
          <w:b/>
          <w:sz w:val="32"/>
          <w:szCs w:val="32"/>
        </w:rPr>
        <w:t xml:space="preserve"> Πρόβλεψη</w:t>
      </w:r>
      <w:r w:rsidR="007556C7" w:rsidRPr="00571CA0">
        <w:rPr>
          <w:b/>
          <w:sz w:val="32"/>
          <w:szCs w:val="32"/>
        </w:rPr>
        <w:t>ς</w:t>
      </w:r>
      <w:r w:rsidRPr="00571CA0">
        <w:rPr>
          <w:b/>
          <w:sz w:val="32"/>
          <w:szCs w:val="32"/>
        </w:rPr>
        <w:t xml:space="preserve"> </w:t>
      </w:r>
      <w:proofErr w:type="spellStart"/>
      <w:r w:rsidRPr="00571CA0">
        <w:rPr>
          <w:b/>
          <w:sz w:val="32"/>
          <w:szCs w:val="32"/>
        </w:rPr>
        <w:t>Φωτοβολταϊκής</w:t>
      </w:r>
      <w:proofErr w:type="spellEnd"/>
      <w:r w:rsidRPr="00571CA0">
        <w:rPr>
          <w:b/>
          <w:sz w:val="32"/>
          <w:szCs w:val="32"/>
        </w:rPr>
        <w:t xml:space="preserve"> Παραγωγής</w:t>
      </w:r>
    </w:p>
    <w:p w14:paraId="19B8AB15" w14:textId="77777777" w:rsidR="00787C0D" w:rsidRPr="00506B11" w:rsidRDefault="00787C0D" w:rsidP="00787C0D">
      <w:pPr>
        <w:spacing w:line="288" w:lineRule="auto"/>
        <w:ind w:firstLine="720"/>
      </w:pPr>
    </w:p>
    <w:p w14:paraId="5C87FCC0" w14:textId="77777777" w:rsidR="00787C0D" w:rsidRPr="00506B11" w:rsidRDefault="00787C0D" w:rsidP="00787C0D">
      <w:pPr>
        <w:spacing w:line="288" w:lineRule="auto"/>
        <w:ind w:firstLine="720"/>
      </w:pPr>
    </w:p>
    <w:p w14:paraId="67F82D76" w14:textId="77777777" w:rsidR="00787C0D" w:rsidRPr="00506B11" w:rsidRDefault="00787C0D" w:rsidP="00787C0D">
      <w:pPr>
        <w:spacing w:line="288" w:lineRule="auto"/>
        <w:ind w:firstLine="720"/>
      </w:pPr>
    </w:p>
    <w:p w14:paraId="36F4EE4C" w14:textId="77777777" w:rsidR="00787C0D" w:rsidRPr="00506B11" w:rsidRDefault="00787C0D" w:rsidP="00787C0D">
      <w:pPr>
        <w:spacing w:line="288" w:lineRule="auto"/>
        <w:ind w:firstLine="720"/>
      </w:pPr>
    </w:p>
    <w:p w14:paraId="6D6698B2" w14:textId="77777777" w:rsidR="00787C0D" w:rsidRPr="00506B11" w:rsidRDefault="00787C0D" w:rsidP="00787C0D">
      <w:pPr>
        <w:spacing w:line="288" w:lineRule="auto"/>
      </w:pPr>
    </w:p>
    <w:p w14:paraId="13FCE29F" w14:textId="77777777" w:rsidR="00787C0D" w:rsidRPr="00506B11" w:rsidRDefault="00DD2AC7" w:rsidP="00787C0D">
      <w:pPr>
        <w:spacing w:line="288" w:lineRule="auto"/>
        <w:jc w:val="center"/>
        <w:rPr>
          <w:sz w:val="32"/>
        </w:rPr>
      </w:pPr>
      <w:r>
        <w:rPr>
          <w:sz w:val="32"/>
        </w:rPr>
        <w:t>ΔΙΠΛΩΜΑΤΙΚΗ</w:t>
      </w:r>
      <w:r w:rsidR="00B073BB" w:rsidRPr="00506B11">
        <w:rPr>
          <w:sz w:val="32"/>
        </w:rPr>
        <w:t xml:space="preserve"> ΕΡΓΑΣΙΑ</w:t>
      </w:r>
    </w:p>
    <w:p w14:paraId="678EAE46" w14:textId="77777777" w:rsidR="00787C0D" w:rsidRPr="00506B11" w:rsidRDefault="00787C0D" w:rsidP="00787C0D">
      <w:pPr>
        <w:spacing w:line="288" w:lineRule="auto"/>
        <w:ind w:firstLine="720"/>
      </w:pPr>
    </w:p>
    <w:p w14:paraId="67C09C54" w14:textId="77777777" w:rsidR="00787C0D" w:rsidRPr="00506B11" w:rsidRDefault="00787C0D" w:rsidP="00787C0D">
      <w:pPr>
        <w:spacing w:line="288" w:lineRule="auto"/>
        <w:ind w:firstLine="720"/>
      </w:pPr>
    </w:p>
    <w:p w14:paraId="633A27BE" w14:textId="77777777" w:rsidR="00787C0D" w:rsidRPr="00506B11" w:rsidRDefault="00787C0D" w:rsidP="00787C0D">
      <w:pPr>
        <w:spacing w:line="288" w:lineRule="auto"/>
        <w:ind w:firstLine="720"/>
      </w:pPr>
    </w:p>
    <w:p w14:paraId="49138D13" w14:textId="77777777" w:rsidR="00787C0D" w:rsidRPr="00506B11" w:rsidRDefault="00787C0D" w:rsidP="00787C0D">
      <w:pPr>
        <w:spacing w:line="288" w:lineRule="auto"/>
        <w:ind w:firstLine="720"/>
      </w:pPr>
    </w:p>
    <w:p w14:paraId="0E17DEB5" w14:textId="77777777" w:rsidR="00787C0D" w:rsidRPr="00506B11" w:rsidRDefault="00787C0D" w:rsidP="00787C0D">
      <w:pPr>
        <w:spacing w:line="288" w:lineRule="auto"/>
        <w:ind w:firstLine="720"/>
      </w:pPr>
    </w:p>
    <w:p w14:paraId="44C78033" w14:textId="77777777" w:rsidR="00787C0D" w:rsidRPr="00506B11" w:rsidRDefault="004D4CAA" w:rsidP="00787C0D">
      <w:pPr>
        <w:spacing w:line="288" w:lineRule="auto"/>
        <w:jc w:val="center"/>
        <w:rPr>
          <w:sz w:val="28"/>
        </w:rPr>
      </w:pPr>
      <w:proofErr w:type="spellStart"/>
      <w:r>
        <w:rPr>
          <w:sz w:val="28"/>
        </w:rPr>
        <w:t>Βελισσάριος</w:t>
      </w:r>
      <w:proofErr w:type="spellEnd"/>
      <w:r>
        <w:rPr>
          <w:sz w:val="28"/>
        </w:rPr>
        <w:t xml:space="preserve"> Χ. Θεοχάρης</w:t>
      </w:r>
    </w:p>
    <w:p w14:paraId="348DF214" w14:textId="77777777" w:rsidR="00787C0D" w:rsidRPr="00506B11" w:rsidRDefault="00787C0D" w:rsidP="00787C0D">
      <w:pPr>
        <w:spacing w:line="288" w:lineRule="auto"/>
        <w:ind w:firstLine="720"/>
      </w:pPr>
    </w:p>
    <w:p w14:paraId="448CC308" w14:textId="77777777" w:rsidR="00787C0D" w:rsidRPr="00506B11" w:rsidRDefault="00787C0D" w:rsidP="00787C0D">
      <w:pPr>
        <w:spacing w:line="288" w:lineRule="auto"/>
      </w:pPr>
    </w:p>
    <w:p w14:paraId="6722D49C" w14:textId="77777777" w:rsidR="00787C0D" w:rsidRPr="00506B11" w:rsidRDefault="00787C0D" w:rsidP="00787C0D">
      <w:pPr>
        <w:spacing w:line="288" w:lineRule="auto"/>
      </w:pPr>
    </w:p>
    <w:p w14:paraId="3E43422F" w14:textId="77777777" w:rsidR="00787C0D" w:rsidRPr="00506B11" w:rsidRDefault="00787C0D" w:rsidP="00787C0D">
      <w:pPr>
        <w:spacing w:line="288" w:lineRule="auto"/>
        <w:ind w:right="2300"/>
      </w:pPr>
    </w:p>
    <w:p w14:paraId="354ED2ED" w14:textId="77777777" w:rsidR="00787C0D" w:rsidRPr="00506B11" w:rsidRDefault="00787C0D" w:rsidP="00787C0D">
      <w:pPr>
        <w:spacing w:line="288" w:lineRule="auto"/>
        <w:ind w:right="1797"/>
      </w:pPr>
    </w:p>
    <w:p w14:paraId="2BFE9D60" w14:textId="77777777" w:rsidR="00787C0D" w:rsidRPr="00506B11" w:rsidRDefault="00787C0D" w:rsidP="00787C0D">
      <w:pPr>
        <w:spacing w:line="288" w:lineRule="auto"/>
        <w:ind w:right="1797"/>
      </w:pPr>
    </w:p>
    <w:p w14:paraId="61E82618" w14:textId="77777777" w:rsidR="00787C0D" w:rsidRDefault="0020342B" w:rsidP="00B42BC7">
      <w:pPr>
        <w:spacing w:line="288" w:lineRule="auto"/>
        <w:ind w:right="935"/>
      </w:pPr>
      <w:r>
        <w:rPr>
          <w:b/>
        </w:rPr>
        <w:t>Επίβλεψη</w:t>
      </w:r>
      <w:r w:rsidR="00B073BB" w:rsidRPr="00506B11">
        <w:rPr>
          <w:b/>
        </w:rPr>
        <w:t xml:space="preserve">: </w:t>
      </w:r>
      <w:r w:rsidR="00B073BB" w:rsidRPr="00506B11">
        <w:t>Παύλο</w:t>
      </w:r>
      <w:r w:rsidR="00B42BC7" w:rsidRPr="00506B11">
        <w:t xml:space="preserve">ς Σ. </w:t>
      </w:r>
      <w:proofErr w:type="spellStart"/>
      <w:r w:rsidR="00B42BC7" w:rsidRPr="00506B11">
        <w:t>Γεωργιλάκης</w:t>
      </w:r>
      <w:proofErr w:type="spellEnd"/>
      <w:r w:rsidR="00B42BC7" w:rsidRPr="00506B11">
        <w:t>,</w:t>
      </w:r>
      <w:r w:rsidR="004E3FCB">
        <w:t xml:space="preserve"> Καθηγητής</w:t>
      </w:r>
      <w:r w:rsidR="00B073BB" w:rsidRPr="00506B11">
        <w:t xml:space="preserve"> Ε.Μ.Π.</w:t>
      </w:r>
    </w:p>
    <w:p w14:paraId="220A45BB" w14:textId="77777777" w:rsidR="0020342B" w:rsidRPr="008D4DAE" w:rsidRDefault="0020342B" w:rsidP="0020342B">
      <w:pPr>
        <w:spacing w:before="120" w:line="288" w:lineRule="auto"/>
        <w:ind w:right="-57"/>
      </w:pPr>
      <w:r w:rsidRPr="008D4DAE">
        <w:rPr>
          <w:b/>
        </w:rPr>
        <w:t xml:space="preserve">Επόπτευση: </w:t>
      </w:r>
      <w:r w:rsidRPr="008D4DAE">
        <w:t xml:space="preserve">Μάρκος </w:t>
      </w:r>
      <w:proofErr w:type="spellStart"/>
      <w:r w:rsidRPr="008D4DAE">
        <w:t>Κουσουνάδης</w:t>
      </w:r>
      <w:proofErr w:type="spellEnd"/>
      <w:r w:rsidRPr="008D4DAE">
        <w:t xml:space="preserve"> </w:t>
      </w:r>
      <w:proofErr w:type="spellStart"/>
      <w:r w:rsidRPr="008D4DAE">
        <w:t>Κνούσεν</w:t>
      </w:r>
      <w:proofErr w:type="spellEnd"/>
      <w:r w:rsidRPr="008D4DAE">
        <w:t>, Υποψήφιος Διδάκτορας Ε.Μ.Π.</w:t>
      </w:r>
    </w:p>
    <w:p w14:paraId="7F21D6B2" w14:textId="77777777" w:rsidR="00787C0D" w:rsidRPr="00880744" w:rsidRDefault="00787C0D" w:rsidP="00787C0D">
      <w:pPr>
        <w:spacing w:line="288" w:lineRule="auto"/>
      </w:pPr>
    </w:p>
    <w:p w14:paraId="50365A9B" w14:textId="77777777" w:rsidR="00506B11" w:rsidRPr="00880744" w:rsidRDefault="00506B11" w:rsidP="00787C0D">
      <w:pPr>
        <w:spacing w:line="288" w:lineRule="auto"/>
      </w:pPr>
    </w:p>
    <w:p w14:paraId="503ED488" w14:textId="77777777" w:rsidR="00787C0D" w:rsidRPr="00506B11" w:rsidRDefault="00787C0D" w:rsidP="00787C0D">
      <w:pPr>
        <w:spacing w:line="288" w:lineRule="auto"/>
      </w:pPr>
    </w:p>
    <w:p w14:paraId="156C58A6" w14:textId="77777777" w:rsidR="00787C0D" w:rsidRPr="00506B11" w:rsidRDefault="00787C0D" w:rsidP="00787C0D">
      <w:pPr>
        <w:spacing w:line="288" w:lineRule="auto"/>
      </w:pPr>
    </w:p>
    <w:p w14:paraId="789199B7" w14:textId="77777777" w:rsidR="00787C0D" w:rsidRPr="00506B11" w:rsidRDefault="00787C0D" w:rsidP="00787C0D">
      <w:pPr>
        <w:spacing w:line="288" w:lineRule="auto"/>
      </w:pPr>
    </w:p>
    <w:p w14:paraId="04C2F147" w14:textId="77777777" w:rsidR="00787C0D" w:rsidRPr="00506B11" w:rsidRDefault="00B073BB" w:rsidP="00787C0D">
      <w:pPr>
        <w:spacing w:line="288" w:lineRule="auto"/>
        <w:jc w:val="center"/>
        <w:rPr>
          <w:sz w:val="23"/>
        </w:rPr>
      </w:pPr>
      <w:r w:rsidRPr="00506B11">
        <w:rPr>
          <w:sz w:val="23"/>
        </w:rPr>
        <w:t>Αθήνα, Οκτώβριος 20</w:t>
      </w:r>
      <w:bookmarkStart w:id="0" w:name="page2"/>
      <w:bookmarkEnd w:id="0"/>
      <w:r w:rsidR="004D4CAA">
        <w:rPr>
          <w:sz w:val="23"/>
        </w:rPr>
        <w:t>25</w:t>
      </w:r>
    </w:p>
    <w:p w14:paraId="45AEE492" w14:textId="77777777" w:rsidR="00787C0D" w:rsidRPr="00506B11" w:rsidRDefault="00787C0D" w:rsidP="00787C0D">
      <w:pPr>
        <w:spacing w:line="288" w:lineRule="auto"/>
        <w:rPr>
          <w:sz w:val="23"/>
        </w:rPr>
      </w:pPr>
    </w:p>
    <w:p w14:paraId="61837C38" w14:textId="77777777" w:rsidR="00787C0D" w:rsidRPr="00506B11" w:rsidRDefault="00787C0D" w:rsidP="00787C0D">
      <w:pPr>
        <w:spacing w:line="288" w:lineRule="auto"/>
        <w:rPr>
          <w:sz w:val="32"/>
        </w:rPr>
      </w:pPr>
    </w:p>
    <w:p w14:paraId="0C415F9E" w14:textId="77777777" w:rsidR="00787C0D" w:rsidRPr="00506B11" w:rsidRDefault="00787C0D" w:rsidP="00787C0D">
      <w:pPr>
        <w:spacing w:line="288" w:lineRule="auto"/>
        <w:rPr>
          <w:sz w:val="32"/>
        </w:rPr>
      </w:pPr>
    </w:p>
    <w:p w14:paraId="42FDD9C2" w14:textId="77777777" w:rsidR="00787C0D" w:rsidRPr="00506B11" w:rsidRDefault="00787C0D" w:rsidP="00787C0D">
      <w:pPr>
        <w:spacing w:line="288" w:lineRule="auto"/>
        <w:rPr>
          <w:sz w:val="32"/>
        </w:rPr>
      </w:pPr>
    </w:p>
    <w:p w14:paraId="1F97CB82" w14:textId="77777777" w:rsidR="00787C0D" w:rsidRPr="00506B11" w:rsidRDefault="00787C0D" w:rsidP="00787C0D">
      <w:pPr>
        <w:spacing w:line="288" w:lineRule="auto"/>
        <w:rPr>
          <w:sz w:val="32"/>
        </w:rPr>
      </w:pPr>
    </w:p>
    <w:p w14:paraId="1D670083" w14:textId="77777777" w:rsidR="00787C0D" w:rsidRPr="00506B11" w:rsidRDefault="00787C0D" w:rsidP="00787C0D">
      <w:pPr>
        <w:spacing w:line="288" w:lineRule="auto"/>
        <w:rPr>
          <w:sz w:val="32"/>
        </w:rPr>
      </w:pPr>
    </w:p>
    <w:p w14:paraId="138B639B" w14:textId="77777777" w:rsidR="00787C0D" w:rsidRPr="00506B11" w:rsidRDefault="00787C0D" w:rsidP="00787C0D">
      <w:pPr>
        <w:spacing w:line="288" w:lineRule="auto"/>
        <w:rPr>
          <w:sz w:val="32"/>
        </w:rPr>
      </w:pPr>
    </w:p>
    <w:p w14:paraId="6578E5C2" w14:textId="77777777" w:rsidR="00787C0D" w:rsidRPr="00506B11" w:rsidRDefault="00787C0D" w:rsidP="00787C0D">
      <w:pPr>
        <w:spacing w:line="288" w:lineRule="auto"/>
        <w:rPr>
          <w:sz w:val="32"/>
        </w:rPr>
      </w:pPr>
    </w:p>
    <w:p w14:paraId="6A132302" w14:textId="77777777" w:rsidR="00787C0D" w:rsidRPr="00506B11" w:rsidRDefault="00787C0D" w:rsidP="00787C0D">
      <w:pPr>
        <w:spacing w:line="288" w:lineRule="auto"/>
        <w:rPr>
          <w:sz w:val="32"/>
        </w:rPr>
      </w:pPr>
    </w:p>
    <w:p w14:paraId="7B32F444" w14:textId="77777777" w:rsidR="00787C0D" w:rsidRPr="00506B11" w:rsidRDefault="00787C0D" w:rsidP="00787C0D">
      <w:pPr>
        <w:spacing w:line="288" w:lineRule="auto"/>
        <w:rPr>
          <w:sz w:val="32"/>
        </w:rPr>
      </w:pPr>
    </w:p>
    <w:p w14:paraId="6CD1CE29" w14:textId="77777777" w:rsidR="00787C0D" w:rsidRPr="00506B11" w:rsidRDefault="00787C0D" w:rsidP="00787C0D">
      <w:pPr>
        <w:spacing w:line="288" w:lineRule="auto"/>
        <w:rPr>
          <w:sz w:val="32"/>
        </w:rPr>
      </w:pPr>
    </w:p>
    <w:p w14:paraId="47DEE5AB" w14:textId="77777777" w:rsidR="00787C0D" w:rsidRPr="00506B11" w:rsidRDefault="00787C0D" w:rsidP="00787C0D">
      <w:pPr>
        <w:spacing w:line="288" w:lineRule="auto"/>
        <w:rPr>
          <w:sz w:val="32"/>
        </w:rPr>
      </w:pPr>
    </w:p>
    <w:p w14:paraId="4D1DA4D1" w14:textId="77777777" w:rsidR="00787C0D" w:rsidRPr="00506B11" w:rsidRDefault="00787C0D" w:rsidP="00787C0D">
      <w:pPr>
        <w:spacing w:line="288" w:lineRule="auto"/>
        <w:rPr>
          <w:sz w:val="32"/>
        </w:rPr>
      </w:pPr>
    </w:p>
    <w:p w14:paraId="0548BBA6" w14:textId="77777777" w:rsidR="00787C0D" w:rsidRPr="00506B11" w:rsidRDefault="00787C0D" w:rsidP="00787C0D">
      <w:pPr>
        <w:spacing w:line="288" w:lineRule="auto"/>
        <w:rPr>
          <w:sz w:val="32"/>
        </w:rPr>
      </w:pPr>
    </w:p>
    <w:p w14:paraId="52537AFD" w14:textId="77777777" w:rsidR="00787C0D" w:rsidRPr="00506B11" w:rsidRDefault="00787C0D" w:rsidP="00787C0D">
      <w:pPr>
        <w:spacing w:line="288" w:lineRule="auto"/>
        <w:rPr>
          <w:sz w:val="32"/>
        </w:rPr>
      </w:pPr>
    </w:p>
    <w:p w14:paraId="67A211C7" w14:textId="77777777" w:rsidR="00787C0D" w:rsidRPr="00506B11" w:rsidRDefault="00787C0D" w:rsidP="00787C0D">
      <w:pPr>
        <w:spacing w:line="288" w:lineRule="auto"/>
        <w:rPr>
          <w:sz w:val="32"/>
        </w:rPr>
      </w:pPr>
    </w:p>
    <w:p w14:paraId="4F90DF47" w14:textId="77777777" w:rsidR="00787C0D" w:rsidRPr="00506B11" w:rsidRDefault="00787C0D" w:rsidP="00787C0D">
      <w:pPr>
        <w:spacing w:line="288" w:lineRule="auto"/>
        <w:rPr>
          <w:sz w:val="32"/>
        </w:rPr>
      </w:pPr>
    </w:p>
    <w:p w14:paraId="03D2746C" w14:textId="77777777" w:rsidR="00787C0D" w:rsidRPr="00506B11" w:rsidRDefault="00787C0D" w:rsidP="00787C0D">
      <w:pPr>
        <w:spacing w:line="288" w:lineRule="auto"/>
        <w:rPr>
          <w:sz w:val="32"/>
        </w:rPr>
      </w:pPr>
    </w:p>
    <w:p w14:paraId="3BC90D9B" w14:textId="77777777" w:rsidR="00787C0D" w:rsidRPr="00506B11" w:rsidRDefault="00787C0D" w:rsidP="00787C0D">
      <w:pPr>
        <w:spacing w:line="288" w:lineRule="auto"/>
        <w:rPr>
          <w:sz w:val="32"/>
        </w:rPr>
      </w:pPr>
    </w:p>
    <w:p w14:paraId="2B1BB9E5" w14:textId="77777777" w:rsidR="00787C0D" w:rsidRPr="00506B11" w:rsidRDefault="00787C0D" w:rsidP="00787C0D">
      <w:pPr>
        <w:spacing w:line="288" w:lineRule="auto"/>
        <w:rPr>
          <w:sz w:val="32"/>
        </w:rPr>
      </w:pPr>
    </w:p>
    <w:p w14:paraId="61B73DB6" w14:textId="77777777" w:rsidR="00787C0D" w:rsidRPr="00506B11" w:rsidRDefault="00787C0D" w:rsidP="00787C0D">
      <w:pPr>
        <w:spacing w:line="288" w:lineRule="auto"/>
        <w:rPr>
          <w:sz w:val="32"/>
        </w:rPr>
      </w:pPr>
    </w:p>
    <w:p w14:paraId="4DC75FCF" w14:textId="77777777" w:rsidR="00787C0D" w:rsidRPr="00506B11" w:rsidRDefault="00787C0D" w:rsidP="00787C0D">
      <w:pPr>
        <w:spacing w:line="288" w:lineRule="auto"/>
        <w:rPr>
          <w:sz w:val="32"/>
        </w:rPr>
      </w:pPr>
    </w:p>
    <w:p w14:paraId="74B3693A" w14:textId="77777777" w:rsidR="00787C0D" w:rsidRPr="00506B11" w:rsidRDefault="00787C0D" w:rsidP="00787C0D">
      <w:pPr>
        <w:spacing w:line="288" w:lineRule="auto"/>
        <w:rPr>
          <w:sz w:val="32"/>
        </w:rPr>
      </w:pPr>
    </w:p>
    <w:p w14:paraId="21D8DEE4" w14:textId="77777777" w:rsidR="00787C0D" w:rsidRPr="00506B11" w:rsidRDefault="00787C0D" w:rsidP="00787C0D">
      <w:pPr>
        <w:spacing w:line="288" w:lineRule="auto"/>
        <w:rPr>
          <w:sz w:val="32"/>
        </w:rPr>
      </w:pPr>
    </w:p>
    <w:p w14:paraId="17EB9E62" w14:textId="77777777" w:rsidR="00787C0D" w:rsidRPr="00506B11" w:rsidRDefault="00787C0D" w:rsidP="00787C0D">
      <w:pPr>
        <w:spacing w:line="288" w:lineRule="auto"/>
        <w:rPr>
          <w:sz w:val="32"/>
        </w:rPr>
      </w:pPr>
    </w:p>
    <w:p w14:paraId="4527C901" w14:textId="77777777" w:rsidR="00787C0D" w:rsidRPr="00506B11" w:rsidRDefault="00787C0D" w:rsidP="00787C0D">
      <w:pPr>
        <w:spacing w:line="288" w:lineRule="auto"/>
        <w:rPr>
          <w:sz w:val="32"/>
        </w:rPr>
      </w:pPr>
    </w:p>
    <w:p w14:paraId="2256F612" w14:textId="77777777" w:rsidR="00787C0D" w:rsidRPr="00506B11" w:rsidRDefault="00787C0D" w:rsidP="00787C0D">
      <w:pPr>
        <w:spacing w:line="288" w:lineRule="auto"/>
        <w:rPr>
          <w:sz w:val="32"/>
        </w:rPr>
      </w:pPr>
    </w:p>
    <w:p w14:paraId="7D2AC7AF" w14:textId="77777777" w:rsidR="00787C0D" w:rsidRPr="00506B11" w:rsidRDefault="00787C0D" w:rsidP="00787C0D">
      <w:pPr>
        <w:spacing w:line="288" w:lineRule="auto"/>
        <w:rPr>
          <w:sz w:val="32"/>
        </w:rPr>
      </w:pPr>
    </w:p>
    <w:p w14:paraId="6D3B78C9" w14:textId="77777777" w:rsidR="00787C0D" w:rsidRPr="00506B11" w:rsidRDefault="00787C0D" w:rsidP="00787C0D">
      <w:pPr>
        <w:spacing w:line="288" w:lineRule="auto"/>
        <w:rPr>
          <w:sz w:val="32"/>
        </w:rPr>
      </w:pPr>
    </w:p>
    <w:p w14:paraId="1D95ACBC" w14:textId="77777777" w:rsidR="00787C0D" w:rsidRPr="00506B11" w:rsidRDefault="00787C0D" w:rsidP="00787C0D">
      <w:pPr>
        <w:spacing w:line="288" w:lineRule="auto"/>
        <w:rPr>
          <w:sz w:val="32"/>
        </w:rPr>
      </w:pPr>
    </w:p>
    <w:p w14:paraId="12106990" w14:textId="77777777" w:rsidR="00787C0D" w:rsidRPr="00506B11" w:rsidRDefault="00787C0D" w:rsidP="00787C0D">
      <w:pPr>
        <w:spacing w:line="288" w:lineRule="auto"/>
        <w:rPr>
          <w:sz w:val="32"/>
        </w:rPr>
      </w:pPr>
    </w:p>
    <w:p w14:paraId="1AAE74CF" w14:textId="77777777" w:rsidR="00787C0D" w:rsidRPr="00506B11" w:rsidRDefault="00787C0D" w:rsidP="00787C0D">
      <w:pPr>
        <w:spacing w:line="288" w:lineRule="auto"/>
        <w:rPr>
          <w:sz w:val="32"/>
        </w:rPr>
      </w:pPr>
    </w:p>
    <w:p w14:paraId="69EE9F82" w14:textId="77777777" w:rsidR="00CB488D" w:rsidRDefault="00CB488D" w:rsidP="00787C0D">
      <w:pPr>
        <w:spacing w:line="288" w:lineRule="auto"/>
        <w:ind w:left="1440" w:firstLine="720"/>
        <w:rPr>
          <w:sz w:val="32"/>
        </w:rPr>
        <w:sectPr w:rsidR="00CB488D" w:rsidSect="00CB488D">
          <w:footerReference w:type="first" r:id="rId9"/>
          <w:pgSz w:w="11900" w:h="16841"/>
          <w:pgMar w:top="1440" w:right="1797" w:bottom="1440" w:left="1797" w:header="0" w:footer="0" w:gutter="0"/>
          <w:pgNumType w:start="3"/>
          <w:cols w:space="720"/>
        </w:sectPr>
      </w:pPr>
    </w:p>
    <w:p w14:paraId="31C3E538" w14:textId="77777777" w:rsidR="00787C0D" w:rsidRPr="00506B11" w:rsidRDefault="00B073BB" w:rsidP="00787C0D">
      <w:pPr>
        <w:spacing w:line="288" w:lineRule="auto"/>
        <w:ind w:left="1440" w:firstLine="720"/>
        <w:rPr>
          <w:sz w:val="25"/>
        </w:rPr>
      </w:pPr>
      <w:r w:rsidRPr="00506B11">
        <w:rPr>
          <w:noProof/>
        </w:rPr>
        <w:lastRenderedPageBreak/>
        <w:drawing>
          <wp:anchor distT="0" distB="0" distL="114300" distR="114300" simplePos="0" relativeHeight="251657216" behindDoc="1" locked="0" layoutInCell="0" allowOverlap="1" wp14:anchorId="6A024E0E" wp14:editId="7579629F">
            <wp:simplePos x="0" y="0"/>
            <wp:positionH relativeFrom="page">
              <wp:posOffset>1332865</wp:posOffset>
            </wp:positionH>
            <wp:positionV relativeFrom="page">
              <wp:posOffset>914400</wp:posOffset>
            </wp:positionV>
            <wp:extent cx="1028700" cy="1010285"/>
            <wp:effectExtent l="0" t="0" r="0" b="0"/>
            <wp:wrapNone/>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28700" cy="1010285"/>
                    </a:xfrm>
                    <a:prstGeom prst="rect">
                      <a:avLst/>
                    </a:prstGeom>
                    <a:noFill/>
                  </pic:spPr>
                </pic:pic>
              </a:graphicData>
            </a:graphic>
          </wp:anchor>
        </w:drawing>
      </w:r>
      <w:r w:rsidRPr="00506B11">
        <w:rPr>
          <w:sz w:val="32"/>
        </w:rPr>
        <w:t>Ε</w:t>
      </w:r>
      <w:r w:rsidRPr="00506B11">
        <w:rPr>
          <w:sz w:val="25"/>
        </w:rPr>
        <w:t>ΘΝΙΚΟ</w:t>
      </w:r>
      <w:r w:rsidRPr="00506B11">
        <w:rPr>
          <w:sz w:val="32"/>
        </w:rPr>
        <w:t xml:space="preserve"> Μ</w:t>
      </w:r>
      <w:r w:rsidRPr="00506B11">
        <w:rPr>
          <w:sz w:val="25"/>
        </w:rPr>
        <w:t>ΕΤΣΟΒΙΟ</w:t>
      </w:r>
      <w:r w:rsidRPr="00506B11">
        <w:rPr>
          <w:sz w:val="32"/>
        </w:rPr>
        <w:t xml:space="preserve"> Π</w:t>
      </w:r>
      <w:r w:rsidRPr="00506B11">
        <w:rPr>
          <w:sz w:val="25"/>
        </w:rPr>
        <w:t>ΟΛΥΤΕΧΝΕΙΟ</w:t>
      </w:r>
    </w:p>
    <w:p w14:paraId="433D5BC7" w14:textId="77777777" w:rsidR="00787C0D" w:rsidRPr="00506B11" w:rsidRDefault="00B073BB" w:rsidP="00787C0D">
      <w:pPr>
        <w:spacing w:line="288" w:lineRule="auto"/>
        <w:ind w:left="1440" w:firstLine="720"/>
        <w:rPr>
          <w:sz w:val="25"/>
        </w:rPr>
      </w:pPr>
      <w:r w:rsidRPr="00506B11">
        <w:rPr>
          <w:sz w:val="28"/>
        </w:rPr>
        <w:t>Σ</w:t>
      </w:r>
      <w:r w:rsidRPr="00506B11">
        <w:rPr>
          <w:sz w:val="22"/>
        </w:rPr>
        <w:t>ΧΟΛΗ</w:t>
      </w:r>
      <w:r w:rsidRPr="00506B11">
        <w:rPr>
          <w:sz w:val="28"/>
        </w:rPr>
        <w:t xml:space="preserve"> Η</w:t>
      </w:r>
      <w:r w:rsidRPr="00506B11">
        <w:rPr>
          <w:sz w:val="22"/>
        </w:rPr>
        <w:t>ΛΕΚΤΡΟΛΟΓΩΝ</w:t>
      </w:r>
      <w:r w:rsidRPr="00506B11">
        <w:rPr>
          <w:sz w:val="28"/>
        </w:rPr>
        <w:t xml:space="preserve"> Μ</w:t>
      </w:r>
      <w:r w:rsidRPr="00506B11">
        <w:rPr>
          <w:sz w:val="22"/>
        </w:rPr>
        <w:t>ΗΧΑΝΙΚΩΝ</w:t>
      </w:r>
    </w:p>
    <w:p w14:paraId="23F6B13E" w14:textId="77777777" w:rsidR="00787C0D" w:rsidRPr="00506B11" w:rsidRDefault="00B073BB" w:rsidP="00787C0D">
      <w:pPr>
        <w:spacing w:line="288" w:lineRule="auto"/>
        <w:ind w:left="1440" w:firstLine="720"/>
        <w:rPr>
          <w:sz w:val="25"/>
        </w:rPr>
      </w:pPr>
      <w:r w:rsidRPr="00506B11">
        <w:rPr>
          <w:sz w:val="22"/>
        </w:rPr>
        <w:t xml:space="preserve">ΚΑΙ </w:t>
      </w:r>
      <w:r w:rsidRPr="00506B11">
        <w:rPr>
          <w:sz w:val="28"/>
        </w:rPr>
        <w:t>Μ</w:t>
      </w:r>
      <w:r w:rsidRPr="00506B11">
        <w:rPr>
          <w:sz w:val="22"/>
        </w:rPr>
        <w:t xml:space="preserve">ΗΧΑΝΙΚΩΝ </w:t>
      </w:r>
      <w:r w:rsidRPr="00506B11">
        <w:rPr>
          <w:sz w:val="28"/>
        </w:rPr>
        <w:t>Υ</w:t>
      </w:r>
      <w:r w:rsidRPr="00506B11">
        <w:rPr>
          <w:sz w:val="22"/>
        </w:rPr>
        <w:t>ΠΟΛΟΓΙΣΤΩΝ</w:t>
      </w:r>
    </w:p>
    <w:p w14:paraId="49FA6A18" w14:textId="77777777" w:rsidR="00787C0D" w:rsidRPr="00506B11" w:rsidRDefault="00B073BB" w:rsidP="00787C0D">
      <w:pPr>
        <w:spacing w:line="288" w:lineRule="auto"/>
        <w:ind w:left="1440" w:firstLine="720"/>
        <w:rPr>
          <w:sz w:val="25"/>
        </w:rPr>
      </w:pPr>
      <w:r w:rsidRPr="00506B11">
        <w:rPr>
          <w:sz w:val="28"/>
        </w:rPr>
        <w:t>Τ</w:t>
      </w:r>
      <w:r w:rsidRPr="00506B11">
        <w:rPr>
          <w:sz w:val="22"/>
        </w:rPr>
        <w:t>ΟΜΕΑΣ</w:t>
      </w:r>
      <w:r w:rsidRPr="00506B11">
        <w:rPr>
          <w:sz w:val="28"/>
        </w:rPr>
        <w:t xml:space="preserve"> Η</w:t>
      </w:r>
      <w:r w:rsidRPr="00506B11">
        <w:rPr>
          <w:sz w:val="22"/>
        </w:rPr>
        <w:t>ΛΕΚΤΡΙΚΗΣ</w:t>
      </w:r>
      <w:r w:rsidRPr="00506B11">
        <w:rPr>
          <w:sz w:val="28"/>
        </w:rPr>
        <w:t xml:space="preserve"> Ι</w:t>
      </w:r>
      <w:r w:rsidRPr="00506B11">
        <w:rPr>
          <w:sz w:val="22"/>
        </w:rPr>
        <w:t>ΣΧΥΟΣ</w:t>
      </w:r>
    </w:p>
    <w:p w14:paraId="26C4FB01" w14:textId="77777777" w:rsidR="00787C0D" w:rsidRPr="00506B11" w:rsidRDefault="00787C0D" w:rsidP="00787C0D">
      <w:pPr>
        <w:spacing w:line="288" w:lineRule="auto"/>
        <w:ind w:firstLine="720"/>
      </w:pPr>
    </w:p>
    <w:p w14:paraId="6DDE187F" w14:textId="77777777" w:rsidR="00787C0D" w:rsidRPr="00506B11" w:rsidRDefault="00787C0D" w:rsidP="00787C0D">
      <w:pPr>
        <w:spacing w:line="288" w:lineRule="auto"/>
        <w:ind w:firstLine="720"/>
      </w:pPr>
    </w:p>
    <w:p w14:paraId="7C5EB6BF" w14:textId="77777777" w:rsidR="00787C0D" w:rsidRPr="00506B11" w:rsidRDefault="00787C0D" w:rsidP="00787C0D">
      <w:pPr>
        <w:spacing w:line="288" w:lineRule="auto"/>
      </w:pPr>
    </w:p>
    <w:p w14:paraId="5895ABE8" w14:textId="77777777" w:rsidR="00787C0D" w:rsidRPr="00506B11" w:rsidRDefault="00787C0D" w:rsidP="00787C0D">
      <w:pPr>
        <w:spacing w:line="288" w:lineRule="auto"/>
        <w:ind w:firstLine="720"/>
      </w:pPr>
    </w:p>
    <w:p w14:paraId="00F0BA21" w14:textId="77777777" w:rsidR="00787C0D" w:rsidRPr="00506B11" w:rsidRDefault="00787C0D" w:rsidP="00787C0D">
      <w:pPr>
        <w:spacing w:line="288" w:lineRule="auto"/>
        <w:ind w:firstLine="720"/>
      </w:pPr>
    </w:p>
    <w:p w14:paraId="2E21251C" w14:textId="77777777" w:rsidR="00787C0D" w:rsidRPr="00571CA0" w:rsidRDefault="007556C7" w:rsidP="004D4CAA">
      <w:pPr>
        <w:spacing w:line="288" w:lineRule="auto"/>
        <w:jc w:val="center"/>
        <w:rPr>
          <w:b/>
          <w:sz w:val="32"/>
        </w:rPr>
      </w:pPr>
      <w:r w:rsidRPr="00571CA0">
        <w:rPr>
          <w:b/>
          <w:sz w:val="32"/>
          <w:szCs w:val="32"/>
        </w:rPr>
        <w:t xml:space="preserve">Μέθοδοι </w:t>
      </w:r>
      <w:proofErr w:type="spellStart"/>
      <w:r w:rsidRPr="00571CA0">
        <w:rPr>
          <w:b/>
          <w:sz w:val="32"/>
          <w:szCs w:val="32"/>
        </w:rPr>
        <w:t>Επαναδειγματοληψίας</w:t>
      </w:r>
      <w:proofErr w:type="spellEnd"/>
      <w:r w:rsidRPr="00571CA0">
        <w:rPr>
          <w:b/>
          <w:sz w:val="32"/>
          <w:szCs w:val="32"/>
        </w:rPr>
        <w:t xml:space="preserve"> και Επαύξησης σε Εικόνες του Ουρανού για τη Βελτίωση της Ακρίβειας </w:t>
      </w:r>
      <w:r w:rsidR="005E1F70" w:rsidRPr="00571CA0">
        <w:rPr>
          <w:b/>
          <w:sz w:val="32"/>
          <w:szCs w:val="32"/>
        </w:rPr>
        <w:t>της Πολύ</w:t>
      </w:r>
      <w:r w:rsidRPr="00571CA0">
        <w:rPr>
          <w:b/>
          <w:sz w:val="32"/>
          <w:szCs w:val="32"/>
        </w:rPr>
        <w:t xml:space="preserve"> Βραχυπρόθεσμης Πρόβλεψης </w:t>
      </w:r>
      <w:proofErr w:type="spellStart"/>
      <w:r w:rsidRPr="00571CA0">
        <w:rPr>
          <w:b/>
          <w:sz w:val="32"/>
          <w:szCs w:val="32"/>
        </w:rPr>
        <w:t>Φωτοβολταϊκής</w:t>
      </w:r>
      <w:proofErr w:type="spellEnd"/>
      <w:r w:rsidRPr="00571CA0">
        <w:rPr>
          <w:b/>
          <w:sz w:val="32"/>
          <w:szCs w:val="32"/>
        </w:rPr>
        <w:t xml:space="preserve"> Παραγωγής</w:t>
      </w:r>
    </w:p>
    <w:p w14:paraId="48996197" w14:textId="77777777" w:rsidR="00787C0D" w:rsidRPr="00506B11" w:rsidRDefault="00787C0D" w:rsidP="00787C0D">
      <w:pPr>
        <w:spacing w:line="288" w:lineRule="auto"/>
      </w:pPr>
    </w:p>
    <w:p w14:paraId="3F41A899" w14:textId="77777777" w:rsidR="00787C0D" w:rsidRPr="00506B11" w:rsidRDefault="00787C0D" w:rsidP="00787C0D">
      <w:pPr>
        <w:spacing w:line="288" w:lineRule="auto"/>
      </w:pPr>
    </w:p>
    <w:p w14:paraId="54EDC35B" w14:textId="77777777" w:rsidR="00787C0D" w:rsidRPr="00506B11" w:rsidRDefault="00787C0D" w:rsidP="00787C0D">
      <w:pPr>
        <w:spacing w:line="288" w:lineRule="auto"/>
        <w:ind w:firstLine="720"/>
      </w:pPr>
    </w:p>
    <w:p w14:paraId="406C68BA" w14:textId="77777777" w:rsidR="00787C0D" w:rsidRPr="00506B11" w:rsidRDefault="00DD2AC7" w:rsidP="00787C0D">
      <w:pPr>
        <w:spacing w:line="288" w:lineRule="auto"/>
        <w:jc w:val="center"/>
        <w:rPr>
          <w:sz w:val="32"/>
        </w:rPr>
      </w:pPr>
      <w:r>
        <w:rPr>
          <w:sz w:val="32"/>
        </w:rPr>
        <w:t>ΔΙΠΛΩΜΑΤΙΚΗ</w:t>
      </w:r>
      <w:r w:rsidR="00B073BB" w:rsidRPr="00506B11">
        <w:rPr>
          <w:sz w:val="32"/>
        </w:rPr>
        <w:t xml:space="preserve"> ΕΡΓΑΣΙΑ</w:t>
      </w:r>
    </w:p>
    <w:p w14:paraId="19FA8C47" w14:textId="77777777" w:rsidR="00787C0D" w:rsidRPr="00506B11" w:rsidRDefault="00787C0D" w:rsidP="00787C0D">
      <w:pPr>
        <w:spacing w:line="288" w:lineRule="auto"/>
        <w:ind w:firstLine="720"/>
      </w:pPr>
    </w:p>
    <w:p w14:paraId="3BE43811" w14:textId="77777777" w:rsidR="00787C0D" w:rsidRPr="00506B11" w:rsidRDefault="00787C0D" w:rsidP="004D4CAA">
      <w:pPr>
        <w:spacing w:line="288" w:lineRule="auto"/>
      </w:pPr>
    </w:p>
    <w:p w14:paraId="3D47A776" w14:textId="77777777" w:rsidR="00787C0D" w:rsidRPr="00506B11" w:rsidRDefault="00787C0D" w:rsidP="00787C0D">
      <w:pPr>
        <w:spacing w:line="288" w:lineRule="auto"/>
      </w:pPr>
    </w:p>
    <w:p w14:paraId="00F0380E" w14:textId="77777777" w:rsidR="00787C0D" w:rsidRPr="00506B11" w:rsidRDefault="004D4CAA" w:rsidP="00787C0D">
      <w:pPr>
        <w:spacing w:line="288" w:lineRule="auto"/>
        <w:jc w:val="center"/>
        <w:rPr>
          <w:sz w:val="28"/>
        </w:rPr>
      </w:pPr>
      <w:proofErr w:type="spellStart"/>
      <w:r>
        <w:rPr>
          <w:sz w:val="28"/>
        </w:rPr>
        <w:t>Βελισσάριος</w:t>
      </w:r>
      <w:proofErr w:type="spellEnd"/>
      <w:r>
        <w:rPr>
          <w:sz w:val="28"/>
        </w:rPr>
        <w:t xml:space="preserve"> Χ. Θεοχάρης</w:t>
      </w:r>
    </w:p>
    <w:p w14:paraId="1AA330ED" w14:textId="77777777" w:rsidR="00787C0D" w:rsidRPr="00506B11" w:rsidRDefault="00787C0D" w:rsidP="00787C0D">
      <w:pPr>
        <w:spacing w:line="288" w:lineRule="auto"/>
        <w:ind w:firstLine="720"/>
      </w:pPr>
    </w:p>
    <w:p w14:paraId="0198C4A7" w14:textId="77777777" w:rsidR="00787C0D" w:rsidRPr="00506B11" w:rsidRDefault="00787C0D" w:rsidP="00787C0D">
      <w:pPr>
        <w:spacing w:line="288" w:lineRule="auto"/>
        <w:ind w:firstLine="720"/>
      </w:pPr>
    </w:p>
    <w:p w14:paraId="5CBCDD65" w14:textId="77777777" w:rsidR="00787C0D" w:rsidRPr="00506B11" w:rsidRDefault="00787C0D" w:rsidP="00787C0D">
      <w:pPr>
        <w:spacing w:line="288" w:lineRule="auto"/>
        <w:ind w:firstLine="720"/>
      </w:pPr>
    </w:p>
    <w:p w14:paraId="54866005" w14:textId="77777777" w:rsidR="00787C0D" w:rsidRPr="00506B11" w:rsidRDefault="0020342B" w:rsidP="00B42BC7">
      <w:pPr>
        <w:spacing w:line="288" w:lineRule="auto"/>
        <w:ind w:right="1076"/>
        <w:jc w:val="both"/>
      </w:pPr>
      <w:r>
        <w:rPr>
          <w:b/>
        </w:rPr>
        <w:t>Επίβλεψη</w:t>
      </w:r>
      <w:r w:rsidR="00B073BB" w:rsidRPr="00506B11">
        <w:rPr>
          <w:b/>
        </w:rPr>
        <w:t xml:space="preserve">:  </w:t>
      </w:r>
      <w:r w:rsidR="00B073BB" w:rsidRPr="00506B11">
        <w:t xml:space="preserve">Παύλος Σ. </w:t>
      </w:r>
      <w:proofErr w:type="spellStart"/>
      <w:r w:rsidR="00B073BB" w:rsidRPr="00506B11">
        <w:t>Γ</w:t>
      </w:r>
      <w:r w:rsidR="00B42BC7" w:rsidRPr="00506B11">
        <w:t>εωργιλάκης</w:t>
      </w:r>
      <w:proofErr w:type="spellEnd"/>
      <w:r w:rsidR="00B42BC7" w:rsidRPr="00506B11">
        <w:t>,</w:t>
      </w:r>
      <w:r w:rsidR="004E3FCB">
        <w:t xml:space="preserve"> Καθηγητής</w:t>
      </w:r>
      <w:r w:rsidR="00B073BB" w:rsidRPr="00506B11">
        <w:t xml:space="preserve"> Ε.Μ.Π</w:t>
      </w:r>
    </w:p>
    <w:p w14:paraId="421E71DD" w14:textId="77777777" w:rsidR="0020342B" w:rsidRPr="008D4DAE" w:rsidRDefault="0020342B" w:rsidP="0020342B">
      <w:pPr>
        <w:spacing w:before="120" w:line="288" w:lineRule="auto"/>
        <w:ind w:right="-57"/>
      </w:pPr>
      <w:r w:rsidRPr="008D4DAE">
        <w:rPr>
          <w:b/>
        </w:rPr>
        <w:t xml:space="preserve">Επόπτευση: </w:t>
      </w:r>
      <w:r w:rsidRPr="008D4DAE">
        <w:t xml:space="preserve">Μάρκος </w:t>
      </w:r>
      <w:proofErr w:type="spellStart"/>
      <w:r w:rsidRPr="008D4DAE">
        <w:t>Κουσουνάδης</w:t>
      </w:r>
      <w:proofErr w:type="spellEnd"/>
      <w:r w:rsidRPr="008D4DAE">
        <w:t xml:space="preserve"> </w:t>
      </w:r>
      <w:proofErr w:type="spellStart"/>
      <w:r w:rsidRPr="008D4DAE">
        <w:t>Κνούσεν</w:t>
      </w:r>
      <w:proofErr w:type="spellEnd"/>
      <w:r w:rsidRPr="008D4DAE">
        <w:t>, Υποψήφιος Διδάκτορας Ε.Μ.Π.</w:t>
      </w:r>
    </w:p>
    <w:p w14:paraId="25030128" w14:textId="77777777" w:rsidR="00787C0D" w:rsidRPr="00880744" w:rsidRDefault="00787C0D" w:rsidP="00787C0D">
      <w:pPr>
        <w:spacing w:line="288" w:lineRule="auto"/>
        <w:ind w:firstLine="720"/>
      </w:pPr>
    </w:p>
    <w:p w14:paraId="7F501526" w14:textId="77777777" w:rsidR="00506B11" w:rsidRPr="00880744" w:rsidRDefault="00506B11" w:rsidP="00787C0D">
      <w:pPr>
        <w:spacing w:line="288" w:lineRule="auto"/>
        <w:ind w:firstLine="720"/>
      </w:pPr>
    </w:p>
    <w:p w14:paraId="3E4846CB" w14:textId="77777777" w:rsidR="00787C0D" w:rsidRPr="00D63316" w:rsidRDefault="00787C0D" w:rsidP="004D4CAA">
      <w:pPr>
        <w:spacing w:line="288" w:lineRule="auto"/>
        <w:rPr>
          <w:lang w:val="en-US"/>
        </w:rPr>
      </w:pPr>
    </w:p>
    <w:p w14:paraId="75D0BA7A" w14:textId="2B556DA8" w:rsidR="00787C0D" w:rsidRPr="00506B11" w:rsidRDefault="00B073BB" w:rsidP="00787C0D">
      <w:pPr>
        <w:spacing w:line="288" w:lineRule="auto"/>
        <w:rPr>
          <w:rFonts w:eastAsia="Arial"/>
        </w:rPr>
      </w:pPr>
      <w:r w:rsidRPr="00506B11">
        <w:t xml:space="preserve">Εγκρίθηκε από την τριμελή εξεταστική επιτροπή την </w:t>
      </w:r>
      <w:r w:rsidR="00D63316" w:rsidRPr="00D63316">
        <w:t>6</w:t>
      </w:r>
      <w:r w:rsidR="00D63316">
        <w:t>η</w:t>
      </w:r>
      <w:r w:rsidRPr="00506B11">
        <w:t xml:space="preserve"> Οκτωβρίου </w:t>
      </w:r>
      <w:r w:rsidRPr="00506B11">
        <w:rPr>
          <w:rFonts w:eastAsia="Arial"/>
        </w:rPr>
        <w:t>20</w:t>
      </w:r>
      <w:r w:rsidR="004D4CAA">
        <w:rPr>
          <w:rFonts w:eastAsia="Arial"/>
        </w:rPr>
        <w:t>25</w:t>
      </w:r>
    </w:p>
    <w:p w14:paraId="638EC744" w14:textId="77777777" w:rsidR="00787C0D" w:rsidRPr="00506B11" w:rsidRDefault="00787C0D" w:rsidP="00787C0D">
      <w:pPr>
        <w:spacing w:line="288" w:lineRule="auto"/>
        <w:rPr>
          <w:rFonts w:eastAsia="Arial"/>
        </w:rPr>
      </w:pPr>
    </w:p>
    <w:tbl>
      <w:tblPr>
        <w:tblpPr w:leftFromText="180" w:rightFromText="180" w:vertAnchor="text" w:horzAnchor="margin" w:tblpXSpec="center" w:tblpY="-5"/>
        <w:tblW w:w="8505" w:type="dxa"/>
        <w:tblLayout w:type="fixed"/>
        <w:tblCellMar>
          <w:left w:w="0" w:type="dxa"/>
          <w:right w:w="0" w:type="dxa"/>
        </w:tblCellMar>
        <w:tblLook w:val="04A0" w:firstRow="1" w:lastRow="0" w:firstColumn="1" w:lastColumn="0" w:noHBand="0" w:noVBand="1"/>
      </w:tblPr>
      <w:tblGrid>
        <w:gridCol w:w="2759"/>
        <w:gridCol w:w="2760"/>
        <w:gridCol w:w="2986"/>
      </w:tblGrid>
      <w:tr w:rsidR="00787C0D" w:rsidRPr="00506B11" w14:paraId="64C6CA7C" w14:textId="77777777" w:rsidTr="0020342B">
        <w:trPr>
          <w:trHeight w:val="343"/>
        </w:trPr>
        <w:tc>
          <w:tcPr>
            <w:tcW w:w="2759" w:type="dxa"/>
            <w:vAlign w:val="bottom"/>
            <w:hideMark/>
          </w:tcPr>
          <w:p w14:paraId="777F59BC" w14:textId="77777777" w:rsidR="00787C0D" w:rsidRPr="00506B11" w:rsidRDefault="00B073BB" w:rsidP="00787C0D">
            <w:pPr>
              <w:spacing w:line="288" w:lineRule="auto"/>
              <w:rPr>
                <w:rFonts w:eastAsia="Arial"/>
                <w:lang w:val="en-US"/>
              </w:rPr>
            </w:pPr>
            <w:r w:rsidRPr="00506B11">
              <w:rPr>
                <w:rFonts w:eastAsia="Arial"/>
              </w:rPr>
              <w:t>............................</w:t>
            </w:r>
          </w:p>
        </w:tc>
        <w:tc>
          <w:tcPr>
            <w:tcW w:w="2760" w:type="dxa"/>
            <w:vAlign w:val="bottom"/>
            <w:hideMark/>
          </w:tcPr>
          <w:p w14:paraId="6BA27FEC" w14:textId="77777777" w:rsidR="00787C0D" w:rsidRPr="00506B11" w:rsidRDefault="00B073BB" w:rsidP="00787C0D">
            <w:pPr>
              <w:spacing w:line="288" w:lineRule="auto"/>
              <w:rPr>
                <w:rFonts w:eastAsia="Arial"/>
              </w:rPr>
            </w:pPr>
            <w:r w:rsidRPr="00506B11">
              <w:rPr>
                <w:rFonts w:eastAsia="Arial"/>
              </w:rPr>
              <w:t>............................</w:t>
            </w:r>
          </w:p>
        </w:tc>
        <w:tc>
          <w:tcPr>
            <w:tcW w:w="2986" w:type="dxa"/>
            <w:vAlign w:val="bottom"/>
            <w:hideMark/>
          </w:tcPr>
          <w:p w14:paraId="54128009" w14:textId="77777777" w:rsidR="00787C0D" w:rsidRPr="00506B11" w:rsidRDefault="00B073BB" w:rsidP="00787C0D">
            <w:pPr>
              <w:spacing w:line="288" w:lineRule="auto"/>
              <w:rPr>
                <w:rFonts w:eastAsia="Arial"/>
              </w:rPr>
            </w:pPr>
            <w:r w:rsidRPr="00506B11">
              <w:rPr>
                <w:rFonts w:eastAsia="Arial"/>
              </w:rPr>
              <w:t>............................</w:t>
            </w:r>
          </w:p>
        </w:tc>
      </w:tr>
      <w:tr w:rsidR="00787C0D" w:rsidRPr="00506B11" w14:paraId="7E2347AE" w14:textId="77777777" w:rsidTr="0020342B">
        <w:trPr>
          <w:trHeight w:val="291"/>
        </w:trPr>
        <w:tc>
          <w:tcPr>
            <w:tcW w:w="2759" w:type="dxa"/>
            <w:vAlign w:val="bottom"/>
            <w:hideMark/>
          </w:tcPr>
          <w:p w14:paraId="3952E27F" w14:textId="77777777" w:rsidR="00787C0D" w:rsidRPr="00506B11" w:rsidRDefault="00B073BB" w:rsidP="00787C0D">
            <w:pPr>
              <w:spacing w:line="288" w:lineRule="auto"/>
            </w:pPr>
            <w:r w:rsidRPr="00506B11">
              <w:t xml:space="preserve">Παύλος </w:t>
            </w:r>
            <w:proofErr w:type="spellStart"/>
            <w:r w:rsidRPr="00506B11">
              <w:t>Γεωργιλάκης</w:t>
            </w:r>
            <w:proofErr w:type="spellEnd"/>
          </w:p>
        </w:tc>
        <w:tc>
          <w:tcPr>
            <w:tcW w:w="2760" w:type="dxa"/>
            <w:vAlign w:val="bottom"/>
            <w:hideMark/>
          </w:tcPr>
          <w:p w14:paraId="3BC7E7BF" w14:textId="77777777" w:rsidR="00787C0D" w:rsidRPr="00832B77" w:rsidRDefault="00832B77" w:rsidP="00787C0D">
            <w:pPr>
              <w:spacing w:line="288" w:lineRule="auto"/>
              <w:rPr>
                <w:lang w:val="en-US"/>
              </w:rPr>
            </w:pPr>
            <w:r>
              <w:rPr>
                <w:w w:val="98"/>
              </w:rPr>
              <w:t>Νικολαΐδης Βασίλειος</w:t>
            </w:r>
          </w:p>
        </w:tc>
        <w:tc>
          <w:tcPr>
            <w:tcW w:w="2986" w:type="dxa"/>
            <w:vAlign w:val="bottom"/>
            <w:hideMark/>
          </w:tcPr>
          <w:p w14:paraId="7F125A68" w14:textId="77777777" w:rsidR="00787C0D" w:rsidRPr="00506B11" w:rsidRDefault="00832B77" w:rsidP="00787C0D">
            <w:pPr>
              <w:spacing w:line="288" w:lineRule="auto"/>
              <w:rPr>
                <w:w w:val="98"/>
              </w:rPr>
            </w:pPr>
            <w:r>
              <w:rPr>
                <w:w w:val="98"/>
              </w:rPr>
              <w:t>Τσεκούρας Γεώργιος</w:t>
            </w:r>
          </w:p>
        </w:tc>
      </w:tr>
      <w:tr w:rsidR="00787C0D" w:rsidRPr="00506B11" w14:paraId="41A7D40D" w14:textId="77777777" w:rsidTr="0020342B">
        <w:trPr>
          <w:trHeight w:val="293"/>
        </w:trPr>
        <w:tc>
          <w:tcPr>
            <w:tcW w:w="2759" w:type="dxa"/>
            <w:vAlign w:val="bottom"/>
            <w:hideMark/>
          </w:tcPr>
          <w:p w14:paraId="2A81E0D0" w14:textId="77777777" w:rsidR="00787C0D" w:rsidRPr="00506B11" w:rsidRDefault="004E3FCB" w:rsidP="00787C0D">
            <w:pPr>
              <w:spacing w:line="288" w:lineRule="auto"/>
              <w:rPr>
                <w:rFonts w:eastAsia="Arial"/>
              </w:rPr>
            </w:pPr>
            <w:r>
              <w:t xml:space="preserve">Καθηγητής </w:t>
            </w:r>
            <w:r w:rsidR="00B073BB" w:rsidRPr="00506B11">
              <w:t>Ε</w:t>
            </w:r>
            <w:r w:rsidR="00B073BB" w:rsidRPr="00506B11">
              <w:rPr>
                <w:rFonts w:eastAsia="Arial"/>
              </w:rPr>
              <w:t>.</w:t>
            </w:r>
            <w:r w:rsidR="00B073BB" w:rsidRPr="00506B11">
              <w:t>Μ</w:t>
            </w:r>
            <w:r w:rsidR="00B073BB" w:rsidRPr="00506B11">
              <w:rPr>
                <w:rFonts w:eastAsia="Arial"/>
              </w:rPr>
              <w:t>.</w:t>
            </w:r>
            <w:r w:rsidR="00B073BB" w:rsidRPr="00506B11">
              <w:t>Π</w:t>
            </w:r>
            <w:r w:rsidR="00B073BB" w:rsidRPr="00506B11">
              <w:rPr>
                <w:rFonts w:eastAsia="Arial"/>
              </w:rPr>
              <w:t>.</w:t>
            </w:r>
          </w:p>
        </w:tc>
        <w:tc>
          <w:tcPr>
            <w:tcW w:w="2760" w:type="dxa"/>
            <w:vAlign w:val="bottom"/>
            <w:hideMark/>
          </w:tcPr>
          <w:p w14:paraId="539A561E" w14:textId="77777777" w:rsidR="00787C0D" w:rsidRPr="00506B11" w:rsidRDefault="0020342B" w:rsidP="00787C0D">
            <w:pPr>
              <w:spacing w:line="288" w:lineRule="auto"/>
              <w:rPr>
                <w:rFonts w:eastAsia="Arial"/>
              </w:rPr>
            </w:pPr>
            <w:proofErr w:type="spellStart"/>
            <w:r w:rsidRPr="008D4DAE">
              <w:t>Επίκ</w:t>
            </w:r>
            <w:proofErr w:type="spellEnd"/>
            <w:r w:rsidRPr="008D4DAE">
              <w:t xml:space="preserve">. </w:t>
            </w:r>
            <w:r w:rsidR="00B073BB" w:rsidRPr="008D4DAE">
              <w:t>Καθηγητής</w:t>
            </w:r>
            <w:r w:rsidR="00B073BB" w:rsidRPr="00506B11">
              <w:t xml:space="preserve"> Ε</w:t>
            </w:r>
            <w:r w:rsidR="00B073BB" w:rsidRPr="00506B11">
              <w:rPr>
                <w:rFonts w:eastAsia="Arial"/>
              </w:rPr>
              <w:t>.</w:t>
            </w:r>
            <w:r w:rsidR="00B073BB" w:rsidRPr="00506B11">
              <w:t>Μ</w:t>
            </w:r>
            <w:r w:rsidR="00B073BB" w:rsidRPr="00506B11">
              <w:rPr>
                <w:rFonts w:eastAsia="Arial"/>
              </w:rPr>
              <w:t>.</w:t>
            </w:r>
            <w:r w:rsidR="00B073BB" w:rsidRPr="00506B11">
              <w:t>Π</w:t>
            </w:r>
            <w:r w:rsidR="00B073BB" w:rsidRPr="00506B11">
              <w:rPr>
                <w:rFonts w:eastAsia="Arial"/>
              </w:rPr>
              <w:t>.</w:t>
            </w:r>
          </w:p>
        </w:tc>
        <w:tc>
          <w:tcPr>
            <w:tcW w:w="2986" w:type="dxa"/>
            <w:vAlign w:val="bottom"/>
            <w:hideMark/>
          </w:tcPr>
          <w:p w14:paraId="62E68C78" w14:textId="77777777" w:rsidR="00787C0D" w:rsidRPr="008D4DAE" w:rsidRDefault="0020342B" w:rsidP="0020342B">
            <w:pPr>
              <w:spacing w:line="288" w:lineRule="auto"/>
            </w:pPr>
            <w:proofErr w:type="spellStart"/>
            <w:r w:rsidRPr="008D4DAE">
              <w:t>Αναπλ</w:t>
            </w:r>
            <w:proofErr w:type="spellEnd"/>
            <w:r w:rsidRPr="008D4DAE">
              <w:t xml:space="preserve">. </w:t>
            </w:r>
            <w:r w:rsidR="00B073BB" w:rsidRPr="008D4DAE">
              <w:t xml:space="preserve">Καθηγητής </w:t>
            </w:r>
            <w:proofErr w:type="spellStart"/>
            <w:r w:rsidRPr="008D4DAE">
              <w:t>Πα</w:t>
            </w:r>
            <w:r w:rsidR="00B073BB" w:rsidRPr="008D4DAE">
              <w:t>.</w:t>
            </w:r>
            <w:r w:rsidRPr="008D4DAE">
              <w:t>Δ</w:t>
            </w:r>
            <w:r w:rsidR="00B073BB" w:rsidRPr="008D4DAE">
              <w:t>.</w:t>
            </w:r>
            <w:r w:rsidRPr="008D4DAE">
              <w:t>Α</w:t>
            </w:r>
            <w:proofErr w:type="spellEnd"/>
            <w:r w:rsidR="00B073BB" w:rsidRPr="008D4DAE">
              <w:t>.</w:t>
            </w:r>
          </w:p>
        </w:tc>
      </w:tr>
    </w:tbl>
    <w:p w14:paraId="5E7EC53F" w14:textId="77777777" w:rsidR="00787C0D" w:rsidRPr="00506B11" w:rsidRDefault="00787C0D" w:rsidP="00B46B0D">
      <w:pPr>
        <w:spacing w:line="288" w:lineRule="auto"/>
        <w:rPr>
          <w:sz w:val="23"/>
        </w:rPr>
      </w:pPr>
    </w:p>
    <w:p w14:paraId="4061E983" w14:textId="77777777" w:rsidR="00787C0D" w:rsidRPr="00506B11" w:rsidRDefault="00787C0D" w:rsidP="00787C0D">
      <w:pPr>
        <w:spacing w:line="288" w:lineRule="auto"/>
        <w:jc w:val="center"/>
        <w:rPr>
          <w:sz w:val="23"/>
        </w:rPr>
      </w:pPr>
    </w:p>
    <w:p w14:paraId="07482873" w14:textId="77777777" w:rsidR="00787C0D" w:rsidRPr="00506B11" w:rsidRDefault="00787C0D" w:rsidP="00787C0D">
      <w:pPr>
        <w:spacing w:line="288" w:lineRule="auto"/>
        <w:jc w:val="center"/>
        <w:rPr>
          <w:sz w:val="23"/>
        </w:rPr>
      </w:pPr>
    </w:p>
    <w:p w14:paraId="76447FCB" w14:textId="77777777" w:rsidR="00787C0D" w:rsidRPr="00506B11" w:rsidRDefault="00B073BB" w:rsidP="00787C0D">
      <w:pPr>
        <w:spacing w:line="288" w:lineRule="auto"/>
        <w:jc w:val="center"/>
        <w:rPr>
          <w:sz w:val="23"/>
        </w:rPr>
      </w:pPr>
      <w:r w:rsidRPr="00506B11">
        <w:rPr>
          <w:sz w:val="23"/>
        </w:rPr>
        <w:t>Αθήνα, Οκτώβριος 20</w:t>
      </w:r>
      <w:r w:rsidR="004D4CAA">
        <w:rPr>
          <w:sz w:val="23"/>
        </w:rPr>
        <w:t>25</w:t>
      </w:r>
    </w:p>
    <w:p w14:paraId="3CE77B8B" w14:textId="77777777" w:rsidR="00787C0D" w:rsidRPr="00506B11" w:rsidRDefault="00787C0D" w:rsidP="00787C0D">
      <w:pPr>
        <w:spacing w:line="288" w:lineRule="auto"/>
        <w:ind w:firstLine="720"/>
      </w:pPr>
      <w:bookmarkStart w:id="1" w:name="page4"/>
      <w:bookmarkEnd w:id="1"/>
    </w:p>
    <w:p w14:paraId="177B5373" w14:textId="77777777" w:rsidR="00787C0D" w:rsidRPr="00506B11" w:rsidRDefault="00787C0D" w:rsidP="00787C0D">
      <w:pPr>
        <w:spacing w:line="288" w:lineRule="auto"/>
        <w:ind w:firstLine="720"/>
      </w:pPr>
    </w:p>
    <w:p w14:paraId="713D0EFB" w14:textId="77777777" w:rsidR="00787C0D" w:rsidRPr="00506B11" w:rsidRDefault="00787C0D" w:rsidP="00787C0D">
      <w:pPr>
        <w:spacing w:line="288" w:lineRule="auto"/>
        <w:ind w:firstLine="720"/>
      </w:pPr>
    </w:p>
    <w:p w14:paraId="4E74B9D4" w14:textId="77777777" w:rsidR="00787C0D" w:rsidRPr="00506B11" w:rsidRDefault="00787C0D" w:rsidP="00787C0D">
      <w:pPr>
        <w:spacing w:line="288" w:lineRule="auto"/>
        <w:ind w:firstLine="720"/>
      </w:pPr>
    </w:p>
    <w:p w14:paraId="6F09E396" w14:textId="77777777" w:rsidR="00787C0D" w:rsidRPr="00506B11" w:rsidRDefault="00787C0D" w:rsidP="00B46B0D">
      <w:pPr>
        <w:spacing w:line="288" w:lineRule="auto"/>
      </w:pPr>
    </w:p>
    <w:p w14:paraId="696CEF12" w14:textId="77777777" w:rsidR="00787C0D" w:rsidRPr="00506B11" w:rsidRDefault="00787C0D" w:rsidP="00787C0D">
      <w:pPr>
        <w:spacing w:line="288" w:lineRule="auto"/>
        <w:ind w:firstLine="720"/>
      </w:pPr>
    </w:p>
    <w:p w14:paraId="131C6FDE" w14:textId="77777777" w:rsidR="00787C0D" w:rsidRPr="00506B11" w:rsidRDefault="00787C0D" w:rsidP="00787C0D">
      <w:pPr>
        <w:spacing w:line="288" w:lineRule="auto"/>
        <w:ind w:firstLine="720"/>
      </w:pPr>
    </w:p>
    <w:p w14:paraId="44FC4175" w14:textId="77777777" w:rsidR="00787C0D" w:rsidRPr="00506B11" w:rsidRDefault="00787C0D" w:rsidP="00787C0D">
      <w:pPr>
        <w:spacing w:line="288" w:lineRule="auto"/>
        <w:ind w:firstLine="720"/>
      </w:pPr>
    </w:p>
    <w:p w14:paraId="1C680CFB" w14:textId="77777777" w:rsidR="00787C0D" w:rsidRPr="00506B11" w:rsidRDefault="00787C0D" w:rsidP="00787C0D">
      <w:pPr>
        <w:spacing w:line="288" w:lineRule="auto"/>
        <w:ind w:firstLine="720"/>
      </w:pPr>
    </w:p>
    <w:p w14:paraId="5EC6CD1A" w14:textId="77777777" w:rsidR="00787C0D" w:rsidRPr="00506B11" w:rsidRDefault="00787C0D" w:rsidP="00787C0D">
      <w:pPr>
        <w:spacing w:line="288" w:lineRule="auto"/>
        <w:ind w:firstLine="720"/>
      </w:pPr>
    </w:p>
    <w:p w14:paraId="0BB74912" w14:textId="77777777" w:rsidR="00787C0D" w:rsidRPr="00506B11" w:rsidRDefault="00787C0D" w:rsidP="00787C0D">
      <w:pPr>
        <w:spacing w:line="288" w:lineRule="auto"/>
        <w:ind w:firstLine="720"/>
      </w:pPr>
    </w:p>
    <w:p w14:paraId="117AFD3A" w14:textId="77777777" w:rsidR="00787C0D" w:rsidRPr="00506B11" w:rsidRDefault="00787C0D" w:rsidP="00787C0D">
      <w:pPr>
        <w:spacing w:line="288" w:lineRule="auto"/>
        <w:ind w:firstLine="720"/>
      </w:pPr>
    </w:p>
    <w:p w14:paraId="36514AB3" w14:textId="77777777" w:rsidR="00787C0D" w:rsidRPr="00506B11" w:rsidRDefault="00B073BB" w:rsidP="00787C0D">
      <w:pPr>
        <w:spacing w:line="288" w:lineRule="auto"/>
        <w:rPr>
          <w:rFonts w:eastAsia="Arial"/>
        </w:rPr>
      </w:pPr>
      <w:r w:rsidRPr="00506B11">
        <w:rPr>
          <w:rFonts w:eastAsia="Arial"/>
        </w:rPr>
        <w:t>.........................................</w:t>
      </w:r>
    </w:p>
    <w:p w14:paraId="67AB8A72" w14:textId="77777777" w:rsidR="00787C0D" w:rsidRPr="00506B11" w:rsidRDefault="004D4CAA" w:rsidP="00787C0D">
      <w:pPr>
        <w:spacing w:line="288" w:lineRule="auto"/>
        <w:ind w:right="1000"/>
      </w:pPr>
      <w:proofErr w:type="spellStart"/>
      <w:r>
        <w:t>Βελισσάριος</w:t>
      </w:r>
      <w:proofErr w:type="spellEnd"/>
      <w:r>
        <w:t xml:space="preserve"> Χ. Θεοχάρης</w:t>
      </w:r>
      <w:r w:rsidR="00B073BB" w:rsidRPr="00506B11">
        <w:t xml:space="preserve"> </w:t>
      </w:r>
    </w:p>
    <w:p w14:paraId="3AEB13F3" w14:textId="77777777" w:rsidR="00787C0D" w:rsidRPr="00506B11" w:rsidRDefault="00B073BB" w:rsidP="00787C0D">
      <w:pPr>
        <w:spacing w:line="288" w:lineRule="auto"/>
        <w:ind w:right="1000"/>
        <w:jc w:val="both"/>
        <w:rPr>
          <w:rFonts w:eastAsia="Arial"/>
        </w:rPr>
      </w:pPr>
      <w:r w:rsidRPr="00506B11">
        <w:t>Διπλωματούχος Ηλεκτρολόγος Μηχανικός και Μηχανικός Υπολογιστών Ε</w:t>
      </w:r>
      <w:r w:rsidRPr="00506B11">
        <w:rPr>
          <w:rFonts w:eastAsia="Arial"/>
        </w:rPr>
        <w:t>.</w:t>
      </w:r>
      <w:r w:rsidRPr="00506B11">
        <w:t>Μ</w:t>
      </w:r>
      <w:r w:rsidRPr="00506B11">
        <w:rPr>
          <w:rFonts w:eastAsia="Arial"/>
        </w:rPr>
        <w:t>.</w:t>
      </w:r>
      <w:r w:rsidRPr="00506B11">
        <w:t>Π</w:t>
      </w:r>
      <w:r w:rsidRPr="00506B11">
        <w:rPr>
          <w:rFonts w:eastAsia="Arial"/>
        </w:rPr>
        <w:t>.</w:t>
      </w:r>
    </w:p>
    <w:p w14:paraId="676937A1" w14:textId="77777777" w:rsidR="00787C0D" w:rsidRPr="00506B11" w:rsidRDefault="00787C0D" w:rsidP="00787C0D">
      <w:pPr>
        <w:spacing w:line="288" w:lineRule="auto"/>
        <w:ind w:firstLine="720"/>
      </w:pPr>
    </w:p>
    <w:p w14:paraId="4A87F9F9" w14:textId="77777777" w:rsidR="00787C0D" w:rsidRPr="00506B11" w:rsidRDefault="00787C0D" w:rsidP="00787C0D">
      <w:pPr>
        <w:spacing w:line="288" w:lineRule="auto"/>
        <w:ind w:firstLine="720"/>
      </w:pPr>
    </w:p>
    <w:p w14:paraId="5D8DA12B" w14:textId="77777777" w:rsidR="00787C0D" w:rsidRPr="00506B11" w:rsidRDefault="00787C0D" w:rsidP="00787C0D">
      <w:pPr>
        <w:spacing w:line="288" w:lineRule="auto"/>
        <w:ind w:firstLine="720"/>
      </w:pPr>
    </w:p>
    <w:p w14:paraId="1D6CD50D" w14:textId="77777777" w:rsidR="00787C0D" w:rsidRPr="00506B11" w:rsidRDefault="00787C0D" w:rsidP="00787C0D">
      <w:pPr>
        <w:spacing w:line="288" w:lineRule="auto"/>
        <w:ind w:firstLine="720"/>
      </w:pPr>
    </w:p>
    <w:p w14:paraId="733612CF" w14:textId="77777777" w:rsidR="00787C0D" w:rsidRPr="00506B11" w:rsidRDefault="00787C0D" w:rsidP="00787C0D">
      <w:pPr>
        <w:spacing w:line="288" w:lineRule="auto"/>
        <w:ind w:firstLine="720"/>
      </w:pPr>
    </w:p>
    <w:p w14:paraId="7C7C8D26" w14:textId="77777777" w:rsidR="00787C0D" w:rsidRPr="00506B11" w:rsidRDefault="00787C0D" w:rsidP="00787C0D">
      <w:pPr>
        <w:spacing w:line="288" w:lineRule="auto"/>
        <w:ind w:firstLine="720"/>
      </w:pPr>
    </w:p>
    <w:p w14:paraId="513FF80B" w14:textId="77777777" w:rsidR="00787C0D" w:rsidRPr="00506B11" w:rsidRDefault="00787C0D" w:rsidP="00787C0D">
      <w:pPr>
        <w:spacing w:line="288" w:lineRule="auto"/>
        <w:ind w:firstLine="720"/>
      </w:pPr>
    </w:p>
    <w:p w14:paraId="1E1BA6F9" w14:textId="77777777" w:rsidR="00787C0D" w:rsidRPr="00506B11" w:rsidRDefault="00787C0D" w:rsidP="00B46B0D">
      <w:pPr>
        <w:spacing w:line="288" w:lineRule="auto"/>
      </w:pPr>
    </w:p>
    <w:p w14:paraId="25E1644B" w14:textId="77777777" w:rsidR="00B46B0D" w:rsidRPr="00506B11" w:rsidRDefault="00B46B0D" w:rsidP="00B46B0D">
      <w:pPr>
        <w:spacing w:line="288" w:lineRule="auto"/>
      </w:pPr>
    </w:p>
    <w:p w14:paraId="52D14FCF" w14:textId="77777777" w:rsidR="00787C0D" w:rsidRPr="00506B11" w:rsidRDefault="00787C0D" w:rsidP="00787C0D">
      <w:pPr>
        <w:spacing w:line="288" w:lineRule="auto"/>
      </w:pPr>
    </w:p>
    <w:p w14:paraId="42EFABBD" w14:textId="77777777" w:rsidR="00787C0D" w:rsidRPr="00506B11" w:rsidRDefault="00787C0D" w:rsidP="00787C0D">
      <w:pPr>
        <w:spacing w:line="288" w:lineRule="auto"/>
      </w:pPr>
    </w:p>
    <w:p w14:paraId="7F9C4EF1" w14:textId="77777777" w:rsidR="00787C0D" w:rsidRPr="00506B11" w:rsidRDefault="00787C0D" w:rsidP="00787C0D">
      <w:pPr>
        <w:spacing w:line="288" w:lineRule="auto"/>
        <w:ind w:firstLine="720"/>
      </w:pPr>
    </w:p>
    <w:p w14:paraId="2A8D7939" w14:textId="77777777" w:rsidR="00787C0D" w:rsidRPr="00506B11" w:rsidRDefault="00787C0D" w:rsidP="00787C0D">
      <w:pPr>
        <w:spacing w:line="288" w:lineRule="auto"/>
        <w:ind w:firstLine="720"/>
      </w:pPr>
    </w:p>
    <w:p w14:paraId="10705B59" w14:textId="77777777" w:rsidR="00787C0D" w:rsidRPr="00506B11" w:rsidRDefault="00787C0D" w:rsidP="00787C0D">
      <w:pPr>
        <w:spacing w:line="288" w:lineRule="auto"/>
        <w:ind w:firstLine="720"/>
      </w:pPr>
    </w:p>
    <w:p w14:paraId="416D1E6D" w14:textId="77777777" w:rsidR="00787C0D" w:rsidRPr="00506B11" w:rsidRDefault="00CE48E7" w:rsidP="00787C0D">
      <w:pPr>
        <w:spacing w:line="288" w:lineRule="auto"/>
      </w:pPr>
      <w:r>
        <w:rPr>
          <w:lang w:val="en-US"/>
        </w:rPr>
        <w:t>Copyright</w:t>
      </w:r>
      <w:r w:rsidR="00B073BB" w:rsidRPr="00506B11">
        <w:t xml:space="preserve"> © </w:t>
      </w:r>
      <w:proofErr w:type="spellStart"/>
      <w:r w:rsidR="004D4CAA">
        <w:t>Βελισσάριος</w:t>
      </w:r>
      <w:proofErr w:type="spellEnd"/>
      <w:r w:rsidR="004D4CAA">
        <w:t xml:space="preserve"> Χ. Θεοχάρης</w:t>
      </w:r>
      <w:r w:rsidR="00B073BB" w:rsidRPr="00506B11">
        <w:t>, 20</w:t>
      </w:r>
      <w:r w:rsidR="004D4CAA">
        <w:t>25</w:t>
      </w:r>
      <w:r w:rsidR="00B073BB" w:rsidRPr="00506B11">
        <w:t>.</w:t>
      </w:r>
    </w:p>
    <w:p w14:paraId="1235252D" w14:textId="77777777" w:rsidR="00787C0D" w:rsidRPr="00506B11" w:rsidRDefault="00B073BB" w:rsidP="00787C0D">
      <w:pPr>
        <w:spacing w:line="288" w:lineRule="auto"/>
      </w:pPr>
      <w:r w:rsidRPr="00506B11">
        <w:t xml:space="preserve">Με επιφύλαξη παντός δικαιώματος. </w:t>
      </w:r>
      <w:r w:rsidR="00CE48E7">
        <w:rPr>
          <w:lang w:val="en-US"/>
        </w:rPr>
        <w:t>All</w:t>
      </w:r>
      <w:r w:rsidRPr="00506B11">
        <w:t xml:space="preserve"> </w:t>
      </w:r>
      <w:r w:rsidR="00CE48E7">
        <w:rPr>
          <w:lang w:val="en-US"/>
        </w:rPr>
        <w:t>rights</w:t>
      </w:r>
      <w:r w:rsidRPr="00506B11">
        <w:t xml:space="preserve"> </w:t>
      </w:r>
      <w:r w:rsidR="00CE48E7">
        <w:rPr>
          <w:lang w:val="en-US"/>
        </w:rPr>
        <w:t>reserved</w:t>
      </w:r>
      <w:r w:rsidRPr="00506B11">
        <w:t>.</w:t>
      </w:r>
    </w:p>
    <w:p w14:paraId="1BDFE034" w14:textId="77777777" w:rsidR="00787C0D" w:rsidRPr="00506B11" w:rsidRDefault="00787C0D" w:rsidP="00787C0D">
      <w:pPr>
        <w:spacing w:line="288" w:lineRule="auto"/>
        <w:ind w:firstLine="720"/>
      </w:pPr>
    </w:p>
    <w:p w14:paraId="76A8EED9" w14:textId="77777777" w:rsidR="00787C0D" w:rsidRPr="00506B11" w:rsidRDefault="00B073BB" w:rsidP="00787C0D">
      <w:pPr>
        <w:spacing w:line="288" w:lineRule="auto"/>
        <w:jc w:val="both"/>
        <w:rPr>
          <w:sz w:val="22"/>
        </w:rPr>
      </w:pPr>
      <w:r w:rsidRPr="00506B11">
        <w:rPr>
          <w:sz w:val="22"/>
        </w:rPr>
        <w:t>Απαγορεύεται η αντιγραφή, αποθήκευση και διανομή της παρούσας εργασίας, εξ ολοκλήρου ή τμήματος αυτής, για εμπορικό σκοπό. Επιτρέπεται η ανατύπωση, αποθήκευση και διανομή για σκοπό µη κερδοσκοπικό, εκπαιδευτικής ή ερευνητικής φύσης, υπό την προϋπόθεση να αναφέρεται η πηγή προέλευσης και να διατηρείται το παρόν μήνυμα. Ερωτήματα που αφορούν τη χρήση της εργασίας για κερδοσκοπικό σκοπό πρέπει να απευθύνονται προς τον συγγραφέα.</w:t>
      </w:r>
    </w:p>
    <w:p w14:paraId="49DFF15E" w14:textId="77777777" w:rsidR="00787C0D" w:rsidRPr="00506B11" w:rsidRDefault="00787C0D" w:rsidP="00787C0D">
      <w:pPr>
        <w:spacing w:line="288" w:lineRule="auto"/>
        <w:ind w:firstLine="720"/>
      </w:pPr>
    </w:p>
    <w:p w14:paraId="2F3B8AC7" w14:textId="77777777" w:rsidR="00787C0D" w:rsidRPr="00506B11" w:rsidRDefault="00B073BB" w:rsidP="00787C0D">
      <w:pPr>
        <w:spacing w:line="288" w:lineRule="auto"/>
        <w:jc w:val="both"/>
        <w:rPr>
          <w:sz w:val="22"/>
        </w:rPr>
      </w:pPr>
      <w:r w:rsidRPr="00506B11">
        <w:rPr>
          <w:sz w:val="22"/>
        </w:rPr>
        <w:t>Οι απόψεις και τα συμπεράσματα που περιέχονται σε αυτό το έγγραφο εκφράζουν τον συγγραφέα και δεν πρέπει να ερμηνευθεί ότι αντιπροσωπεύουν τις επίσημες θέσεις του Εθνικού Μετσόβιου Πολυτεχνείου.</w:t>
      </w:r>
    </w:p>
    <w:p w14:paraId="1A47AFCA" w14:textId="77777777" w:rsidR="00787C0D" w:rsidRPr="00506B11" w:rsidRDefault="00787C0D" w:rsidP="00787C0D">
      <w:pPr>
        <w:spacing w:line="288" w:lineRule="auto"/>
        <w:rPr>
          <w:sz w:val="22"/>
        </w:rPr>
        <w:sectPr w:rsidR="00787C0D" w:rsidRPr="00506B11" w:rsidSect="00CB488D">
          <w:footerReference w:type="default" r:id="rId10"/>
          <w:pgSz w:w="11900" w:h="16841"/>
          <w:pgMar w:top="1440" w:right="1797" w:bottom="1440" w:left="1797" w:header="0" w:footer="0" w:gutter="0"/>
          <w:pgNumType w:start="3"/>
          <w:cols w:space="720"/>
        </w:sectPr>
      </w:pPr>
    </w:p>
    <w:p w14:paraId="4B2F9466" w14:textId="77777777" w:rsidR="00787C0D" w:rsidRPr="00506B11" w:rsidRDefault="00B073BB" w:rsidP="00787C0D">
      <w:pPr>
        <w:spacing w:line="288" w:lineRule="auto"/>
        <w:jc w:val="center"/>
        <w:rPr>
          <w:b/>
          <w:sz w:val="32"/>
        </w:rPr>
      </w:pPr>
      <w:bookmarkStart w:id="2" w:name="page5"/>
      <w:bookmarkEnd w:id="2"/>
      <w:r w:rsidRPr="00506B11">
        <w:rPr>
          <w:b/>
          <w:sz w:val="32"/>
        </w:rPr>
        <w:lastRenderedPageBreak/>
        <w:t>ΠΕΡΙΛΗΨΗ</w:t>
      </w:r>
    </w:p>
    <w:p w14:paraId="7B5CF9D9" w14:textId="77777777" w:rsidR="00787C0D" w:rsidRPr="00506B11" w:rsidRDefault="00787C0D" w:rsidP="00787C0D">
      <w:pPr>
        <w:spacing w:line="288" w:lineRule="auto"/>
        <w:ind w:firstLine="720"/>
      </w:pPr>
    </w:p>
    <w:p w14:paraId="38E9F025" w14:textId="77777777" w:rsidR="00787C0D" w:rsidRPr="00506B11" w:rsidRDefault="00787C0D" w:rsidP="00787C0D">
      <w:pPr>
        <w:spacing w:line="288" w:lineRule="auto"/>
        <w:ind w:firstLine="720"/>
      </w:pPr>
    </w:p>
    <w:p w14:paraId="01AE8E17" w14:textId="77777777" w:rsidR="00787C0D" w:rsidRPr="00643C9C" w:rsidRDefault="00643C9C" w:rsidP="00643C9C">
      <w:pPr>
        <w:spacing w:line="288" w:lineRule="auto"/>
        <w:ind w:firstLine="720"/>
        <w:jc w:val="both"/>
        <w:rPr>
          <w:sz w:val="22"/>
        </w:rPr>
      </w:pPr>
      <w:r w:rsidRPr="00643C9C">
        <w:rPr>
          <w:sz w:val="22"/>
        </w:rPr>
        <w:t xml:space="preserve">Αντικείμενο της παρούσας διπλωματικής εργασίας αποτελεί η επαύξηση δεδομένων εικόνων του ουρανού με στόχο τη βελτίωση της ακρίβειας σε </w:t>
      </w:r>
      <w:r w:rsidR="00592CA9" w:rsidRPr="00C5409A">
        <w:rPr>
          <w:sz w:val="22"/>
        </w:rPr>
        <w:t>βραχυπρόθεσμες</w:t>
      </w:r>
      <w:r w:rsidR="00592CA9">
        <w:rPr>
          <w:color w:val="5B9BD5" w:themeColor="accent1"/>
          <w:sz w:val="22"/>
        </w:rPr>
        <w:t xml:space="preserve"> </w:t>
      </w:r>
      <w:r w:rsidRPr="00643C9C">
        <w:rPr>
          <w:sz w:val="22"/>
        </w:rPr>
        <w:t xml:space="preserve">προβλέψεις </w:t>
      </w:r>
      <w:proofErr w:type="spellStart"/>
      <w:r w:rsidRPr="00643C9C">
        <w:rPr>
          <w:sz w:val="22"/>
        </w:rPr>
        <w:t>φωτοβολταϊκής</w:t>
      </w:r>
      <w:proofErr w:type="spellEnd"/>
      <w:r w:rsidRPr="00643C9C">
        <w:rPr>
          <w:sz w:val="22"/>
        </w:rPr>
        <w:t xml:space="preserve"> (Φ/Β) παραγωγής. Η πρόβλεψη βασίζεται στη χρήση </w:t>
      </w:r>
      <w:proofErr w:type="spellStart"/>
      <w:r w:rsidRPr="00643C9C">
        <w:rPr>
          <w:sz w:val="22"/>
        </w:rPr>
        <w:t>Συνελικτικών</w:t>
      </w:r>
      <w:proofErr w:type="spellEnd"/>
      <w:r w:rsidRPr="00643C9C">
        <w:rPr>
          <w:sz w:val="22"/>
        </w:rPr>
        <w:t xml:space="preserve"> </w:t>
      </w:r>
      <w:proofErr w:type="spellStart"/>
      <w:r w:rsidRPr="00643C9C">
        <w:rPr>
          <w:sz w:val="22"/>
        </w:rPr>
        <w:t>Νευρωνικών</w:t>
      </w:r>
      <w:proofErr w:type="spellEnd"/>
      <w:r w:rsidRPr="00643C9C">
        <w:rPr>
          <w:sz w:val="22"/>
        </w:rPr>
        <w:t xml:space="preserve"> Δικτύων (ΣΝΔ), τα οποία εκπαιδεύονται σε σύνολα </w:t>
      </w:r>
      <w:r w:rsidRPr="008D4DAE">
        <w:rPr>
          <w:sz w:val="22"/>
        </w:rPr>
        <w:t xml:space="preserve">εικόνων </w:t>
      </w:r>
      <w:r w:rsidR="0020342B" w:rsidRPr="008D4DAE">
        <w:rPr>
          <w:sz w:val="22"/>
        </w:rPr>
        <w:t xml:space="preserve">του </w:t>
      </w:r>
      <w:r w:rsidRPr="008D4DAE">
        <w:rPr>
          <w:sz w:val="22"/>
        </w:rPr>
        <w:t>ουρανού</w:t>
      </w:r>
      <w:r w:rsidRPr="00643C9C">
        <w:rPr>
          <w:sz w:val="22"/>
        </w:rPr>
        <w:t>. Κίνητρο για τη μελέτη αυτή αποτελεί το γεγονός ότι, σε πραγματικά δεδομένα, ορισμένες καταστάσεις ουρανού</w:t>
      </w:r>
      <w:r>
        <w:rPr>
          <w:sz w:val="22"/>
        </w:rPr>
        <w:t>,</w:t>
      </w:r>
      <w:r w:rsidRPr="00643C9C">
        <w:rPr>
          <w:sz w:val="22"/>
        </w:rPr>
        <w:t xml:space="preserve"> ιδιαίτερα εκείνες με έντονες διακυμάνσεις στην ηλιακή ακτινοβολία</w:t>
      </w:r>
      <w:r>
        <w:rPr>
          <w:sz w:val="22"/>
        </w:rPr>
        <w:t>,</w:t>
      </w:r>
      <w:r w:rsidRPr="00643C9C">
        <w:rPr>
          <w:sz w:val="22"/>
        </w:rPr>
        <w:t xml:space="preserve"> </w:t>
      </w:r>
      <w:proofErr w:type="spellStart"/>
      <w:r w:rsidRPr="00643C9C">
        <w:rPr>
          <w:sz w:val="22"/>
        </w:rPr>
        <w:t>υποεκπροσωπούνται</w:t>
      </w:r>
      <w:proofErr w:type="spellEnd"/>
      <w:r w:rsidRPr="00643C9C">
        <w:rPr>
          <w:sz w:val="22"/>
        </w:rPr>
        <w:t>, καθιστώντας το σύνολο δεδομένων ελλιπές ή μη ισορροπημένο.</w:t>
      </w:r>
      <w:r>
        <w:rPr>
          <w:sz w:val="22"/>
        </w:rPr>
        <w:t xml:space="preserve"> </w:t>
      </w:r>
      <w:r w:rsidRPr="00643C9C">
        <w:rPr>
          <w:sz w:val="22"/>
        </w:rPr>
        <w:t xml:space="preserve">Σκοπός της εργασίας είναι η ανάπτυξη μιας μεθοδολογίας επεξεργασίας και ενίσχυσης τέτοιων συνόλων δεδομένων ώστε να επιτυγχάνεται ακριβής βραχυπρόθεσμη πρόβλεψη Φ/Β παραγωγής, </w:t>
      </w:r>
      <w:r w:rsidR="0020342B" w:rsidRPr="008D4DAE">
        <w:rPr>
          <w:sz w:val="22"/>
        </w:rPr>
        <w:t>ανεξάρτητα από την κατάσταση</w:t>
      </w:r>
      <w:r w:rsidRPr="008D4DAE">
        <w:rPr>
          <w:sz w:val="22"/>
        </w:rPr>
        <w:t xml:space="preserve"> </w:t>
      </w:r>
      <w:r w:rsidR="0020342B" w:rsidRPr="008D4DAE">
        <w:rPr>
          <w:sz w:val="22"/>
        </w:rPr>
        <w:t xml:space="preserve">του </w:t>
      </w:r>
      <w:r w:rsidRPr="008D4DAE">
        <w:rPr>
          <w:sz w:val="22"/>
        </w:rPr>
        <w:t>ουρανού</w:t>
      </w:r>
      <w:r w:rsidRPr="0020342B">
        <w:rPr>
          <w:color w:val="0000FF"/>
          <w:sz w:val="22"/>
        </w:rPr>
        <w:t>.</w:t>
      </w:r>
      <w:r w:rsidRPr="00643C9C">
        <w:rPr>
          <w:sz w:val="22"/>
        </w:rPr>
        <w:t xml:space="preserve"> Το προτεινόμενο μοντέλο αποτελείται από ένα </w:t>
      </w:r>
      <w:r w:rsidR="00592CA9" w:rsidRPr="00C5409A">
        <w:rPr>
          <w:sz w:val="22"/>
        </w:rPr>
        <w:t>ΣΝΔ</w:t>
      </w:r>
      <w:r w:rsidRPr="00643C9C">
        <w:rPr>
          <w:sz w:val="22"/>
        </w:rPr>
        <w:t xml:space="preserve">, το οποίο εκπαιδεύεται πάνω σε </w:t>
      </w:r>
      <w:r w:rsidRPr="00C5409A">
        <w:rPr>
          <w:sz w:val="22"/>
        </w:rPr>
        <w:t xml:space="preserve">ισορροπημένα </w:t>
      </w:r>
      <w:r w:rsidR="00A9514B" w:rsidRPr="00C5409A">
        <w:rPr>
          <w:sz w:val="22"/>
        </w:rPr>
        <w:t>σύνολα δεδομένων</w:t>
      </w:r>
      <w:r w:rsidRPr="00643C9C">
        <w:rPr>
          <w:sz w:val="22"/>
        </w:rPr>
        <w:t xml:space="preserve">, με την υποστήριξη τεχνικών όπως η </w:t>
      </w:r>
      <w:proofErr w:type="spellStart"/>
      <w:r w:rsidRPr="00643C9C">
        <w:rPr>
          <w:sz w:val="22"/>
        </w:rPr>
        <w:t>επαναδειγματοληψία</w:t>
      </w:r>
      <w:proofErr w:type="spellEnd"/>
      <w:r w:rsidRPr="00643C9C">
        <w:rPr>
          <w:sz w:val="22"/>
        </w:rPr>
        <w:t xml:space="preserve"> και η επαύξηση. Η επιλογή των κατάλληλων τεχνικών έγινε </w:t>
      </w:r>
      <w:r w:rsidRPr="008D4DAE">
        <w:rPr>
          <w:sz w:val="22"/>
        </w:rPr>
        <w:t>με μια διαδικασία αξιολόγησης και βελτιστοποίησης</w:t>
      </w:r>
      <w:r w:rsidR="0020342B" w:rsidRPr="008D4DAE">
        <w:rPr>
          <w:sz w:val="22"/>
        </w:rPr>
        <w:t xml:space="preserve"> τριών </w:t>
      </w:r>
      <w:r w:rsidR="004327A1" w:rsidRPr="008D4DAE">
        <w:rPr>
          <w:sz w:val="22"/>
        </w:rPr>
        <w:t>σταδίων</w:t>
      </w:r>
      <w:r w:rsidRPr="008D4DAE">
        <w:rPr>
          <w:sz w:val="22"/>
        </w:rPr>
        <w:t>.</w:t>
      </w:r>
      <w:r>
        <w:rPr>
          <w:sz w:val="22"/>
        </w:rPr>
        <w:t xml:space="preserve"> </w:t>
      </w:r>
      <w:r w:rsidRPr="00643C9C">
        <w:rPr>
          <w:sz w:val="22"/>
        </w:rPr>
        <w:t xml:space="preserve">Το μοντέλο εφαρμόστηκε σε δύο προβλήματα πρόβλεψης Φ/Β παραγωγής με διαφορετικούς χρονικούς ορίζοντες και </w:t>
      </w:r>
      <w:r w:rsidR="00A9514B" w:rsidRPr="00571CA0">
        <w:rPr>
          <w:sz w:val="22"/>
        </w:rPr>
        <w:t>δεδομένα εισόδου</w:t>
      </w:r>
      <w:r w:rsidR="00735EDD" w:rsidRPr="00571CA0">
        <w:rPr>
          <w:sz w:val="22"/>
        </w:rPr>
        <w:t xml:space="preserve">, όπου το πρώτο πρόβλημα είναι η </w:t>
      </w:r>
      <w:r w:rsidR="00C45237" w:rsidRPr="00571CA0">
        <w:rPr>
          <w:sz w:val="22"/>
        </w:rPr>
        <w:t>άμεση</w:t>
      </w:r>
      <w:r w:rsidR="00735EDD" w:rsidRPr="00571CA0">
        <w:rPr>
          <w:sz w:val="22"/>
        </w:rPr>
        <w:t xml:space="preserve"> (</w:t>
      </w:r>
      <w:r w:rsidR="00735EDD" w:rsidRPr="00571CA0">
        <w:rPr>
          <w:sz w:val="22"/>
          <w:lang w:val="en-US"/>
        </w:rPr>
        <w:t>nowcast</w:t>
      </w:r>
      <w:r w:rsidR="00735EDD" w:rsidRPr="00571CA0">
        <w:rPr>
          <w:sz w:val="22"/>
        </w:rPr>
        <w:t xml:space="preserve">) πρόβλεψη και το δεύτερο πρόβλημα είναι η </w:t>
      </w:r>
      <w:r w:rsidR="005E1F70" w:rsidRPr="00571CA0">
        <w:rPr>
          <w:sz w:val="22"/>
        </w:rPr>
        <w:t xml:space="preserve">πολύ </w:t>
      </w:r>
      <w:r w:rsidR="00735EDD" w:rsidRPr="00571CA0">
        <w:rPr>
          <w:sz w:val="22"/>
        </w:rPr>
        <w:t>βραχυπρόθεσμη πρόβλεψη</w:t>
      </w:r>
      <w:r w:rsidR="00C45237" w:rsidRPr="00571CA0">
        <w:rPr>
          <w:sz w:val="22"/>
        </w:rPr>
        <w:t xml:space="preserve"> </w:t>
      </w:r>
      <w:r w:rsidR="00C45237" w:rsidRPr="00571CA0">
        <w:rPr>
          <w:sz w:val="22"/>
          <w:szCs w:val="22"/>
        </w:rPr>
        <w:t>(πρόβλεψη για τα επόμενα 15 λεπτά)</w:t>
      </w:r>
      <w:r w:rsidRPr="00571CA0">
        <w:rPr>
          <w:sz w:val="22"/>
        </w:rPr>
        <w:t xml:space="preserve">. Η εφαρμογή της προτεινόμενης μεθοδολογίας επαύξησης οδήγησε σε μείωση του μέσου σφάλματος πρόβλεψης έως και </w:t>
      </w:r>
      <w:r w:rsidR="00B86EC4" w:rsidRPr="00571CA0">
        <w:rPr>
          <w:sz w:val="22"/>
        </w:rPr>
        <w:t>51.78</w:t>
      </w:r>
      <w:r w:rsidRPr="00571CA0">
        <w:rPr>
          <w:sz w:val="22"/>
        </w:rPr>
        <w:t>%</w:t>
      </w:r>
      <w:r w:rsidR="00B86EC4" w:rsidRPr="00571CA0">
        <w:rPr>
          <w:sz w:val="22"/>
        </w:rPr>
        <w:t xml:space="preserve"> για </w:t>
      </w:r>
      <w:r w:rsidR="00735EDD" w:rsidRPr="00571CA0">
        <w:rPr>
          <w:sz w:val="22"/>
        </w:rPr>
        <w:t xml:space="preserve">την </w:t>
      </w:r>
      <w:r w:rsidR="005E1F70" w:rsidRPr="00571CA0">
        <w:rPr>
          <w:sz w:val="22"/>
        </w:rPr>
        <w:t>άμεση</w:t>
      </w:r>
      <w:r w:rsidR="00B86EC4" w:rsidRPr="00571CA0">
        <w:rPr>
          <w:sz w:val="22"/>
        </w:rPr>
        <w:t xml:space="preserve"> </w:t>
      </w:r>
      <w:r w:rsidR="00735EDD" w:rsidRPr="00571CA0">
        <w:rPr>
          <w:sz w:val="22"/>
        </w:rPr>
        <w:t>πρόβλεψη</w:t>
      </w:r>
      <w:r w:rsidR="00B86EC4" w:rsidRPr="00571CA0">
        <w:rPr>
          <w:sz w:val="22"/>
        </w:rPr>
        <w:t xml:space="preserve"> και 12.23%</w:t>
      </w:r>
      <w:r w:rsidR="00735EDD" w:rsidRPr="00571CA0">
        <w:rPr>
          <w:sz w:val="22"/>
        </w:rPr>
        <w:t xml:space="preserve"> για τη</w:t>
      </w:r>
      <w:r w:rsidR="005E1F70" w:rsidRPr="00571CA0">
        <w:rPr>
          <w:sz w:val="22"/>
        </w:rPr>
        <w:t>ν</w:t>
      </w:r>
      <w:r w:rsidR="00B86EC4" w:rsidRPr="00571CA0">
        <w:rPr>
          <w:sz w:val="22"/>
        </w:rPr>
        <w:t xml:space="preserve"> </w:t>
      </w:r>
      <w:r w:rsidR="005E1F70" w:rsidRPr="00571CA0">
        <w:rPr>
          <w:sz w:val="22"/>
        </w:rPr>
        <w:t xml:space="preserve">πολύ </w:t>
      </w:r>
      <w:r w:rsidR="00735EDD" w:rsidRPr="00571CA0">
        <w:rPr>
          <w:sz w:val="22"/>
        </w:rPr>
        <w:t>βραχυπρόθεσμη πρόβλεψη</w:t>
      </w:r>
      <w:r w:rsidR="007F13AD" w:rsidRPr="00571CA0">
        <w:rPr>
          <w:sz w:val="22"/>
        </w:rPr>
        <w:t>,</w:t>
      </w:r>
      <w:r w:rsidRPr="00571CA0">
        <w:rPr>
          <w:sz w:val="22"/>
        </w:rPr>
        <w:t xml:space="preserve"> σε</w:t>
      </w:r>
      <w:r w:rsidRPr="00643C9C">
        <w:rPr>
          <w:sz w:val="22"/>
        </w:rPr>
        <w:t xml:space="preserve"> σύγκριση με την εκπαίδευση σε μη ισορροπημένα </w:t>
      </w:r>
      <w:r w:rsidR="00A9514B" w:rsidRPr="00C5409A">
        <w:rPr>
          <w:sz w:val="22"/>
        </w:rPr>
        <w:t>σύνολα δεδομένων</w:t>
      </w:r>
      <w:r w:rsidRPr="00643C9C">
        <w:rPr>
          <w:sz w:val="22"/>
        </w:rPr>
        <w:t xml:space="preserve">, αναδεικνύοντας τη σημασία της κατάλληλης διαχείρισης της ανισορροπίας </w:t>
      </w:r>
      <w:r w:rsidRPr="008D4DAE">
        <w:rPr>
          <w:sz w:val="22"/>
        </w:rPr>
        <w:t>στο σύνολο</w:t>
      </w:r>
      <w:r w:rsidR="0020342B" w:rsidRPr="008D4DAE">
        <w:rPr>
          <w:sz w:val="22"/>
        </w:rPr>
        <w:t xml:space="preserve"> εκπαίδευσης</w:t>
      </w:r>
      <w:r w:rsidRPr="008D4DAE">
        <w:rPr>
          <w:sz w:val="22"/>
        </w:rPr>
        <w:t>.</w:t>
      </w:r>
    </w:p>
    <w:p w14:paraId="208DC93F" w14:textId="77777777" w:rsidR="00787C0D" w:rsidRPr="00506B11" w:rsidRDefault="00787C0D" w:rsidP="00787C0D">
      <w:pPr>
        <w:spacing w:line="288" w:lineRule="auto"/>
        <w:ind w:firstLine="720"/>
      </w:pPr>
    </w:p>
    <w:p w14:paraId="7A6E34E7" w14:textId="77777777" w:rsidR="00787C0D" w:rsidRPr="00506B11" w:rsidRDefault="00787C0D" w:rsidP="00787C0D">
      <w:pPr>
        <w:spacing w:line="288" w:lineRule="auto"/>
        <w:ind w:firstLine="720"/>
      </w:pPr>
    </w:p>
    <w:p w14:paraId="70F0698B" w14:textId="77777777" w:rsidR="00787C0D" w:rsidRPr="00506B11" w:rsidRDefault="00787C0D" w:rsidP="00787C0D">
      <w:pPr>
        <w:spacing w:line="288" w:lineRule="auto"/>
        <w:ind w:firstLine="720"/>
      </w:pPr>
    </w:p>
    <w:p w14:paraId="520DDB6D" w14:textId="77777777" w:rsidR="00787C0D" w:rsidRPr="00506B11" w:rsidRDefault="00787C0D" w:rsidP="00787C0D">
      <w:pPr>
        <w:spacing w:line="288" w:lineRule="auto"/>
        <w:ind w:firstLine="720"/>
      </w:pPr>
    </w:p>
    <w:p w14:paraId="78A7CE05" w14:textId="77777777" w:rsidR="00787C0D" w:rsidRPr="00506B11" w:rsidRDefault="00787C0D" w:rsidP="00787C0D">
      <w:pPr>
        <w:spacing w:line="288" w:lineRule="auto"/>
        <w:ind w:firstLine="720"/>
      </w:pPr>
    </w:p>
    <w:p w14:paraId="58978575" w14:textId="77777777" w:rsidR="00787C0D" w:rsidRPr="00506B11" w:rsidRDefault="00787C0D" w:rsidP="00787C0D">
      <w:pPr>
        <w:spacing w:line="288" w:lineRule="auto"/>
        <w:ind w:firstLine="720"/>
      </w:pPr>
    </w:p>
    <w:p w14:paraId="47E7CC38" w14:textId="77777777" w:rsidR="00787C0D" w:rsidRPr="00506B11" w:rsidRDefault="00787C0D" w:rsidP="00787C0D">
      <w:pPr>
        <w:spacing w:line="288" w:lineRule="auto"/>
        <w:ind w:firstLine="720"/>
      </w:pPr>
    </w:p>
    <w:p w14:paraId="22925DB5" w14:textId="77777777" w:rsidR="00787C0D" w:rsidRPr="00506B11" w:rsidRDefault="00787C0D" w:rsidP="00787C0D">
      <w:pPr>
        <w:spacing w:line="288" w:lineRule="auto"/>
        <w:ind w:firstLine="720"/>
      </w:pPr>
    </w:p>
    <w:p w14:paraId="6421A8AA" w14:textId="77777777" w:rsidR="00787C0D" w:rsidRPr="00506B11" w:rsidRDefault="00787C0D" w:rsidP="00787C0D">
      <w:pPr>
        <w:spacing w:line="288" w:lineRule="auto"/>
        <w:ind w:firstLine="720"/>
      </w:pPr>
    </w:p>
    <w:p w14:paraId="7A507FA2" w14:textId="77777777" w:rsidR="00787C0D" w:rsidRPr="00506B11" w:rsidRDefault="00787C0D" w:rsidP="00787C0D">
      <w:pPr>
        <w:spacing w:line="288" w:lineRule="auto"/>
        <w:ind w:firstLine="720"/>
      </w:pPr>
    </w:p>
    <w:p w14:paraId="7D3D700B" w14:textId="77777777" w:rsidR="00787C0D" w:rsidRPr="00506B11" w:rsidRDefault="00787C0D" w:rsidP="00787C0D">
      <w:pPr>
        <w:spacing w:line="288" w:lineRule="auto"/>
        <w:ind w:firstLine="720"/>
      </w:pPr>
    </w:p>
    <w:p w14:paraId="3900627D" w14:textId="77777777" w:rsidR="00787C0D" w:rsidRPr="00506B11" w:rsidRDefault="00787C0D" w:rsidP="00787C0D">
      <w:pPr>
        <w:spacing w:line="288" w:lineRule="auto"/>
        <w:ind w:firstLine="720"/>
      </w:pPr>
    </w:p>
    <w:p w14:paraId="5ECF1F10" w14:textId="77777777" w:rsidR="000A6AAD" w:rsidRPr="00506B11" w:rsidRDefault="000A6AAD" w:rsidP="00787C0D">
      <w:pPr>
        <w:spacing w:line="288" w:lineRule="auto"/>
        <w:ind w:firstLine="720"/>
      </w:pPr>
    </w:p>
    <w:p w14:paraId="4AE797DB" w14:textId="77777777" w:rsidR="00787C0D" w:rsidRPr="000A6AAD" w:rsidRDefault="00787C0D" w:rsidP="00787C0D">
      <w:pPr>
        <w:spacing w:line="288" w:lineRule="auto"/>
        <w:ind w:firstLine="720"/>
      </w:pPr>
    </w:p>
    <w:p w14:paraId="31B98DBE" w14:textId="77777777" w:rsidR="00787C0D" w:rsidRPr="00506B11" w:rsidRDefault="00B073BB" w:rsidP="00787C0D">
      <w:pPr>
        <w:spacing w:line="288" w:lineRule="auto"/>
        <w:jc w:val="center"/>
        <w:rPr>
          <w:b/>
          <w:sz w:val="28"/>
        </w:rPr>
      </w:pPr>
      <w:r w:rsidRPr="00506B11">
        <w:rPr>
          <w:b/>
          <w:sz w:val="28"/>
        </w:rPr>
        <w:t>ΛΕΞΕΙΣ ΚΛΕΙ∆ΙΑ</w:t>
      </w:r>
    </w:p>
    <w:p w14:paraId="367F7C0E" w14:textId="77777777" w:rsidR="00787C0D" w:rsidRPr="005F3011" w:rsidRDefault="00787C0D" w:rsidP="00787C0D">
      <w:pPr>
        <w:spacing w:line="288" w:lineRule="auto"/>
        <w:ind w:firstLine="720"/>
        <w:jc w:val="both"/>
      </w:pPr>
    </w:p>
    <w:p w14:paraId="53C6EA3E" w14:textId="77777777" w:rsidR="00787C0D" w:rsidRPr="00506B11" w:rsidRDefault="000A6AAD" w:rsidP="00EF364A">
      <w:pPr>
        <w:spacing w:line="288" w:lineRule="auto"/>
        <w:jc w:val="both"/>
        <w:rPr>
          <w:sz w:val="22"/>
          <w:szCs w:val="22"/>
        </w:rPr>
      </w:pPr>
      <w:r w:rsidRPr="00571CA0">
        <w:rPr>
          <w:sz w:val="22"/>
          <w:szCs w:val="22"/>
        </w:rPr>
        <w:t>Π</w:t>
      </w:r>
      <w:r w:rsidR="005E1F70" w:rsidRPr="00571CA0">
        <w:rPr>
          <w:sz w:val="22"/>
          <w:szCs w:val="22"/>
        </w:rPr>
        <w:t>ολύ βραχυπρόθεσμη π</w:t>
      </w:r>
      <w:r w:rsidRPr="00571CA0">
        <w:rPr>
          <w:sz w:val="22"/>
          <w:szCs w:val="22"/>
        </w:rPr>
        <w:t>ρόβλεψη</w:t>
      </w:r>
      <w:r>
        <w:rPr>
          <w:sz w:val="22"/>
          <w:szCs w:val="22"/>
        </w:rPr>
        <w:t xml:space="preserve"> </w:t>
      </w:r>
      <w:proofErr w:type="spellStart"/>
      <w:r>
        <w:rPr>
          <w:sz w:val="22"/>
          <w:szCs w:val="22"/>
        </w:rPr>
        <w:t>φωτοβολταϊκής</w:t>
      </w:r>
      <w:proofErr w:type="spellEnd"/>
      <w:r>
        <w:rPr>
          <w:sz w:val="22"/>
          <w:szCs w:val="22"/>
        </w:rPr>
        <w:t xml:space="preserve"> παραγωγής, ε</w:t>
      </w:r>
      <w:r w:rsidR="0020342B">
        <w:rPr>
          <w:sz w:val="22"/>
          <w:szCs w:val="22"/>
        </w:rPr>
        <w:t xml:space="preserve">ικόνες ουρανού, </w:t>
      </w:r>
      <w:proofErr w:type="spellStart"/>
      <w:r w:rsidR="0020342B">
        <w:rPr>
          <w:sz w:val="22"/>
          <w:szCs w:val="22"/>
        </w:rPr>
        <w:t>συνελικτικό</w:t>
      </w:r>
      <w:proofErr w:type="spellEnd"/>
      <w:r w:rsidR="0020342B">
        <w:rPr>
          <w:sz w:val="22"/>
          <w:szCs w:val="22"/>
        </w:rPr>
        <w:t xml:space="preserve"> </w:t>
      </w:r>
      <w:proofErr w:type="spellStart"/>
      <w:r w:rsidR="0020342B" w:rsidRPr="008D4DAE">
        <w:rPr>
          <w:sz w:val="22"/>
          <w:szCs w:val="22"/>
        </w:rPr>
        <w:t>νευ</w:t>
      </w:r>
      <w:r w:rsidRPr="008D4DAE">
        <w:rPr>
          <w:sz w:val="22"/>
          <w:szCs w:val="22"/>
        </w:rPr>
        <w:t>ρωνικό</w:t>
      </w:r>
      <w:proofErr w:type="spellEnd"/>
      <w:r>
        <w:rPr>
          <w:sz w:val="22"/>
          <w:szCs w:val="22"/>
        </w:rPr>
        <w:t xml:space="preserve"> δίκτυο, μη ισορροπημένο σύνολο δεδομένων, </w:t>
      </w:r>
      <w:proofErr w:type="spellStart"/>
      <w:r>
        <w:rPr>
          <w:sz w:val="22"/>
          <w:szCs w:val="22"/>
        </w:rPr>
        <w:t>επαναδειγματοληψία</w:t>
      </w:r>
      <w:proofErr w:type="spellEnd"/>
      <w:r>
        <w:rPr>
          <w:sz w:val="22"/>
          <w:szCs w:val="22"/>
        </w:rPr>
        <w:t>, επαύξηση δεδομένων</w:t>
      </w:r>
    </w:p>
    <w:p w14:paraId="11153F77" w14:textId="77777777" w:rsidR="00ED3FA8" w:rsidRPr="004B011A" w:rsidRDefault="00ED3FA8" w:rsidP="002F40A7">
      <w:bookmarkStart w:id="3" w:name="page6"/>
      <w:bookmarkEnd w:id="3"/>
    </w:p>
    <w:p w14:paraId="77308421" w14:textId="77777777" w:rsidR="00ED3FA8" w:rsidRPr="00ED3FA8" w:rsidRDefault="00ED3FA8">
      <w:r w:rsidRPr="00ED3FA8">
        <w:br w:type="page"/>
      </w:r>
    </w:p>
    <w:p w14:paraId="1B49E645" w14:textId="77777777" w:rsidR="00787C0D" w:rsidRPr="00ED3FA8" w:rsidRDefault="00787C0D" w:rsidP="002F40A7">
      <w:pPr>
        <w:sectPr w:rsidR="00787C0D" w:rsidRPr="00ED3FA8" w:rsidSect="00787C0D">
          <w:pgSz w:w="11900" w:h="16838"/>
          <w:pgMar w:top="1440" w:right="1797" w:bottom="1440" w:left="1797" w:header="0" w:footer="0" w:gutter="0"/>
          <w:cols w:space="720"/>
        </w:sectPr>
      </w:pPr>
    </w:p>
    <w:p w14:paraId="7D139757" w14:textId="77777777" w:rsidR="00787C0D" w:rsidRPr="00506B11" w:rsidRDefault="00B073BB" w:rsidP="00787C0D">
      <w:pPr>
        <w:spacing w:line="288" w:lineRule="auto"/>
        <w:jc w:val="center"/>
        <w:rPr>
          <w:b/>
          <w:sz w:val="32"/>
          <w:lang w:val="en-US"/>
        </w:rPr>
      </w:pPr>
      <w:bookmarkStart w:id="4" w:name="page7"/>
      <w:bookmarkEnd w:id="4"/>
      <w:r w:rsidRPr="00506B11">
        <w:rPr>
          <w:b/>
          <w:sz w:val="32"/>
          <w:lang w:val="en-US"/>
        </w:rPr>
        <w:lastRenderedPageBreak/>
        <w:t>ABSTRACT</w:t>
      </w:r>
    </w:p>
    <w:p w14:paraId="73A1E03C" w14:textId="77777777" w:rsidR="00787C0D" w:rsidRPr="00506B11" w:rsidRDefault="00787C0D" w:rsidP="00787C0D">
      <w:pPr>
        <w:spacing w:line="288" w:lineRule="auto"/>
        <w:ind w:firstLine="720"/>
        <w:rPr>
          <w:lang w:val="en-US"/>
        </w:rPr>
      </w:pPr>
    </w:p>
    <w:p w14:paraId="242452E9" w14:textId="77777777" w:rsidR="00787C0D" w:rsidRPr="00832B77" w:rsidRDefault="00787C0D" w:rsidP="005F3011">
      <w:pPr>
        <w:spacing w:line="288" w:lineRule="auto"/>
        <w:ind w:right="20"/>
        <w:jc w:val="both"/>
        <w:rPr>
          <w:rFonts w:eastAsia="Arial"/>
          <w:sz w:val="22"/>
          <w:szCs w:val="22"/>
          <w:lang w:val="en-US"/>
        </w:rPr>
      </w:pPr>
    </w:p>
    <w:p w14:paraId="208D8AE4" w14:textId="77777777" w:rsidR="005F3011" w:rsidRPr="00B3711B" w:rsidRDefault="00643C9C" w:rsidP="00643C9C">
      <w:pPr>
        <w:spacing w:line="288" w:lineRule="auto"/>
        <w:ind w:right="20" w:firstLine="720"/>
        <w:jc w:val="both"/>
        <w:rPr>
          <w:rFonts w:eastAsia="Arial"/>
          <w:sz w:val="22"/>
          <w:szCs w:val="22"/>
          <w:lang w:val="en-US"/>
        </w:rPr>
      </w:pPr>
      <w:r w:rsidRPr="00643C9C">
        <w:rPr>
          <w:rFonts w:eastAsia="Arial"/>
          <w:sz w:val="22"/>
          <w:szCs w:val="22"/>
          <w:lang w:val="en-US"/>
        </w:rPr>
        <w:t xml:space="preserve">The subject of </w:t>
      </w:r>
      <w:r w:rsidRPr="008D4DAE">
        <w:rPr>
          <w:rFonts w:eastAsia="Arial"/>
          <w:sz w:val="22"/>
          <w:szCs w:val="22"/>
          <w:lang w:val="en-US"/>
        </w:rPr>
        <w:t xml:space="preserve">this </w:t>
      </w:r>
      <w:r w:rsidR="0020342B" w:rsidRPr="008D4DAE">
        <w:rPr>
          <w:rFonts w:eastAsia="Arial"/>
          <w:sz w:val="22"/>
          <w:szCs w:val="22"/>
          <w:lang w:val="en-US"/>
        </w:rPr>
        <w:t>Diploma T</w:t>
      </w:r>
      <w:r w:rsidRPr="008D4DAE">
        <w:rPr>
          <w:rFonts w:eastAsia="Arial"/>
          <w:sz w:val="22"/>
          <w:szCs w:val="22"/>
          <w:lang w:val="en-US"/>
        </w:rPr>
        <w:t>hesis is</w:t>
      </w:r>
      <w:r w:rsidRPr="00643C9C">
        <w:rPr>
          <w:rFonts w:eastAsia="Arial"/>
          <w:sz w:val="22"/>
          <w:szCs w:val="22"/>
          <w:lang w:val="en-US"/>
        </w:rPr>
        <w:t xml:space="preserve"> the augmentation of sky image data to improve the accuracy of photovoltaic (PV) power forecasting. The forecasting approach is based on Convolutional Neural Networks (CNNs) trained on sky image datasets. The motivation behind this work lies in the fact that, in real-world datasets, certain sky conditions, especially those associated with high solar variability, are underrepresented, resulting in incomplete or imbalanced training sets. The aim of the </w:t>
      </w:r>
      <w:r w:rsidR="004327A1" w:rsidRPr="008D4DAE">
        <w:rPr>
          <w:rFonts w:eastAsia="Arial"/>
          <w:sz w:val="22"/>
          <w:szCs w:val="22"/>
          <w:lang w:val="en-US"/>
        </w:rPr>
        <w:t>Diploma Thesis</w:t>
      </w:r>
      <w:r w:rsidRPr="00643C9C">
        <w:rPr>
          <w:rFonts w:eastAsia="Arial"/>
          <w:sz w:val="22"/>
          <w:szCs w:val="22"/>
          <w:lang w:val="en-US"/>
        </w:rPr>
        <w:t xml:space="preserve"> is to develop </w:t>
      </w:r>
      <w:proofErr w:type="gramStart"/>
      <w:r w:rsidRPr="00643C9C">
        <w:rPr>
          <w:rFonts w:eastAsia="Arial"/>
          <w:sz w:val="22"/>
          <w:szCs w:val="22"/>
          <w:lang w:val="en-US"/>
        </w:rPr>
        <w:t>a data</w:t>
      </w:r>
      <w:proofErr w:type="gramEnd"/>
      <w:r w:rsidRPr="00643C9C">
        <w:rPr>
          <w:rFonts w:eastAsia="Arial"/>
          <w:sz w:val="22"/>
          <w:szCs w:val="22"/>
          <w:lang w:val="en-US"/>
        </w:rPr>
        <w:t xml:space="preserve"> processing and augmentation methodology that enables accurate short-term PV power forecasting regardless of sky </w:t>
      </w:r>
      <w:r w:rsidRPr="008D4DAE">
        <w:rPr>
          <w:rFonts w:eastAsia="Arial"/>
          <w:sz w:val="22"/>
          <w:szCs w:val="22"/>
          <w:lang w:val="en-US"/>
        </w:rPr>
        <w:t>condition</w:t>
      </w:r>
      <w:r w:rsidR="004327A1" w:rsidRPr="008D4DAE">
        <w:rPr>
          <w:rFonts w:eastAsia="Arial"/>
          <w:sz w:val="22"/>
          <w:szCs w:val="22"/>
          <w:lang w:val="en-US"/>
        </w:rPr>
        <w:t>s</w:t>
      </w:r>
      <w:r w:rsidRPr="008D4DAE">
        <w:rPr>
          <w:rFonts w:eastAsia="Arial"/>
          <w:sz w:val="22"/>
          <w:szCs w:val="22"/>
          <w:lang w:val="en-US"/>
        </w:rPr>
        <w:t>.</w:t>
      </w:r>
      <w:r w:rsidRPr="00643C9C">
        <w:rPr>
          <w:rFonts w:eastAsia="Arial"/>
          <w:sz w:val="22"/>
          <w:szCs w:val="22"/>
          <w:lang w:val="en-US"/>
        </w:rPr>
        <w:t xml:space="preserve"> The proposed model is a CNN trained on </w:t>
      </w:r>
      <w:r w:rsidRPr="00C5409A">
        <w:rPr>
          <w:rFonts w:eastAsia="Arial"/>
          <w:sz w:val="22"/>
          <w:szCs w:val="22"/>
          <w:lang w:val="en-US"/>
        </w:rPr>
        <w:t>balanced datasets</w:t>
      </w:r>
      <w:r w:rsidRPr="00643C9C">
        <w:rPr>
          <w:rFonts w:eastAsia="Arial"/>
          <w:sz w:val="22"/>
          <w:szCs w:val="22"/>
          <w:lang w:val="en-US"/>
        </w:rPr>
        <w:t xml:space="preserve">, supported by techniques such as resampling and data augmentation. The selection of the optimal augmentation and resampling strategies is performed through a three-stage evaluation and optimization process. The model is applied to two PV forecasting problems with different temporal horizons and input </w:t>
      </w:r>
      <w:r w:rsidRPr="00571CA0">
        <w:rPr>
          <w:rFonts w:eastAsia="Arial"/>
          <w:sz w:val="22"/>
          <w:szCs w:val="22"/>
          <w:lang w:val="en-US"/>
        </w:rPr>
        <w:t>configurations</w:t>
      </w:r>
      <w:r w:rsidR="007F13AD" w:rsidRPr="00571CA0">
        <w:rPr>
          <w:rFonts w:eastAsia="Arial"/>
          <w:sz w:val="22"/>
          <w:szCs w:val="22"/>
          <w:lang w:val="en-US"/>
        </w:rPr>
        <w:t>,</w:t>
      </w:r>
      <w:r w:rsidR="007F13AD" w:rsidRPr="00571CA0">
        <w:rPr>
          <w:sz w:val="22"/>
          <w:lang w:val="en-US"/>
        </w:rPr>
        <w:t xml:space="preserve"> where the first problem is the </w:t>
      </w:r>
      <w:r w:rsidR="00C45237" w:rsidRPr="00571CA0">
        <w:rPr>
          <w:rFonts w:eastAsia="Arial"/>
          <w:sz w:val="22"/>
          <w:szCs w:val="22"/>
          <w:lang w:val="en-US"/>
        </w:rPr>
        <w:t>immediate</w:t>
      </w:r>
      <w:r w:rsidR="007F13AD" w:rsidRPr="00571CA0">
        <w:rPr>
          <w:rFonts w:eastAsia="Arial"/>
          <w:sz w:val="22"/>
          <w:szCs w:val="22"/>
          <w:lang w:val="en-US"/>
        </w:rPr>
        <w:t xml:space="preserve"> (nowcast) forecast </w:t>
      </w:r>
      <w:r w:rsidR="007F13AD" w:rsidRPr="00571CA0">
        <w:rPr>
          <w:sz w:val="22"/>
          <w:lang w:val="en-US"/>
        </w:rPr>
        <w:t xml:space="preserve">and the second problem is the </w:t>
      </w:r>
      <w:r w:rsidR="00C037BF" w:rsidRPr="00571CA0">
        <w:rPr>
          <w:sz w:val="22"/>
          <w:lang w:val="en-US"/>
        </w:rPr>
        <w:t>very-</w:t>
      </w:r>
      <w:r w:rsidR="007F13AD" w:rsidRPr="00571CA0">
        <w:rPr>
          <w:sz w:val="22"/>
          <w:lang w:val="en-US"/>
        </w:rPr>
        <w:t>short-term forecast</w:t>
      </w:r>
      <w:r w:rsidR="00C45237" w:rsidRPr="00571CA0">
        <w:rPr>
          <w:sz w:val="22"/>
          <w:lang w:val="en-US"/>
        </w:rPr>
        <w:t xml:space="preserve"> (forecast for the next 15 minutes)</w:t>
      </w:r>
      <w:r w:rsidR="007F13AD" w:rsidRPr="00571CA0">
        <w:rPr>
          <w:sz w:val="22"/>
          <w:lang w:val="en-US"/>
        </w:rPr>
        <w:t>.</w:t>
      </w:r>
      <w:r w:rsidRPr="00571CA0">
        <w:rPr>
          <w:rFonts w:eastAsia="Arial"/>
          <w:sz w:val="22"/>
          <w:szCs w:val="22"/>
          <w:lang w:val="en-US"/>
        </w:rPr>
        <w:t xml:space="preserve"> The proposed augmentation methodology led to a reduction of the mean prediction error by up to </w:t>
      </w:r>
      <w:r w:rsidR="00B86EC4" w:rsidRPr="00571CA0">
        <w:rPr>
          <w:rFonts w:eastAsia="Arial"/>
          <w:sz w:val="22"/>
          <w:szCs w:val="22"/>
          <w:lang w:val="en-US"/>
        </w:rPr>
        <w:t>51.78</w:t>
      </w:r>
      <w:r w:rsidRPr="00571CA0">
        <w:rPr>
          <w:rFonts w:eastAsia="Arial"/>
          <w:sz w:val="22"/>
          <w:szCs w:val="22"/>
          <w:lang w:val="en-US"/>
        </w:rPr>
        <w:t xml:space="preserve">% </w:t>
      </w:r>
      <w:r w:rsidR="00B86EC4" w:rsidRPr="00571CA0">
        <w:rPr>
          <w:rFonts w:eastAsia="Arial"/>
          <w:sz w:val="22"/>
          <w:szCs w:val="22"/>
          <w:lang w:val="en-US"/>
        </w:rPr>
        <w:t xml:space="preserve">for the </w:t>
      </w:r>
      <w:r w:rsidR="005E1F70" w:rsidRPr="00571CA0">
        <w:rPr>
          <w:rFonts w:eastAsia="Arial"/>
          <w:sz w:val="22"/>
          <w:szCs w:val="22"/>
          <w:lang w:val="en-US"/>
        </w:rPr>
        <w:t>immediate</w:t>
      </w:r>
      <w:r w:rsidR="00735EDD" w:rsidRPr="00571CA0">
        <w:rPr>
          <w:rFonts w:eastAsia="Arial"/>
          <w:sz w:val="22"/>
          <w:szCs w:val="22"/>
          <w:lang w:val="en-US"/>
        </w:rPr>
        <w:t xml:space="preserve"> </w:t>
      </w:r>
      <w:r w:rsidR="007F13AD" w:rsidRPr="00571CA0">
        <w:rPr>
          <w:rFonts w:eastAsia="Arial"/>
          <w:sz w:val="22"/>
          <w:szCs w:val="22"/>
          <w:lang w:val="en-US"/>
        </w:rPr>
        <w:t>forecast</w:t>
      </w:r>
      <w:r w:rsidR="00B86EC4" w:rsidRPr="00571CA0">
        <w:rPr>
          <w:rFonts w:eastAsia="Arial"/>
          <w:sz w:val="22"/>
          <w:szCs w:val="22"/>
          <w:lang w:val="en-US"/>
        </w:rPr>
        <w:t xml:space="preserve"> and 12.23% for the </w:t>
      </w:r>
      <w:r w:rsidR="00C037BF" w:rsidRPr="00571CA0">
        <w:rPr>
          <w:rFonts w:eastAsia="Arial"/>
          <w:sz w:val="22"/>
          <w:szCs w:val="22"/>
          <w:lang w:val="en-US"/>
        </w:rPr>
        <w:t>very-</w:t>
      </w:r>
      <w:r w:rsidR="00735EDD" w:rsidRPr="00571CA0">
        <w:rPr>
          <w:rFonts w:eastAsia="Arial"/>
          <w:sz w:val="22"/>
          <w:szCs w:val="22"/>
          <w:lang w:val="en-US"/>
        </w:rPr>
        <w:t xml:space="preserve">short-term </w:t>
      </w:r>
      <w:r w:rsidR="00B86EC4" w:rsidRPr="00571CA0">
        <w:rPr>
          <w:rFonts w:eastAsia="Arial"/>
          <w:sz w:val="22"/>
          <w:szCs w:val="22"/>
          <w:lang w:val="en-US"/>
        </w:rPr>
        <w:t>forecast</w:t>
      </w:r>
      <w:r w:rsidR="007F13AD" w:rsidRPr="00571CA0">
        <w:rPr>
          <w:rFonts w:eastAsia="Arial"/>
          <w:sz w:val="22"/>
          <w:szCs w:val="22"/>
          <w:lang w:val="en-US"/>
        </w:rPr>
        <w:t>,</w:t>
      </w:r>
      <w:r w:rsidR="00B86EC4" w:rsidRPr="00571CA0">
        <w:rPr>
          <w:rFonts w:eastAsia="Arial"/>
          <w:sz w:val="22"/>
          <w:szCs w:val="22"/>
          <w:lang w:val="en-US"/>
        </w:rPr>
        <w:t xml:space="preserve"> </w:t>
      </w:r>
      <w:r w:rsidRPr="00571CA0">
        <w:rPr>
          <w:rFonts w:eastAsia="Arial"/>
          <w:sz w:val="22"/>
          <w:szCs w:val="22"/>
          <w:lang w:val="en-US"/>
        </w:rPr>
        <w:t>compared</w:t>
      </w:r>
      <w:r w:rsidRPr="00643C9C">
        <w:rPr>
          <w:rFonts w:eastAsia="Arial"/>
          <w:sz w:val="22"/>
          <w:szCs w:val="22"/>
          <w:lang w:val="en-US"/>
        </w:rPr>
        <w:t xml:space="preserve"> to training on imbalanced data, highlighting the importance of addressing dataset imbalance in PV forecasting tasks.</w:t>
      </w:r>
    </w:p>
    <w:p w14:paraId="711602EC" w14:textId="77777777" w:rsidR="00787C0D" w:rsidRPr="00506B11" w:rsidRDefault="00787C0D" w:rsidP="00787C0D">
      <w:pPr>
        <w:spacing w:line="288" w:lineRule="auto"/>
        <w:ind w:firstLine="720"/>
        <w:rPr>
          <w:lang w:val="en-US"/>
        </w:rPr>
      </w:pPr>
    </w:p>
    <w:p w14:paraId="747B1D7A" w14:textId="77777777" w:rsidR="00787C0D" w:rsidRPr="00506B11" w:rsidRDefault="00787C0D" w:rsidP="00787C0D">
      <w:pPr>
        <w:spacing w:line="288" w:lineRule="auto"/>
        <w:ind w:firstLine="720"/>
        <w:rPr>
          <w:lang w:val="en-US"/>
        </w:rPr>
      </w:pPr>
    </w:p>
    <w:p w14:paraId="3226DA5E" w14:textId="77777777" w:rsidR="00787C0D" w:rsidRPr="00506B11" w:rsidRDefault="00787C0D" w:rsidP="00787C0D">
      <w:pPr>
        <w:spacing w:line="288" w:lineRule="auto"/>
        <w:ind w:firstLine="720"/>
        <w:rPr>
          <w:lang w:val="en-US"/>
        </w:rPr>
      </w:pPr>
    </w:p>
    <w:p w14:paraId="1794042B" w14:textId="77777777" w:rsidR="00787C0D" w:rsidRPr="00506B11" w:rsidRDefault="00787C0D" w:rsidP="00787C0D">
      <w:pPr>
        <w:spacing w:line="288" w:lineRule="auto"/>
        <w:ind w:firstLine="720"/>
        <w:rPr>
          <w:lang w:val="en-US"/>
        </w:rPr>
      </w:pPr>
    </w:p>
    <w:p w14:paraId="2470AC0E" w14:textId="77777777" w:rsidR="00787C0D" w:rsidRPr="00506B11" w:rsidRDefault="00787C0D" w:rsidP="00787C0D">
      <w:pPr>
        <w:spacing w:line="288" w:lineRule="auto"/>
        <w:ind w:firstLine="720"/>
        <w:rPr>
          <w:lang w:val="en-US"/>
        </w:rPr>
      </w:pPr>
    </w:p>
    <w:p w14:paraId="1185650A" w14:textId="77777777" w:rsidR="00787C0D" w:rsidRPr="00506B11" w:rsidRDefault="00787C0D" w:rsidP="00787C0D">
      <w:pPr>
        <w:spacing w:line="288" w:lineRule="auto"/>
        <w:ind w:firstLine="720"/>
        <w:rPr>
          <w:lang w:val="en-US"/>
        </w:rPr>
      </w:pPr>
    </w:p>
    <w:p w14:paraId="4581DCD7" w14:textId="77777777" w:rsidR="00787C0D" w:rsidRPr="00506B11" w:rsidRDefault="00787C0D" w:rsidP="00787C0D">
      <w:pPr>
        <w:spacing w:line="288" w:lineRule="auto"/>
        <w:ind w:firstLine="720"/>
        <w:rPr>
          <w:lang w:val="en-US"/>
        </w:rPr>
      </w:pPr>
    </w:p>
    <w:p w14:paraId="22020464" w14:textId="77777777" w:rsidR="00787C0D" w:rsidRPr="00506B11" w:rsidRDefault="00787C0D" w:rsidP="00787C0D">
      <w:pPr>
        <w:spacing w:line="288" w:lineRule="auto"/>
        <w:ind w:firstLine="720"/>
        <w:rPr>
          <w:lang w:val="en-US"/>
        </w:rPr>
      </w:pPr>
    </w:p>
    <w:p w14:paraId="426F3377" w14:textId="77777777" w:rsidR="00787C0D" w:rsidRPr="00506B11" w:rsidRDefault="00787C0D" w:rsidP="00787C0D">
      <w:pPr>
        <w:spacing w:line="288" w:lineRule="auto"/>
        <w:ind w:firstLine="720"/>
        <w:rPr>
          <w:lang w:val="en-US"/>
        </w:rPr>
      </w:pPr>
    </w:p>
    <w:p w14:paraId="3F162C7B" w14:textId="77777777" w:rsidR="00787C0D" w:rsidRPr="00506B11" w:rsidRDefault="00787C0D" w:rsidP="00787C0D">
      <w:pPr>
        <w:spacing w:line="288" w:lineRule="auto"/>
        <w:ind w:firstLine="720"/>
        <w:rPr>
          <w:lang w:val="en-US"/>
        </w:rPr>
      </w:pPr>
    </w:p>
    <w:p w14:paraId="50B532C4" w14:textId="77777777" w:rsidR="00787C0D" w:rsidRPr="00506B11" w:rsidRDefault="00787C0D" w:rsidP="00787C0D">
      <w:pPr>
        <w:spacing w:line="288" w:lineRule="auto"/>
        <w:ind w:firstLine="720"/>
        <w:rPr>
          <w:lang w:val="en-US"/>
        </w:rPr>
      </w:pPr>
    </w:p>
    <w:p w14:paraId="52695900" w14:textId="77777777" w:rsidR="00787C0D" w:rsidRPr="00506B11" w:rsidRDefault="00787C0D" w:rsidP="00787C0D">
      <w:pPr>
        <w:spacing w:line="288" w:lineRule="auto"/>
        <w:ind w:firstLine="720"/>
        <w:rPr>
          <w:lang w:val="en-US"/>
        </w:rPr>
      </w:pPr>
    </w:p>
    <w:p w14:paraId="2E884000" w14:textId="77777777" w:rsidR="00787C0D" w:rsidRPr="00506B11" w:rsidRDefault="00787C0D" w:rsidP="00787C0D">
      <w:pPr>
        <w:spacing w:line="288" w:lineRule="auto"/>
        <w:ind w:firstLine="720"/>
        <w:rPr>
          <w:lang w:val="en-US"/>
        </w:rPr>
      </w:pPr>
    </w:p>
    <w:p w14:paraId="3C0C022A" w14:textId="77777777" w:rsidR="00787C0D" w:rsidRPr="00506B11" w:rsidRDefault="00787C0D" w:rsidP="00787C0D">
      <w:pPr>
        <w:spacing w:line="288" w:lineRule="auto"/>
        <w:ind w:firstLine="720"/>
        <w:rPr>
          <w:lang w:val="en-US"/>
        </w:rPr>
      </w:pPr>
    </w:p>
    <w:p w14:paraId="33BBC7A5" w14:textId="77777777" w:rsidR="00787C0D" w:rsidRPr="00506B11" w:rsidRDefault="00787C0D" w:rsidP="00787C0D">
      <w:pPr>
        <w:spacing w:line="288" w:lineRule="auto"/>
        <w:ind w:firstLine="720"/>
        <w:rPr>
          <w:lang w:val="en-US"/>
        </w:rPr>
      </w:pPr>
    </w:p>
    <w:p w14:paraId="45E6DC3C" w14:textId="77777777" w:rsidR="00787C0D" w:rsidRPr="005F3011" w:rsidRDefault="00787C0D" w:rsidP="000A6AAD">
      <w:pPr>
        <w:spacing w:line="288" w:lineRule="auto"/>
        <w:rPr>
          <w:lang w:val="en-US"/>
        </w:rPr>
      </w:pPr>
    </w:p>
    <w:p w14:paraId="449BB4BA" w14:textId="77777777" w:rsidR="00787C0D" w:rsidRPr="00506B11" w:rsidRDefault="00787C0D" w:rsidP="00787C0D">
      <w:pPr>
        <w:spacing w:line="288" w:lineRule="auto"/>
        <w:ind w:firstLine="720"/>
        <w:rPr>
          <w:lang w:val="en-US"/>
        </w:rPr>
      </w:pPr>
    </w:p>
    <w:p w14:paraId="24710FA0" w14:textId="77777777" w:rsidR="00787C0D" w:rsidRPr="00506B11" w:rsidRDefault="00787C0D" w:rsidP="00B46B0D">
      <w:pPr>
        <w:spacing w:line="288" w:lineRule="auto"/>
        <w:rPr>
          <w:lang w:val="en-US"/>
        </w:rPr>
      </w:pPr>
    </w:p>
    <w:p w14:paraId="20712E9D" w14:textId="77777777" w:rsidR="00787C0D" w:rsidRPr="00506B11" w:rsidRDefault="00787C0D" w:rsidP="00787C0D">
      <w:pPr>
        <w:spacing w:line="288" w:lineRule="auto"/>
        <w:ind w:firstLine="720"/>
        <w:rPr>
          <w:lang w:val="en-US"/>
        </w:rPr>
      </w:pPr>
    </w:p>
    <w:p w14:paraId="31160D6F" w14:textId="77777777" w:rsidR="00787C0D" w:rsidRPr="00506B11" w:rsidRDefault="00B073BB" w:rsidP="00787C0D">
      <w:pPr>
        <w:spacing w:line="288" w:lineRule="auto"/>
        <w:jc w:val="center"/>
        <w:rPr>
          <w:b/>
          <w:sz w:val="28"/>
          <w:lang w:val="en-US"/>
        </w:rPr>
      </w:pPr>
      <w:r w:rsidRPr="00506B11">
        <w:rPr>
          <w:b/>
          <w:sz w:val="28"/>
          <w:lang w:val="en-US"/>
        </w:rPr>
        <w:t>KEY WORDS</w:t>
      </w:r>
    </w:p>
    <w:p w14:paraId="360E3158" w14:textId="77777777" w:rsidR="004E3FCB" w:rsidRDefault="004E3FCB" w:rsidP="00EF364A">
      <w:pPr>
        <w:spacing w:line="288" w:lineRule="auto"/>
        <w:ind w:right="100"/>
        <w:jc w:val="both"/>
        <w:rPr>
          <w:lang w:val="en-US"/>
        </w:rPr>
      </w:pPr>
    </w:p>
    <w:p w14:paraId="5987C486" w14:textId="77777777" w:rsidR="00C06BDC" w:rsidRPr="005E1F70" w:rsidRDefault="005E1F70" w:rsidP="00EF364A">
      <w:pPr>
        <w:spacing w:line="288" w:lineRule="auto"/>
        <w:ind w:right="100"/>
        <w:jc w:val="both"/>
        <w:rPr>
          <w:rFonts w:eastAsia="Arial"/>
          <w:sz w:val="22"/>
          <w:szCs w:val="22"/>
          <w:lang w:val="en-US"/>
        </w:rPr>
      </w:pPr>
      <w:r w:rsidRPr="00571CA0">
        <w:rPr>
          <w:sz w:val="22"/>
          <w:szCs w:val="22"/>
          <w:lang w:val="en-US"/>
        </w:rPr>
        <w:t>Very-short-term p</w:t>
      </w:r>
      <w:r w:rsidR="004E3FCB" w:rsidRPr="00571CA0">
        <w:rPr>
          <w:sz w:val="22"/>
          <w:szCs w:val="22"/>
          <w:lang w:val="en-US"/>
        </w:rPr>
        <w:t xml:space="preserve">hotovoltaic </w:t>
      </w:r>
      <w:r w:rsidRPr="00571CA0">
        <w:rPr>
          <w:sz w:val="22"/>
          <w:szCs w:val="22"/>
          <w:lang w:val="en-US"/>
        </w:rPr>
        <w:t>power forecasting</w:t>
      </w:r>
      <w:r w:rsidR="000A6AAD" w:rsidRPr="005E1F70">
        <w:rPr>
          <w:sz w:val="22"/>
          <w:szCs w:val="22"/>
          <w:lang w:val="en-US"/>
        </w:rPr>
        <w:t>, sky images, convolutional neural network, imbalanced dataset, resampling, data augmentation</w:t>
      </w:r>
    </w:p>
    <w:p w14:paraId="488B346D" w14:textId="77777777" w:rsidR="005F3011" w:rsidRDefault="005F3011" w:rsidP="00787C0D">
      <w:pPr>
        <w:spacing w:line="288" w:lineRule="auto"/>
        <w:rPr>
          <w:lang w:val="en-US"/>
        </w:rPr>
      </w:pPr>
      <w:bookmarkStart w:id="5" w:name="page8"/>
      <w:bookmarkEnd w:id="5"/>
    </w:p>
    <w:p w14:paraId="1F671B15" w14:textId="77777777" w:rsidR="005F3011" w:rsidRDefault="005F3011">
      <w:pPr>
        <w:rPr>
          <w:lang w:val="en-US"/>
        </w:rPr>
      </w:pPr>
      <w:r>
        <w:rPr>
          <w:lang w:val="en-US"/>
        </w:rPr>
        <w:br w:type="page"/>
      </w:r>
    </w:p>
    <w:p w14:paraId="5186B42B" w14:textId="77777777" w:rsidR="00787C0D" w:rsidRPr="00506B11" w:rsidRDefault="00787C0D" w:rsidP="00787C0D">
      <w:pPr>
        <w:spacing w:line="288" w:lineRule="auto"/>
        <w:rPr>
          <w:lang w:val="en-US"/>
        </w:rPr>
        <w:sectPr w:rsidR="00787C0D" w:rsidRPr="00506B11" w:rsidSect="00787C0D">
          <w:pgSz w:w="11900" w:h="16838"/>
          <w:pgMar w:top="1440" w:right="1797" w:bottom="1440" w:left="1797" w:header="0" w:footer="0" w:gutter="0"/>
          <w:cols w:space="720"/>
        </w:sectPr>
      </w:pPr>
    </w:p>
    <w:p w14:paraId="37BAB0A9" w14:textId="77777777" w:rsidR="00787C0D" w:rsidRPr="00506B11" w:rsidRDefault="00B073BB" w:rsidP="00787C0D">
      <w:pPr>
        <w:spacing w:line="288" w:lineRule="auto"/>
        <w:jc w:val="center"/>
        <w:rPr>
          <w:b/>
          <w:sz w:val="32"/>
        </w:rPr>
      </w:pPr>
      <w:bookmarkStart w:id="6" w:name="page9"/>
      <w:bookmarkEnd w:id="6"/>
      <w:r w:rsidRPr="00506B11">
        <w:rPr>
          <w:b/>
          <w:sz w:val="32"/>
        </w:rPr>
        <w:lastRenderedPageBreak/>
        <w:t>ΕΥΧΑΡΙΣΤΙΕΣ</w:t>
      </w:r>
    </w:p>
    <w:p w14:paraId="10181179" w14:textId="77777777" w:rsidR="00787C0D" w:rsidRPr="00506B11" w:rsidRDefault="00787C0D" w:rsidP="00787C0D">
      <w:pPr>
        <w:spacing w:line="288" w:lineRule="auto"/>
        <w:ind w:firstLine="720"/>
      </w:pPr>
    </w:p>
    <w:p w14:paraId="06630CC7" w14:textId="77777777" w:rsidR="00787C0D" w:rsidRPr="00506B11" w:rsidRDefault="00B073BB" w:rsidP="00787C0D">
      <w:pPr>
        <w:spacing w:line="288" w:lineRule="auto"/>
        <w:ind w:right="20" w:firstLine="720"/>
        <w:jc w:val="both"/>
        <w:rPr>
          <w:sz w:val="22"/>
        </w:rPr>
      </w:pPr>
      <w:r w:rsidRPr="00506B11">
        <w:rPr>
          <w:sz w:val="22"/>
        </w:rPr>
        <w:t>Η παρούσα διπλωματική εργασία εκπονήθηκε κατά το ακαδημαϊκό έτος 20</w:t>
      </w:r>
      <w:r w:rsidR="005F3011">
        <w:rPr>
          <w:sz w:val="22"/>
        </w:rPr>
        <w:t>24</w:t>
      </w:r>
      <w:r w:rsidRPr="00506B11">
        <w:rPr>
          <w:sz w:val="22"/>
        </w:rPr>
        <w:t>–20</w:t>
      </w:r>
      <w:r w:rsidR="005F3011">
        <w:rPr>
          <w:sz w:val="22"/>
        </w:rPr>
        <w:t>25</w:t>
      </w:r>
      <w:r w:rsidRPr="00506B11">
        <w:rPr>
          <w:sz w:val="22"/>
        </w:rPr>
        <w:t xml:space="preserve"> υπό την επίβλεψη του</w:t>
      </w:r>
      <w:r w:rsidR="004E3FCB" w:rsidRPr="004E3FCB">
        <w:rPr>
          <w:sz w:val="22"/>
        </w:rPr>
        <w:t xml:space="preserve"> </w:t>
      </w:r>
      <w:r w:rsidR="004E3FCB">
        <w:rPr>
          <w:sz w:val="22"/>
        </w:rPr>
        <w:t xml:space="preserve">κ. Παύλου </w:t>
      </w:r>
      <w:proofErr w:type="spellStart"/>
      <w:r w:rsidR="004E3FCB">
        <w:rPr>
          <w:sz w:val="22"/>
        </w:rPr>
        <w:t>Γεωργιλάκη</w:t>
      </w:r>
      <w:proofErr w:type="spellEnd"/>
      <w:r w:rsidR="004E3FCB">
        <w:rPr>
          <w:sz w:val="22"/>
        </w:rPr>
        <w:t>, Καθηγητή</w:t>
      </w:r>
      <w:r w:rsidRPr="00506B11">
        <w:rPr>
          <w:sz w:val="22"/>
        </w:rPr>
        <w:t xml:space="preserve"> της σχολής Ηλεκτρολόγων Μηχανικών και Μηχανικών Υπολογιστών του Ε.Μ.Π. στον οποίο οφείλω ιδιαίτερες ευχαριστίες για την ανάθεσή της, δίνοντάς μου την ευκαιρία να ασχοληθώ με ένα τόσο ενδιαφέρον και δημιουργικό θέμα. Επίσης</w:t>
      </w:r>
      <w:r w:rsidR="009E3D94" w:rsidRPr="00506B11">
        <w:rPr>
          <w:sz w:val="22"/>
        </w:rPr>
        <w:t>,</w:t>
      </w:r>
      <w:r w:rsidRPr="00506B11">
        <w:rPr>
          <w:sz w:val="22"/>
        </w:rPr>
        <w:t xml:space="preserve"> θα ήθελα να ευχαριστήσω </w:t>
      </w:r>
      <w:r w:rsidR="009E3D94" w:rsidRPr="00506B11">
        <w:rPr>
          <w:sz w:val="22"/>
        </w:rPr>
        <w:t xml:space="preserve">θερμά </w:t>
      </w:r>
      <w:r w:rsidRPr="00506B11">
        <w:rPr>
          <w:sz w:val="22"/>
        </w:rPr>
        <w:t xml:space="preserve">τον υποψήφιο διδάκτορα </w:t>
      </w:r>
      <w:r w:rsidR="005F3011">
        <w:rPr>
          <w:sz w:val="22"/>
        </w:rPr>
        <w:t xml:space="preserve">Μάρκο </w:t>
      </w:r>
      <w:proofErr w:type="spellStart"/>
      <w:r w:rsidR="005F3011">
        <w:rPr>
          <w:sz w:val="22"/>
        </w:rPr>
        <w:t>Κουσουνάδη</w:t>
      </w:r>
      <w:proofErr w:type="spellEnd"/>
      <w:r w:rsidR="005F3011">
        <w:rPr>
          <w:sz w:val="22"/>
        </w:rPr>
        <w:t xml:space="preserve"> </w:t>
      </w:r>
      <w:proofErr w:type="spellStart"/>
      <w:r w:rsidR="005F3011">
        <w:rPr>
          <w:sz w:val="22"/>
        </w:rPr>
        <w:t>Κνούσεν</w:t>
      </w:r>
      <w:proofErr w:type="spellEnd"/>
      <w:r w:rsidRPr="00506B11">
        <w:rPr>
          <w:sz w:val="22"/>
        </w:rPr>
        <w:t xml:space="preserve"> για την υπομονή και την πολύτιμη βοήθεια και καθοδήγηση που μου παρείχε </w:t>
      </w:r>
      <w:r w:rsidR="009E3D94" w:rsidRPr="00506B11">
        <w:rPr>
          <w:sz w:val="22"/>
        </w:rPr>
        <w:t>σε</w:t>
      </w:r>
      <w:r w:rsidRPr="00506B11">
        <w:rPr>
          <w:sz w:val="22"/>
        </w:rPr>
        <w:t xml:space="preserve"> όλη τη διάρκεια εκπόνησης της εργασίας, καθώς και για τον πολύτιμο χρόνο που μου αφιέρωσε.</w:t>
      </w:r>
    </w:p>
    <w:p w14:paraId="20EDDC27" w14:textId="77777777" w:rsidR="00B46B0D" w:rsidRPr="00506B11" w:rsidRDefault="00B073BB" w:rsidP="00B46B0D">
      <w:pPr>
        <w:spacing w:line="288" w:lineRule="auto"/>
        <w:ind w:firstLine="720"/>
        <w:jc w:val="both"/>
        <w:rPr>
          <w:sz w:val="22"/>
        </w:rPr>
      </w:pPr>
      <w:r w:rsidRPr="00506B11">
        <w:rPr>
          <w:sz w:val="22"/>
        </w:rPr>
        <w:t xml:space="preserve">Τέλος, θα ήθελα να ευχαριστήσω </w:t>
      </w:r>
      <w:r w:rsidR="00582DAE">
        <w:rPr>
          <w:sz w:val="22"/>
        </w:rPr>
        <w:t>τους γονείς</w:t>
      </w:r>
      <w:r w:rsidRPr="00506B11">
        <w:rPr>
          <w:sz w:val="22"/>
        </w:rPr>
        <w:t xml:space="preserve"> μου</w:t>
      </w:r>
      <w:r w:rsidR="00582DAE">
        <w:rPr>
          <w:sz w:val="22"/>
        </w:rPr>
        <w:t xml:space="preserve">, </w:t>
      </w:r>
      <w:proofErr w:type="spellStart"/>
      <w:r w:rsidR="00582DAE">
        <w:rPr>
          <w:sz w:val="22"/>
        </w:rPr>
        <w:t>Βαλάντη</w:t>
      </w:r>
      <w:proofErr w:type="spellEnd"/>
      <w:r w:rsidR="00582DAE">
        <w:rPr>
          <w:sz w:val="22"/>
        </w:rPr>
        <w:t xml:space="preserve"> και Μαρίνα,</w:t>
      </w:r>
      <w:r w:rsidRPr="00506B11">
        <w:rPr>
          <w:sz w:val="22"/>
        </w:rPr>
        <w:t xml:space="preserve"> </w:t>
      </w:r>
      <w:r w:rsidR="00F67632">
        <w:rPr>
          <w:sz w:val="22"/>
        </w:rPr>
        <w:t xml:space="preserve">αλλά και τον αδερφό μου Γιώργο, </w:t>
      </w:r>
      <w:r w:rsidR="00582DAE">
        <w:rPr>
          <w:sz w:val="22"/>
        </w:rPr>
        <w:t>οι</w:t>
      </w:r>
      <w:r w:rsidRPr="00506B11">
        <w:rPr>
          <w:sz w:val="22"/>
        </w:rPr>
        <w:t xml:space="preserve"> οποί</w:t>
      </w:r>
      <w:r w:rsidR="00582DAE">
        <w:rPr>
          <w:sz w:val="22"/>
        </w:rPr>
        <w:t>οι</w:t>
      </w:r>
      <w:r w:rsidRPr="00506B11">
        <w:rPr>
          <w:sz w:val="22"/>
        </w:rPr>
        <w:t xml:space="preserve"> αποτελ</w:t>
      </w:r>
      <w:r w:rsidR="00582DAE">
        <w:rPr>
          <w:sz w:val="22"/>
        </w:rPr>
        <w:t>ούν</w:t>
      </w:r>
      <w:r w:rsidRPr="00506B11">
        <w:rPr>
          <w:sz w:val="22"/>
        </w:rPr>
        <w:t xml:space="preserve"> πηγή έμπνευσης και δύναμης </w:t>
      </w:r>
      <w:r w:rsidR="009E3D94" w:rsidRPr="00506B11">
        <w:rPr>
          <w:sz w:val="22"/>
        </w:rPr>
        <w:t>σε</w:t>
      </w:r>
      <w:r w:rsidRPr="00506B11">
        <w:rPr>
          <w:sz w:val="22"/>
        </w:rPr>
        <w:t xml:space="preserve"> όλη τη διάρκεια της ζωής μου</w:t>
      </w:r>
      <w:r w:rsidR="00F67632">
        <w:rPr>
          <w:sz w:val="22"/>
        </w:rPr>
        <w:t>, καθώς</w:t>
      </w:r>
      <w:r w:rsidRPr="00506B11">
        <w:rPr>
          <w:sz w:val="22"/>
        </w:rPr>
        <w:t xml:space="preserve"> και την </w:t>
      </w:r>
      <w:r w:rsidR="00582DAE">
        <w:rPr>
          <w:sz w:val="22"/>
        </w:rPr>
        <w:t>Βασιλική</w:t>
      </w:r>
      <w:r w:rsidRPr="00506B11">
        <w:rPr>
          <w:sz w:val="22"/>
        </w:rPr>
        <w:t xml:space="preserve">, στην συμπαράσταση και την αγάπη </w:t>
      </w:r>
      <w:r w:rsidR="00B46B0D" w:rsidRPr="00506B11">
        <w:rPr>
          <w:sz w:val="22"/>
        </w:rPr>
        <w:t>της οποίας οφείλω το μέλλον μου.</w:t>
      </w:r>
    </w:p>
    <w:p w14:paraId="60237DF0" w14:textId="77777777" w:rsidR="00B46B0D" w:rsidRPr="00506B11" w:rsidRDefault="00B46B0D" w:rsidP="00B46B0D">
      <w:pPr>
        <w:spacing w:line="288" w:lineRule="auto"/>
        <w:ind w:firstLine="720"/>
        <w:jc w:val="both"/>
        <w:rPr>
          <w:sz w:val="22"/>
        </w:rPr>
      </w:pPr>
    </w:p>
    <w:p w14:paraId="4CA33BC0" w14:textId="77777777" w:rsidR="00B46B0D" w:rsidRPr="00506B11" w:rsidRDefault="00B46B0D" w:rsidP="00B46B0D">
      <w:pPr>
        <w:spacing w:line="288" w:lineRule="auto"/>
        <w:ind w:firstLine="720"/>
        <w:jc w:val="both"/>
        <w:rPr>
          <w:sz w:val="22"/>
        </w:rPr>
      </w:pPr>
    </w:p>
    <w:p w14:paraId="2D380D3E" w14:textId="77777777" w:rsidR="00B46B0D" w:rsidRPr="00506B11" w:rsidRDefault="00B46B0D" w:rsidP="00B46B0D">
      <w:pPr>
        <w:spacing w:line="288" w:lineRule="auto"/>
        <w:ind w:firstLine="720"/>
        <w:jc w:val="both"/>
        <w:rPr>
          <w:sz w:val="22"/>
        </w:rPr>
      </w:pPr>
    </w:p>
    <w:p w14:paraId="5A60CADB" w14:textId="77777777" w:rsidR="00B46B0D" w:rsidRPr="00506B11" w:rsidRDefault="00B46B0D" w:rsidP="00B46B0D">
      <w:pPr>
        <w:spacing w:line="288" w:lineRule="auto"/>
        <w:ind w:firstLine="720"/>
        <w:jc w:val="both"/>
        <w:rPr>
          <w:sz w:val="22"/>
        </w:rPr>
      </w:pPr>
    </w:p>
    <w:p w14:paraId="4E530A66" w14:textId="77777777" w:rsidR="00B46B0D" w:rsidRPr="00506B11" w:rsidRDefault="00B46B0D" w:rsidP="00B46B0D">
      <w:pPr>
        <w:spacing w:line="288" w:lineRule="auto"/>
        <w:ind w:firstLine="720"/>
        <w:jc w:val="both"/>
        <w:rPr>
          <w:sz w:val="22"/>
        </w:rPr>
      </w:pPr>
    </w:p>
    <w:p w14:paraId="62C2D8E6" w14:textId="77777777" w:rsidR="00B46B0D" w:rsidRPr="00506B11" w:rsidRDefault="00B46B0D" w:rsidP="00B46B0D">
      <w:pPr>
        <w:spacing w:line="288" w:lineRule="auto"/>
        <w:ind w:firstLine="720"/>
        <w:jc w:val="both"/>
        <w:rPr>
          <w:sz w:val="22"/>
        </w:rPr>
      </w:pPr>
    </w:p>
    <w:p w14:paraId="6807D455" w14:textId="77777777" w:rsidR="00B46B0D" w:rsidRPr="00506B11" w:rsidRDefault="00B46B0D" w:rsidP="00B46B0D">
      <w:pPr>
        <w:spacing w:line="288" w:lineRule="auto"/>
        <w:ind w:firstLine="720"/>
        <w:jc w:val="both"/>
        <w:rPr>
          <w:sz w:val="22"/>
        </w:rPr>
      </w:pPr>
    </w:p>
    <w:p w14:paraId="0F69A67C" w14:textId="77777777" w:rsidR="00B46B0D" w:rsidRPr="00506B11" w:rsidRDefault="00B46B0D" w:rsidP="00B46B0D">
      <w:pPr>
        <w:spacing w:line="288" w:lineRule="auto"/>
        <w:ind w:firstLine="720"/>
        <w:jc w:val="both"/>
        <w:rPr>
          <w:sz w:val="22"/>
        </w:rPr>
      </w:pPr>
    </w:p>
    <w:p w14:paraId="6324A236" w14:textId="77777777" w:rsidR="00B46B0D" w:rsidRPr="00506B11" w:rsidRDefault="00B46B0D" w:rsidP="00B46B0D">
      <w:pPr>
        <w:spacing w:line="288" w:lineRule="auto"/>
        <w:ind w:firstLine="720"/>
        <w:jc w:val="both"/>
        <w:rPr>
          <w:sz w:val="22"/>
        </w:rPr>
      </w:pPr>
    </w:p>
    <w:p w14:paraId="0F6FD02E" w14:textId="77777777" w:rsidR="00B46B0D" w:rsidRPr="00506B11" w:rsidRDefault="00B46B0D" w:rsidP="00B46B0D">
      <w:pPr>
        <w:spacing w:line="288" w:lineRule="auto"/>
        <w:ind w:firstLine="720"/>
        <w:jc w:val="both"/>
        <w:rPr>
          <w:sz w:val="22"/>
        </w:rPr>
      </w:pPr>
    </w:p>
    <w:p w14:paraId="4F923107" w14:textId="77777777" w:rsidR="00B46B0D" w:rsidRPr="00506B11" w:rsidRDefault="00B46B0D" w:rsidP="00B46B0D">
      <w:pPr>
        <w:spacing w:line="288" w:lineRule="auto"/>
        <w:ind w:firstLine="720"/>
        <w:jc w:val="both"/>
        <w:rPr>
          <w:sz w:val="22"/>
        </w:rPr>
      </w:pPr>
    </w:p>
    <w:p w14:paraId="366FBBDA" w14:textId="77777777" w:rsidR="00B46B0D" w:rsidRPr="00506B11" w:rsidRDefault="00B46B0D" w:rsidP="00B46B0D">
      <w:pPr>
        <w:spacing w:line="288" w:lineRule="auto"/>
        <w:ind w:firstLine="720"/>
        <w:jc w:val="both"/>
        <w:rPr>
          <w:sz w:val="22"/>
        </w:rPr>
      </w:pPr>
    </w:p>
    <w:p w14:paraId="778659A8" w14:textId="77777777" w:rsidR="00B46B0D" w:rsidRPr="00506B11" w:rsidRDefault="00B46B0D" w:rsidP="00B46B0D">
      <w:pPr>
        <w:spacing w:line="288" w:lineRule="auto"/>
        <w:ind w:firstLine="720"/>
        <w:jc w:val="both"/>
        <w:rPr>
          <w:sz w:val="22"/>
        </w:rPr>
      </w:pPr>
    </w:p>
    <w:p w14:paraId="782A7C76" w14:textId="77777777" w:rsidR="00B46B0D" w:rsidRPr="00506B11" w:rsidRDefault="00B46B0D" w:rsidP="00B46B0D">
      <w:pPr>
        <w:spacing w:line="288" w:lineRule="auto"/>
        <w:ind w:firstLine="720"/>
        <w:jc w:val="both"/>
        <w:rPr>
          <w:sz w:val="22"/>
        </w:rPr>
      </w:pPr>
    </w:p>
    <w:p w14:paraId="10F5B394" w14:textId="77777777" w:rsidR="00B46B0D" w:rsidRPr="00506B11" w:rsidRDefault="00B46B0D" w:rsidP="00B46B0D">
      <w:pPr>
        <w:spacing w:line="288" w:lineRule="auto"/>
        <w:ind w:firstLine="720"/>
        <w:jc w:val="both"/>
        <w:rPr>
          <w:sz w:val="22"/>
        </w:rPr>
      </w:pPr>
    </w:p>
    <w:p w14:paraId="3CF70038" w14:textId="77777777" w:rsidR="00B46B0D" w:rsidRPr="00506B11" w:rsidRDefault="00B46B0D" w:rsidP="00B46B0D">
      <w:pPr>
        <w:spacing w:line="288" w:lineRule="auto"/>
        <w:ind w:firstLine="720"/>
        <w:jc w:val="both"/>
        <w:rPr>
          <w:sz w:val="22"/>
        </w:rPr>
      </w:pPr>
    </w:p>
    <w:p w14:paraId="6AD03ACF" w14:textId="77777777" w:rsidR="00B46B0D" w:rsidRPr="00506B11" w:rsidRDefault="00B46B0D" w:rsidP="00B46B0D">
      <w:pPr>
        <w:spacing w:line="288" w:lineRule="auto"/>
        <w:ind w:firstLine="720"/>
        <w:jc w:val="both"/>
        <w:rPr>
          <w:sz w:val="22"/>
        </w:rPr>
      </w:pPr>
    </w:p>
    <w:p w14:paraId="516D0891" w14:textId="77777777" w:rsidR="00B46B0D" w:rsidRPr="00506B11" w:rsidRDefault="00B46B0D" w:rsidP="00B46B0D">
      <w:pPr>
        <w:spacing w:line="288" w:lineRule="auto"/>
        <w:ind w:firstLine="720"/>
        <w:jc w:val="both"/>
        <w:rPr>
          <w:sz w:val="22"/>
        </w:rPr>
      </w:pPr>
    </w:p>
    <w:p w14:paraId="5EEE75C5" w14:textId="77777777" w:rsidR="00B46B0D" w:rsidRPr="00506B11" w:rsidRDefault="00B46B0D" w:rsidP="00B46B0D">
      <w:pPr>
        <w:spacing w:line="288" w:lineRule="auto"/>
        <w:ind w:firstLine="720"/>
        <w:jc w:val="both"/>
        <w:rPr>
          <w:sz w:val="22"/>
        </w:rPr>
      </w:pPr>
    </w:p>
    <w:p w14:paraId="7D28F143" w14:textId="77777777" w:rsidR="00B46B0D" w:rsidRPr="00506B11" w:rsidRDefault="00B46B0D" w:rsidP="00B46B0D">
      <w:pPr>
        <w:spacing w:line="288" w:lineRule="auto"/>
        <w:ind w:firstLine="720"/>
        <w:jc w:val="both"/>
        <w:rPr>
          <w:sz w:val="22"/>
        </w:rPr>
      </w:pPr>
    </w:p>
    <w:p w14:paraId="26BC8A5B" w14:textId="77777777" w:rsidR="00B46B0D" w:rsidRPr="00506B11" w:rsidRDefault="00B46B0D" w:rsidP="00B46B0D">
      <w:pPr>
        <w:spacing w:line="288" w:lineRule="auto"/>
        <w:ind w:firstLine="720"/>
        <w:jc w:val="both"/>
        <w:rPr>
          <w:sz w:val="22"/>
        </w:rPr>
      </w:pPr>
    </w:p>
    <w:p w14:paraId="2A149802" w14:textId="77777777" w:rsidR="00B46B0D" w:rsidRPr="00506B11" w:rsidRDefault="00B46B0D" w:rsidP="00B46B0D">
      <w:pPr>
        <w:spacing w:line="288" w:lineRule="auto"/>
        <w:ind w:firstLine="720"/>
        <w:jc w:val="both"/>
        <w:rPr>
          <w:sz w:val="22"/>
        </w:rPr>
      </w:pPr>
    </w:p>
    <w:p w14:paraId="73183B1F" w14:textId="77777777" w:rsidR="00B46B0D" w:rsidRPr="00506B11" w:rsidRDefault="00B46B0D" w:rsidP="00B46B0D">
      <w:pPr>
        <w:spacing w:line="288" w:lineRule="auto"/>
        <w:ind w:firstLine="720"/>
        <w:jc w:val="both"/>
        <w:rPr>
          <w:sz w:val="22"/>
        </w:rPr>
      </w:pPr>
    </w:p>
    <w:p w14:paraId="03A10F86" w14:textId="77777777" w:rsidR="00B46B0D" w:rsidRPr="00506B11" w:rsidRDefault="00B46B0D" w:rsidP="00B46B0D">
      <w:pPr>
        <w:spacing w:line="288" w:lineRule="auto"/>
        <w:ind w:firstLine="720"/>
        <w:jc w:val="both"/>
        <w:rPr>
          <w:sz w:val="22"/>
        </w:rPr>
      </w:pPr>
    </w:p>
    <w:p w14:paraId="54DD3383" w14:textId="77777777" w:rsidR="00B46B0D" w:rsidRPr="00506B11" w:rsidRDefault="00B46B0D" w:rsidP="00B46B0D">
      <w:pPr>
        <w:spacing w:line="288" w:lineRule="auto"/>
        <w:ind w:firstLine="720"/>
        <w:jc w:val="both"/>
        <w:rPr>
          <w:sz w:val="22"/>
        </w:rPr>
      </w:pPr>
    </w:p>
    <w:p w14:paraId="450E0C65" w14:textId="77777777" w:rsidR="00B46B0D" w:rsidRPr="00506B11" w:rsidRDefault="00B46B0D" w:rsidP="00B46B0D">
      <w:pPr>
        <w:spacing w:line="288" w:lineRule="auto"/>
        <w:ind w:firstLine="720"/>
        <w:jc w:val="both"/>
        <w:rPr>
          <w:sz w:val="22"/>
        </w:rPr>
      </w:pPr>
    </w:p>
    <w:p w14:paraId="46FE566F" w14:textId="77777777" w:rsidR="00B46B0D" w:rsidRPr="00506B11" w:rsidRDefault="00B46B0D" w:rsidP="00B46B0D">
      <w:pPr>
        <w:spacing w:line="288" w:lineRule="auto"/>
        <w:ind w:firstLine="720"/>
        <w:jc w:val="both"/>
        <w:rPr>
          <w:sz w:val="22"/>
        </w:rPr>
      </w:pPr>
    </w:p>
    <w:p w14:paraId="2646AEB3" w14:textId="77777777" w:rsidR="00B46B0D" w:rsidRPr="00506B11" w:rsidRDefault="00B46B0D" w:rsidP="00B46B0D">
      <w:pPr>
        <w:spacing w:line="288" w:lineRule="auto"/>
        <w:ind w:firstLine="720"/>
        <w:jc w:val="both"/>
        <w:rPr>
          <w:sz w:val="22"/>
        </w:rPr>
      </w:pPr>
    </w:p>
    <w:p w14:paraId="00A8E2B8" w14:textId="77777777" w:rsidR="00B46B0D" w:rsidRPr="00506B11" w:rsidRDefault="00B46B0D" w:rsidP="00B46B0D">
      <w:pPr>
        <w:spacing w:line="288" w:lineRule="auto"/>
        <w:ind w:firstLine="720"/>
        <w:jc w:val="both"/>
        <w:rPr>
          <w:sz w:val="22"/>
        </w:rPr>
      </w:pPr>
    </w:p>
    <w:p w14:paraId="6A0E7094" w14:textId="77777777" w:rsidR="00B46B0D" w:rsidRPr="00506B11" w:rsidRDefault="00B46B0D" w:rsidP="00B46B0D">
      <w:pPr>
        <w:spacing w:line="288" w:lineRule="auto"/>
        <w:ind w:firstLine="720"/>
        <w:jc w:val="both"/>
        <w:rPr>
          <w:sz w:val="22"/>
        </w:rPr>
      </w:pPr>
    </w:p>
    <w:p w14:paraId="4701BF66" w14:textId="77777777" w:rsidR="00B46B0D" w:rsidRPr="00506B11" w:rsidRDefault="00B46B0D" w:rsidP="00B46B0D">
      <w:pPr>
        <w:spacing w:line="288" w:lineRule="auto"/>
        <w:ind w:firstLine="720"/>
        <w:jc w:val="both"/>
        <w:rPr>
          <w:sz w:val="22"/>
        </w:rPr>
      </w:pPr>
    </w:p>
    <w:p w14:paraId="291884FF" w14:textId="77777777" w:rsidR="00B46B0D" w:rsidRPr="00506B11" w:rsidRDefault="00B46B0D" w:rsidP="00B46B0D">
      <w:pPr>
        <w:spacing w:line="288" w:lineRule="auto"/>
        <w:ind w:firstLine="720"/>
        <w:jc w:val="both"/>
        <w:rPr>
          <w:sz w:val="22"/>
        </w:rPr>
      </w:pPr>
    </w:p>
    <w:p w14:paraId="2CB2F56B" w14:textId="77777777" w:rsidR="00B46B0D" w:rsidRPr="00506B11" w:rsidRDefault="00B46B0D" w:rsidP="00B46B0D">
      <w:pPr>
        <w:spacing w:line="288" w:lineRule="auto"/>
        <w:ind w:firstLine="720"/>
        <w:jc w:val="both"/>
        <w:rPr>
          <w:sz w:val="22"/>
        </w:rPr>
      </w:pPr>
    </w:p>
    <w:p w14:paraId="687DC7FC" w14:textId="77777777" w:rsidR="00B46B0D" w:rsidRPr="00506B11" w:rsidRDefault="00B46B0D" w:rsidP="00B46B0D">
      <w:pPr>
        <w:spacing w:line="288" w:lineRule="auto"/>
        <w:ind w:firstLine="720"/>
        <w:jc w:val="both"/>
        <w:rPr>
          <w:sz w:val="22"/>
        </w:rPr>
      </w:pPr>
    </w:p>
    <w:p w14:paraId="3C6DFEA4" w14:textId="77777777" w:rsidR="00B46B0D" w:rsidRPr="00506B11" w:rsidRDefault="00B46B0D" w:rsidP="00B46B0D">
      <w:pPr>
        <w:spacing w:line="288" w:lineRule="auto"/>
        <w:jc w:val="both"/>
        <w:rPr>
          <w:sz w:val="22"/>
        </w:rPr>
        <w:sectPr w:rsidR="00B46B0D" w:rsidRPr="00506B11" w:rsidSect="00787C0D">
          <w:pgSz w:w="11906" w:h="16838"/>
          <w:pgMar w:top="1440" w:right="1797" w:bottom="1440" w:left="1797" w:header="708" w:footer="708" w:gutter="0"/>
          <w:cols w:space="708"/>
          <w:docGrid w:linePitch="360"/>
        </w:sectPr>
      </w:pPr>
    </w:p>
    <w:p w14:paraId="62CEA93A" w14:textId="77777777" w:rsidR="00787C0D" w:rsidRPr="00506B11" w:rsidRDefault="00B073BB" w:rsidP="00787C0D">
      <w:pPr>
        <w:jc w:val="center"/>
        <w:rPr>
          <w:b/>
          <w:sz w:val="32"/>
          <w:szCs w:val="32"/>
        </w:rPr>
      </w:pPr>
      <w:bookmarkStart w:id="7" w:name="_Toc272403624"/>
      <w:bookmarkStart w:id="8" w:name="_Toc272403719"/>
      <w:r w:rsidRPr="00506B11">
        <w:rPr>
          <w:b/>
          <w:sz w:val="32"/>
          <w:szCs w:val="32"/>
        </w:rPr>
        <w:lastRenderedPageBreak/>
        <w:t>ΠΕΡΙΕΧΟΜΕΝΑ</w:t>
      </w:r>
    </w:p>
    <w:p w14:paraId="2D3EF322" w14:textId="77777777" w:rsidR="00787C0D" w:rsidRPr="00506B11" w:rsidRDefault="00787C0D" w:rsidP="00787C0D">
      <w:pPr>
        <w:jc w:val="both"/>
      </w:pPr>
    </w:p>
    <w:tbl>
      <w:tblPr>
        <w:tblW w:w="8522" w:type="dxa"/>
        <w:tblLook w:val="01E0" w:firstRow="1" w:lastRow="1" w:firstColumn="1" w:lastColumn="1" w:noHBand="0" w:noVBand="0"/>
      </w:tblPr>
      <w:tblGrid>
        <w:gridCol w:w="648"/>
        <w:gridCol w:w="1303"/>
        <w:gridCol w:w="5812"/>
        <w:gridCol w:w="248"/>
        <w:gridCol w:w="494"/>
        <w:gridCol w:w="17"/>
      </w:tblGrid>
      <w:tr w:rsidR="00531094" w:rsidRPr="00506B11" w14:paraId="49E117C9" w14:textId="77777777" w:rsidTr="00531094">
        <w:tc>
          <w:tcPr>
            <w:tcW w:w="1951" w:type="dxa"/>
            <w:gridSpan w:val="2"/>
          </w:tcPr>
          <w:p w14:paraId="630229C1" w14:textId="77777777" w:rsidR="00531094" w:rsidRPr="00506B11" w:rsidRDefault="00531094" w:rsidP="00531094">
            <w:pPr>
              <w:spacing w:before="60" w:after="60"/>
              <w:jc w:val="both"/>
              <w:rPr>
                <w:sz w:val="22"/>
                <w:szCs w:val="22"/>
              </w:rPr>
            </w:pPr>
            <w:r w:rsidRPr="00506B11">
              <w:rPr>
                <w:b/>
              </w:rPr>
              <w:t>ΚΕΦΑΛΑΙΟ 1:</w:t>
            </w:r>
          </w:p>
        </w:tc>
        <w:tc>
          <w:tcPr>
            <w:tcW w:w="5812" w:type="dxa"/>
          </w:tcPr>
          <w:p w14:paraId="6508B91D" w14:textId="77777777" w:rsidR="00531094" w:rsidRPr="00506B11" w:rsidRDefault="00531094" w:rsidP="00531094">
            <w:pPr>
              <w:spacing w:before="60" w:after="60"/>
              <w:rPr>
                <w:sz w:val="22"/>
                <w:szCs w:val="22"/>
              </w:rPr>
            </w:pPr>
            <w:r w:rsidRPr="00506B11">
              <w:rPr>
                <w:b/>
              </w:rPr>
              <w:t>ΕΙΣΑΓΩΓΗ</w:t>
            </w:r>
          </w:p>
        </w:tc>
        <w:tc>
          <w:tcPr>
            <w:tcW w:w="759" w:type="dxa"/>
            <w:gridSpan w:val="3"/>
          </w:tcPr>
          <w:p w14:paraId="1AB26BDF" w14:textId="77777777" w:rsidR="00531094" w:rsidRPr="00423BEA" w:rsidRDefault="00423BEA" w:rsidP="00950E23">
            <w:pPr>
              <w:spacing w:before="60" w:after="60"/>
              <w:jc w:val="right"/>
              <w:rPr>
                <w:b/>
                <w:sz w:val="22"/>
                <w:szCs w:val="22"/>
                <w:lang w:val="en-US"/>
              </w:rPr>
            </w:pPr>
            <w:r>
              <w:rPr>
                <w:b/>
                <w:sz w:val="22"/>
                <w:szCs w:val="22"/>
                <w:lang w:val="en-US"/>
              </w:rPr>
              <w:t>1</w:t>
            </w:r>
          </w:p>
        </w:tc>
      </w:tr>
      <w:tr w:rsidR="00787C0D" w:rsidRPr="00506B11" w14:paraId="33A7D744" w14:textId="77777777" w:rsidTr="00531094">
        <w:trPr>
          <w:gridAfter w:val="1"/>
          <w:wAfter w:w="17" w:type="dxa"/>
        </w:trPr>
        <w:tc>
          <w:tcPr>
            <w:tcW w:w="648" w:type="dxa"/>
          </w:tcPr>
          <w:p w14:paraId="5B5A68B0" w14:textId="77777777" w:rsidR="00787C0D" w:rsidRPr="00506B11" w:rsidRDefault="00B073BB" w:rsidP="00787C0D">
            <w:pPr>
              <w:spacing w:before="60" w:after="60"/>
              <w:jc w:val="both"/>
              <w:rPr>
                <w:sz w:val="22"/>
                <w:szCs w:val="22"/>
              </w:rPr>
            </w:pPr>
            <w:r w:rsidRPr="00506B11">
              <w:rPr>
                <w:sz w:val="22"/>
                <w:szCs w:val="22"/>
              </w:rPr>
              <w:t>1.1</w:t>
            </w:r>
          </w:p>
        </w:tc>
        <w:tc>
          <w:tcPr>
            <w:tcW w:w="7363" w:type="dxa"/>
            <w:gridSpan w:val="3"/>
          </w:tcPr>
          <w:p w14:paraId="366F0CA4" w14:textId="77777777" w:rsidR="00787C0D" w:rsidRPr="00506B11" w:rsidRDefault="004F1E13" w:rsidP="00787C0D">
            <w:pPr>
              <w:spacing w:before="60" w:after="60"/>
              <w:jc w:val="both"/>
              <w:rPr>
                <w:sz w:val="22"/>
                <w:szCs w:val="22"/>
              </w:rPr>
            </w:pPr>
            <w:r>
              <w:rPr>
                <w:sz w:val="22"/>
                <w:szCs w:val="22"/>
              </w:rPr>
              <w:t>Αντικείμενο της εργασίας</w:t>
            </w:r>
          </w:p>
        </w:tc>
        <w:tc>
          <w:tcPr>
            <w:tcW w:w="494" w:type="dxa"/>
          </w:tcPr>
          <w:p w14:paraId="5D44CE36" w14:textId="77777777" w:rsidR="00787C0D" w:rsidRPr="00423BEA" w:rsidRDefault="00423BEA" w:rsidP="00787C0D">
            <w:pPr>
              <w:spacing w:before="60" w:after="60"/>
              <w:jc w:val="right"/>
              <w:rPr>
                <w:sz w:val="22"/>
                <w:szCs w:val="22"/>
                <w:lang w:val="en-US"/>
              </w:rPr>
            </w:pPr>
            <w:r>
              <w:rPr>
                <w:sz w:val="22"/>
                <w:szCs w:val="22"/>
                <w:lang w:val="en-US"/>
              </w:rPr>
              <w:t>1</w:t>
            </w:r>
          </w:p>
        </w:tc>
      </w:tr>
      <w:tr w:rsidR="00787C0D" w:rsidRPr="00506B11" w14:paraId="653FBB13" w14:textId="77777777" w:rsidTr="00531094">
        <w:trPr>
          <w:gridAfter w:val="1"/>
          <w:wAfter w:w="17" w:type="dxa"/>
        </w:trPr>
        <w:tc>
          <w:tcPr>
            <w:tcW w:w="648" w:type="dxa"/>
          </w:tcPr>
          <w:p w14:paraId="48FA29E3" w14:textId="77777777" w:rsidR="00787C0D" w:rsidRPr="00506B11" w:rsidRDefault="00B073BB" w:rsidP="00787C0D">
            <w:pPr>
              <w:spacing w:before="60" w:after="60"/>
              <w:jc w:val="both"/>
              <w:rPr>
                <w:sz w:val="22"/>
                <w:szCs w:val="22"/>
              </w:rPr>
            </w:pPr>
            <w:r w:rsidRPr="00506B11">
              <w:rPr>
                <w:sz w:val="22"/>
                <w:szCs w:val="22"/>
              </w:rPr>
              <w:t>1.2</w:t>
            </w:r>
          </w:p>
        </w:tc>
        <w:tc>
          <w:tcPr>
            <w:tcW w:w="7363" w:type="dxa"/>
            <w:gridSpan w:val="3"/>
          </w:tcPr>
          <w:p w14:paraId="4025CFAB" w14:textId="77777777" w:rsidR="00787C0D" w:rsidRPr="00506B11" w:rsidRDefault="004F1E13" w:rsidP="00787C0D">
            <w:pPr>
              <w:spacing w:before="60" w:after="60"/>
              <w:rPr>
                <w:sz w:val="22"/>
                <w:szCs w:val="22"/>
              </w:rPr>
            </w:pPr>
            <w:r>
              <w:rPr>
                <w:sz w:val="22"/>
                <w:szCs w:val="22"/>
              </w:rPr>
              <w:t>Βιβλιογραφική ανασκόπηση</w:t>
            </w:r>
          </w:p>
        </w:tc>
        <w:tc>
          <w:tcPr>
            <w:tcW w:w="494" w:type="dxa"/>
          </w:tcPr>
          <w:p w14:paraId="059CA3AC" w14:textId="77777777" w:rsidR="00787C0D" w:rsidRPr="00423BEA" w:rsidRDefault="00F62DB7" w:rsidP="00787C0D">
            <w:pPr>
              <w:spacing w:before="60" w:after="60"/>
              <w:jc w:val="right"/>
              <w:rPr>
                <w:sz w:val="22"/>
                <w:szCs w:val="22"/>
                <w:lang w:val="en-US"/>
              </w:rPr>
            </w:pPr>
            <w:r>
              <w:rPr>
                <w:sz w:val="22"/>
                <w:szCs w:val="22"/>
                <w:lang w:val="en-US"/>
              </w:rPr>
              <w:t>3</w:t>
            </w:r>
          </w:p>
        </w:tc>
      </w:tr>
      <w:tr w:rsidR="00787C0D" w:rsidRPr="00506B11" w14:paraId="1218545A" w14:textId="77777777" w:rsidTr="00531094">
        <w:trPr>
          <w:gridAfter w:val="1"/>
          <w:wAfter w:w="17" w:type="dxa"/>
        </w:trPr>
        <w:tc>
          <w:tcPr>
            <w:tcW w:w="648" w:type="dxa"/>
          </w:tcPr>
          <w:p w14:paraId="58F8AD94" w14:textId="77777777" w:rsidR="00787C0D" w:rsidRPr="00506B11" w:rsidRDefault="00B073BB" w:rsidP="00787C0D">
            <w:pPr>
              <w:spacing w:before="60" w:after="60"/>
              <w:jc w:val="both"/>
              <w:rPr>
                <w:sz w:val="22"/>
                <w:szCs w:val="22"/>
              </w:rPr>
            </w:pPr>
            <w:r w:rsidRPr="00506B11">
              <w:rPr>
                <w:sz w:val="22"/>
                <w:szCs w:val="22"/>
              </w:rPr>
              <w:t>1.3</w:t>
            </w:r>
          </w:p>
        </w:tc>
        <w:tc>
          <w:tcPr>
            <w:tcW w:w="7363" w:type="dxa"/>
            <w:gridSpan w:val="3"/>
          </w:tcPr>
          <w:p w14:paraId="5727F343" w14:textId="77777777" w:rsidR="00787C0D" w:rsidRPr="00506B11" w:rsidRDefault="004F1E13" w:rsidP="00787C0D">
            <w:pPr>
              <w:spacing w:before="60" w:after="60"/>
              <w:rPr>
                <w:sz w:val="22"/>
                <w:szCs w:val="22"/>
              </w:rPr>
            </w:pPr>
            <w:r>
              <w:rPr>
                <w:sz w:val="22"/>
                <w:szCs w:val="22"/>
              </w:rPr>
              <w:t>Δομή της εργασίας</w:t>
            </w:r>
          </w:p>
        </w:tc>
        <w:tc>
          <w:tcPr>
            <w:tcW w:w="494" w:type="dxa"/>
          </w:tcPr>
          <w:p w14:paraId="32AC2BC8" w14:textId="77777777" w:rsidR="00787C0D" w:rsidRPr="00423BEA" w:rsidRDefault="00423BEA" w:rsidP="00787C0D">
            <w:pPr>
              <w:spacing w:before="60" w:after="60"/>
              <w:jc w:val="right"/>
              <w:rPr>
                <w:sz w:val="22"/>
                <w:szCs w:val="22"/>
                <w:lang w:val="en-US"/>
              </w:rPr>
            </w:pPr>
            <w:r>
              <w:rPr>
                <w:sz w:val="22"/>
                <w:szCs w:val="22"/>
                <w:lang w:val="en-US"/>
              </w:rPr>
              <w:t>4</w:t>
            </w:r>
          </w:p>
        </w:tc>
      </w:tr>
    </w:tbl>
    <w:p w14:paraId="4A68B91E" w14:textId="77777777" w:rsidR="00787C0D" w:rsidRDefault="00787C0D"/>
    <w:p w14:paraId="2E92851F" w14:textId="77777777" w:rsidR="00EA3B9D" w:rsidRPr="00506B11" w:rsidRDefault="00EA3B9D"/>
    <w:tbl>
      <w:tblPr>
        <w:tblW w:w="8522" w:type="dxa"/>
        <w:tblLook w:val="01E0" w:firstRow="1" w:lastRow="1" w:firstColumn="1" w:lastColumn="1" w:noHBand="0" w:noVBand="0"/>
      </w:tblPr>
      <w:tblGrid>
        <w:gridCol w:w="645"/>
        <w:gridCol w:w="723"/>
        <w:gridCol w:w="583"/>
        <w:gridCol w:w="5812"/>
        <w:gridCol w:w="263"/>
        <w:gridCol w:w="496"/>
      </w:tblGrid>
      <w:tr w:rsidR="009E3D94" w:rsidRPr="00506B11" w14:paraId="70E05190" w14:textId="77777777" w:rsidTr="00531094">
        <w:tc>
          <w:tcPr>
            <w:tcW w:w="1951" w:type="dxa"/>
            <w:gridSpan w:val="3"/>
          </w:tcPr>
          <w:p w14:paraId="4609CC34" w14:textId="77777777" w:rsidR="009E3D94" w:rsidRPr="00506B11" w:rsidRDefault="009E3D94" w:rsidP="00787C0D">
            <w:pPr>
              <w:spacing w:before="60" w:after="60"/>
              <w:jc w:val="both"/>
              <w:rPr>
                <w:sz w:val="22"/>
                <w:szCs w:val="22"/>
              </w:rPr>
            </w:pPr>
            <w:r w:rsidRPr="00506B11">
              <w:rPr>
                <w:b/>
              </w:rPr>
              <w:t>ΚΕΦΑΛΑΙΟ 2:</w:t>
            </w:r>
          </w:p>
        </w:tc>
        <w:tc>
          <w:tcPr>
            <w:tcW w:w="5812" w:type="dxa"/>
          </w:tcPr>
          <w:p w14:paraId="00EBCDD9" w14:textId="77777777" w:rsidR="009E3D94" w:rsidRPr="00506B11" w:rsidRDefault="009E3D94" w:rsidP="00531094">
            <w:pPr>
              <w:spacing w:before="60" w:after="60"/>
              <w:rPr>
                <w:sz w:val="22"/>
                <w:szCs w:val="22"/>
              </w:rPr>
            </w:pPr>
            <w:r w:rsidRPr="00506B11">
              <w:rPr>
                <w:b/>
              </w:rPr>
              <w:t>Π</w:t>
            </w:r>
            <w:r w:rsidR="004F1E13">
              <w:rPr>
                <w:b/>
              </w:rPr>
              <w:t>ΡΟΒΛΕΨΗ ΦΩΤΟΒΟΛΤΑΪΚΗΣ ΠΑΡΑΓΩΓΗΣ</w:t>
            </w:r>
          </w:p>
        </w:tc>
        <w:tc>
          <w:tcPr>
            <w:tcW w:w="759" w:type="dxa"/>
            <w:gridSpan w:val="2"/>
          </w:tcPr>
          <w:p w14:paraId="7144A0F9" w14:textId="77777777" w:rsidR="009E3D94" w:rsidRPr="00423BEA" w:rsidRDefault="00423BEA" w:rsidP="00787C0D">
            <w:pPr>
              <w:spacing w:before="60" w:after="60"/>
              <w:jc w:val="right"/>
              <w:rPr>
                <w:b/>
                <w:sz w:val="22"/>
                <w:szCs w:val="22"/>
                <w:lang w:val="en-US"/>
              </w:rPr>
            </w:pPr>
            <w:r>
              <w:rPr>
                <w:b/>
                <w:sz w:val="22"/>
                <w:szCs w:val="22"/>
                <w:lang w:val="en-US"/>
              </w:rPr>
              <w:t>5</w:t>
            </w:r>
          </w:p>
        </w:tc>
      </w:tr>
      <w:tr w:rsidR="00787C0D" w:rsidRPr="00506B11" w14:paraId="01F5CEA8" w14:textId="77777777" w:rsidTr="00531094">
        <w:tc>
          <w:tcPr>
            <w:tcW w:w="645" w:type="dxa"/>
          </w:tcPr>
          <w:p w14:paraId="68A5F646" w14:textId="77777777" w:rsidR="00787C0D" w:rsidRPr="00506B11" w:rsidRDefault="00B073BB" w:rsidP="00787C0D">
            <w:pPr>
              <w:spacing w:before="60" w:after="60"/>
              <w:jc w:val="both"/>
              <w:rPr>
                <w:sz w:val="22"/>
                <w:szCs w:val="22"/>
              </w:rPr>
            </w:pPr>
            <w:r w:rsidRPr="00506B11">
              <w:rPr>
                <w:sz w:val="22"/>
                <w:szCs w:val="22"/>
              </w:rPr>
              <w:t>2.1</w:t>
            </w:r>
          </w:p>
        </w:tc>
        <w:tc>
          <w:tcPr>
            <w:tcW w:w="7381" w:type="dxa"/>
            <w:gridSpan w:val="4"/>
          </w:tcPr>
          <w:p w14:paraId="41E5CA19" w14:textId="77777777" w:rsidR="00787C0D" w:rsidRPr="00506B11" w:rsidRDefault="004F1E13" w:rsidP="00787C0D">
            <w:pPr>
              <w:spacing w:before="60" w:after="60"/>
              <w:jc w:val="both"/>
              <w:rPr>
                <w:sz w:val="22"/>
                <w:szCs w:val="22"/>
              </w:rPr>
            </w:pPr>
            <w:r>
              <w:rPr>
                <w:sz w:val="22"/>
                <w:szCs w:val="22"/>
              </w:rPr>
              <w:t>Γενικά</w:t>
            </w:r>
          </w:p>
        </w:tc>
        <w:tc>
          <w:tcPr>
            <w:tcW w:w="496" w:type="dxa"/>
          </w:tcPr>
          <w:p w14:paraId="278705CA" w14:textId="77777777" w:rsidR="00787C0D" w:rsidRPr="00423BEA" w:rsidRDefault="00423BEA" w:rsidP="00787C0D">
            <w:pPr>
              <w:spacing w:before="60" w:after="60"/>
              <w:jc w:val="right"/>
              <w:rPr>
                <w:sz w:val="22"/>
                <w:szCs w:val="22"/>
                <w:lang w:val="en-US"/>
              </w:rPr>
            </w:pPr>
            <w:r>
              <w:rPr>
                <w:sz w:val="22"/>
                <w:szCs w:val="22"/>
                <w:lang w:val="en-US"/>
              </w:rPr>
              <w:t>5</w:t>
            </w:r>
          </w:p>
        </w:tc>
      </w:tr>
      <w:tr w:rsidR="00787C0D" w:rsidRPr="00506B11" w14:paraId="135DEF39" w14:textId="77777777" w:rsidTr="00531094">
        <w:tc>
          <w:tcPr>
            <w:tcW w:w="645" w:type="dxa"/>
          </w:tcPr>
          <w:p w14:paraId="4E05C651" w14:textId="77777777" w:rsidR="00787C0D" w:rsidRPr="00506B11" w:rsidRDefault="00B073BB" w:rsidP="00787C0D">
            <w:pPr>
              <w:spacing w:before="60" w:after="60"/>
              <w:jc w:val="both"/>
              <w:rPr>
                <w:sz w:val="22"/>
                <w:szCs w:val="22"/>
              </w:rPr>
            </w:pPr>
            <w:r w:rsidRPr="00506B11">
              <w:rPr>
                <w:sz w:val="22"/>
                <w:szCs w:val="22"/>
              </w:rPr>
              <w:t>2.2</w:t>
            </w:r>
          </w:p>
        </w:tc>
        <w:tc>
          <w:tcPr>
            <w:tcW w:w="7381" w:type="dxa"/>
            <w:gridSpan w:val="4"/>
          </w:tcPr>
          <w:p w14:paraId="4E95EF9D" w14:textId="77777777" w:rsidR="00787C0D" w:rsidRPr="00506B11" w:rsidRDefault="004F1E13" w:rsidP="00787C0D">
            <w:pPr>
              <w:spacing w:before="60" w:after="60"/>
              <w:jc w:val="both"/>
              <w:rPr>
                <w:sz w:val="22"/>
                <w:szCs w:val="22"/>
              </w:rPr>
            </w:pPr>
            <w:proofErr w:type="spellStart"/>
            <w:r>
              <w:rPr>
                <w:sz w:val="22"/>
                <w:szCs w:val="22"/>
              </w:rPr>
              <w:t>Φωτοβολταϊκά</w:t>
            </w:r>
            <w:proofErr w:type="spellEnd"/>
            <w:r>
              <w:rPr>
                <w:sz w:val="22"/>
                <w:szCs w:val="22"/>
              </w:rPr>
              <w:t xml:space="preserve"> συστήματα</w:t>
            </w:r>
          </w:p>
        </w:tc>
        <w:tc>
          <w:tcPr>
            <w:tcW w:w="496" w:type="dxa"/>
          </w:tcPr>
          <w:p w14:paraId="691630E0" w14:textId="77777777" w:rsidR="00787C0D" w:rsidRPr="00423BEA" w:rsidRDefault="00423BEA" w:rsidP="00787C0D">
            <w:pPr>
              <w:spacing w:before="60" w:after="60"/>
              <w:jc w:val="right"/>
              <w:rPr>
                <w:sz w:val="22"/>
                <w:szCs w:val="22"/>
                <w:lang w:val="en-US"/>
              </w:rPr>
            </w:pPr>
            <w:r>
              <w:rPr>
                <w:sz w:val="22"/>
                <w:szCs w:val="22"/>
                <w:lang w:val="en-US"/>
              </w:rPr>
              <w:t>6</w:t>
            </w:r>
          </w:p>
        </w:tc>
      </w:tr>
      <w:tr w:rsidR="004F1E13" w:rsidRPr="00506B11" w14:paraId="47480732" w14:textId="77777777" w:rsidTr="00531094">
        <w:tc>
          <w:tcPr>
            <w:tcW w:w="645" w:type="dxa"/>
          </w:tcPr>
          <w:p w14:paraId="15AF1C20" w14:textId="77777777" w:rsidR="004F1E13" w:rsidRPr="00506B11" w:rsidRDefault="004F1E13" w:rsidP="00787C0D">
            <w:pPr>
              <w:spacing w:before="60" w:after="60"/>
              <w:jc w:val="both"/>
              <w:rPr>
                <w:sz w:val="22"/>
                <w:szCs w:val="22"/>
              </w:rPr>
            </w:pPr>
            <w:r>
              <w:rPr>
                <w:sz w:val="22"/>
                <w:szCs w:val="22"/>
              </w:rPr>
              <w:t>2.3</w:t>
            </w:r>
          </w:p>
        </w:tc>
        <w:tc>
          <w:tcPr>
            <w:tcW w:w="7381" w:type="dxa"/>
            <w:gridSpan w:val="4"/>
          </w:tcPr>
          <w:p w14:paraId="79D6B6DC" w14:textId="77777777" w:rsidR="004F1E13" w:rsidRDefault="004F1E13" w:rsidP="00787C0D">
            <w:pPr>
              <w:spacing w:before="60" w:after="60"/>
              <w:jc w:val="both"/>
              <w:rPr>
                <w:sz w:val="22"/>
                <w:szCs w:val="22"/>
              </w:rPr>
            </w:pPr>
            <w:r>
              <w:rPr>
                <w:sz w:val="22"/>
                <w:szCs w:val="22"/>
              </w:rPr>
              <w:t>Παράγοντες που επηρεάζουν την Φ/Β παραγωγή</w:t>
            </w:r>
          </w:p>
        </w:tc>
        <w:tc>
          <w:tcPr>
            <w:tcW w:w="496" w:type="dxa"/>
          </w:tcPr>
          <w:p w14:paraId="3D3221D0" w14:textId="77777777" w:rsidR="004F1E13" w:rsidRPr="00423BEA" w:rsidRDefault="00331E73" w:rsidP="00787C0D">
            <w:pPr>
              <w:spacing w:before="60" w:after="60"/>
              <w:jc w:val="right"/>
              <w:rPr>
                <w:sz w:val="22"/>
                <w:szCs w:val="22"/>
                <w:lang w:val="en-US"/>
              </w:rPr>
            </w:pPr>
            <w:r>
              <w:rPr>
                <w:sz w:val="22"/>
                <w:szCs w:val="22"/>
                <w:lang w:val="en-US"/>
              </w:rPr>
              <w:t>7</w:t>
            </w:r>
          </w:p>
        </w:tc>
      </w:tr>
      <w:tr w:rsidR="00423BEA" w:rsidRPr="00506B11" w14:paraId="1BAB8D68" w14:textId="77777777" w:rsidTr="00531094">
        <w:tc>
          <w:tcPr>
            <w:tcW w:w="645" w:type="dxa"/>
          </w:tcPr>
          <w:p w14:paraId="3148F2D0" w14:textId="77777777" w:rsidR="00423BEA" w:rsidRPr="00423BEA" w:rsidRDefault="00423BEA" w:rsidP="00787C0D">
            <w:pPr>
              <w:spacing w:before="60" w:after="60"/>
              <w:jc w:val="both"/>
              <w:rPr>
                <w:sz w:val="22"/>
                <w:szCs w:val="22"/>
                <w:lang w:val="en-US"/>
              </w:rPr>
            </w:pPr>
            <w:r>
              <w:rPr>
                <w:sz w:val="22"/>
                <w:szCs w:val="22"/>
                <w:lang w:val="en-US"/>
              </w:rPr>
              <w:t>2.4</w:t>
            </w:r>
          </w:p>
        </w:tc>
        <w:tc>
          <w:tcPr>
            <w:tcW w:w="7381" w:type="dxa"/>
            <w:gridSpan w:val="4"/>
          </w:tcPr>
          <w:p w14:paraId="5697F3BF" w14:textId="77777777" w:rsidR="00423BEA" w:rsidRPr="00492047" w:rsidRDefault="00492047" w:rsidP="00787C0D">
            <w:pPr>
              <w:spacing w:before="60" w:after="60"/>
              <w:jc w:val="both"/>
              <w:rPr>
                <w:sz w:val="22"/>
                <w:szCs w:val="22"/>
              </w:rPr>
            </w:pPr>
            <w:r>
              <w:rPr>
                <w:sz w:val="22"/>
                <w:szCs w:val="22"/>
              </w:rPr>
              <w:t>Αξία πρόβλεψης Φ/Β παραγωγής</w:t>
            </w:r>
          </w:p>
        </w:tc>
        <w:tc>
          <w:tcPr>
            <w:tcW w:w="496" w:type="dxa"/>
          </w:tcPr>
          <w:p w14:paraId="1E6ECC97" w14:textId="77777777" w:rsidR="00423BEA" w:rsidRPr="00331E73" w:rsidRDefault="00492047" w:rsidP="00787C0D">
            <w:pPr>
              <w:spacing w:before="60" w:after="60"/>
              <w:jc w:val="right"/>
              <w:rPr>
                <w:sz w:val="22"/>
                <w:szCs w:val="22"/>
                <w:lang w:val="en-US"/>
              </w:rPr>
            </w:pPr>
            <w:r>
              <w:rPr>
                <w:sz w:val="22"/>
                <w:szCs w:val="22"/>
              </w:rPr>
              <w:t>1</w:t>
            </w:r>
            <w:r w:rsidR="00331E73">
              <w:rPr>
                <w:sz w:val="22"/>
                <w:szCs w:val="22"/>
                <w:lang w:val="en-US"/>
              </w:rPr>
              <w:t>1</w:t>
            </w:r>
          </w:p>
        </w:tc>
      </w:tr>
      <w:tr w:rsidR="00787C0D" w:rsidRPr="00506B11" w14:paraId="0B54C766" w14:textId="77777777" w:rsidTr="00531094">
        <w:tc>
          <w:tcPr>
            <w:tcW w:w="645" w:type="dxa"/>
          </w:tcPr>
          <w:p w14:paraId="1F5C8C60" w14:textId="77777777" w:rsidR="00787C0D" w:rsidRPr="00492047" w:rsidRDefault="00787C0D" w:rsidP="00787C0D">
            <w:pPr>
              <w:spacing w:before="60" w:after="60"/>
              <w:jc w:val="both"/>
              <w:rPr>
                <w:sz w:val="22"/>
                <w:szCs w:val="22"/>
              </w:rPr>
            </w:pPr>
          </w:p>
        </w:tc>
        <w:tc>
          <w:tcPr>
            <w:tcW w:w="723" w:type="dxa"/>
          </w:tcPr>
          <w:p w14:paraId="3C81FE31" w14:textId="77777777" w:rsidR="00787C0D" w:rsidRPr="00506B11" w:rsidRDefault="00373D18" w:rsidP="00787C0D">
            <w:pPr>
              <w:spacing w:before="60" w:after="60"/>
              <w:jc w:val="both"/>
              <w:rPr>
                <w:sz w:val="22"/>
                <w:szCs w:val="22"/>
              </w:rPr>
            </w:pPr>
            <w:r>
              <w:rPr>
                <w:sz w:val="22"/>
                <w:szCs w:val="22"/>
              </w:rPr>
              <w:t>2.4.1</w:t>
            </w:r>
          </w:p>
        </w:tc>
        <w:tc>
          <w:tcPr>
            <w:tcW w:w="6658" w:type="dxa"/>
            <w:gridSpan w:val="3"/>
          </w:tcPr>
          <w:p w14:paraId="620163EF" w14:textId="77777777" w:rsidR="00787C0D" w:rsidRPr="00506B11" w:rsidRDefault="00373D18" w:rsidP="00787C0D">
            <w:pPr>
              <w:spacing w:before="60" w:after="60"/>
              <w:jc w:val="both"/>
              <w:rPr>
                <w:sz w:val="22"/>
                <w:szCs w:val="22"/>
              </w:rPr>
            </w:pPr>
            <w:r>
              <w:rPr>
                <w:sz w:val="22"/>
                <w:szCs w:val="22"/>
              </w:rPr>
              <w:t>Μέθοδοι πρόβλεψης Φ/Β παραγωγής</w:t>
            </w:r>
          </w:p>
        </w:tc>
        <w:tc>
          <w:tcPr>
            <w:tcW w:w="496" w:type="dxa"/>
          </w:tcPr>
          <w:p w14:paraId="6A63A243" w14:textId="77777777" w:rsidR="00787C0D" w:rsidRPr="00331E73" w:rsidRDefault="00492047" w:rsidP="00787C0D">
            <w:pPr>
              <w:spacing w:before="60" w:after="60"/>
              <w:jc w:val="right"/>
              <w:rPr>
                <w:sz w:val="22"/>
                <w:szCs w:val="22"/>
                <w:lang w:val="en-US"/>
              </w:rPr>
            </w:pPr>
            <w:r>
              <w:rPr>
                <w:sz w:val="22"/>
                <w:szCs w:val="22"/>
              </w:rPr>
              <w:t>1</w:t>
            </w:r>
            <w:r w:rsidR="00331E73">
              <w:rPr>
                <w:sz w:val="22"/>
                <w:szCs w:val="22"/>
                <w:lang w:val="en-US"/>
              </w:rPr>
              <w:t>2</w:t>
            </w:r>
          </w:p>
        </w:tc>
      </w:tr>
      <w:tr w:rsidR="00787C0D" w:rsidRPr="00506B11" w14:paraId="50DFF315" w14:textId="77777777" w:rsidTr="00531094">
        <w:tc>
          <w:tcPr>
            <w:tcW w:w="645" w:type="dxa"/>
          </w:tcPr>
          <w:p w14:paraId="4E724C7A" w14:textId="77777777" w:rsidR="00787C0D" w:rsidRPr="00506B11" w:rsidRDefault="00787C0D" w:rsidP="00787C0D">
            <w:pPr>
              <w:spacing w:before="60" w:after="60"/>
              <w:jc w:val="both"/>
              <w:rPr>
                <w:sz w:val="22"/>
                <w:szCs w:val="22"/>
              </w:rPr>
            </w:pPr>
          </w:p>
        </w:tc>
        <w:tc>
          <w:tcPr>
            <w:tcW w:w="723" w:type="dxa"/>
          </w:tcPr>
          <w:p w14:paraId="11ECB58C" w14:textId="77777777" w:rsidR="00787C0D" w:rsidRPr="004F1E13" w:rsidRDefault="00373D18" w:rsidP="00787C0D">
            <w:pPr>
              <w:spacing w:before="60" w:after="60"/>
              <w:jc w:val="both"/>
              <w:rPr>
                <w:sz w:val="22"/>
                <w:szCs w:val="22"/>
              </w:rPr>
            </w:pPr>
            <w:r>
              <w:rPr>
                <w:sz w:val="22"/>
                <w:szCs w:val="22"/>
              </w:rPr>
              <w:t>2.4.2</w:t>
            </w:r>
          </w:p>
        </w:tc>
        <w:tc>
          <w:tcPr>
            <w:tcW w:w="6658" w:type="dxa"/>
            <w:gridSpan w:val="3"/>
          </w:tcPr>
          <w:p w14:paraId="40FD6B70" w14:textId="77777777" w:rsidR="00373D18" w:rsidRPr="00506B11" w:rsidRDefault="00373D18" w:rsidP="00787C0D">
            <w:pPr>
              <w:spacing w:before="60" w:after="60"/>
              <w:jc w:val="both"/>
              <w:rPr>
                <w:sz w:val="22"/>
                <w:szCs w:val="22"/>
              </w:rPr>
            </w:pPr>
            <w:r>
              <w:rPr>
                <w:sz w:val="22"/>
                <w:szCs w:val="22"/>
              </w:rPr>
              <w:t>Κατηγοριοποίηση πρόβλεψης βάσει χρονικού ορίζοντα</w:t>
            </w:r>
          </w:p>
        </w:tc>
        <w:tc>
          <w:tcPr>
            <w:tcW w:w="496" w:type="dxa"/>
          </w:tcPr>
          <w:p w14:paraId="550F8EA3" w14:textId="77777777" w:rsidR="00787C0D" w:rsidRPr="00506B11" w:rsidRDefault="00492047" w:rsidP="00787C0D">
            <w:pPr>
              <w:spacing w:before="60" w:after="60"/>
              <w:jc w:val="right"/>
              <w:rPr>
                <w:sz w:val="22"/>
                <w:szCs w:val="22"/>
              </w:rPr>
            </w:pPr>
            <w:r>
              <w:rPr>
                <w:sz w:val="22"/>
                <w:szCs w:val="22"/>
              </w:rPr>
              <w:t>14</w:t>
            </w:r>
          </w:p>
        </w:tc>
      </w:tr>
      <w:tr w:rsidR="00373D18" w:rsidRPr="00506B11" w14:paraId="15EC7947" w14:textId="77777777" w:rsidTr="00531094">
        <w:tc>
          <w:tcPr>
            <w:tcW w:w="645" w:type="dxa"/>
          </w:tcPr>
          <w:p w14:paraId="3A7D4DBD" w14:textId="77777777" w:rsidR="00373D18" w:rsidRPr="00506B11" w:rsidRDefault="00373D18" w:rsidP="00787C0D">
            <w:pPr>
              <w:spacing w:before="60" w:after="60"/>
              <w:jc w:val="both"/>
              <w:rPr>
                <w:sz w:val="22"/>
                <w:szCs w:val="22"/>
              </w:rPr>
            </w:pPr>
          </w:p>
        </w:tc>
        <w:tc>
          <w:tcPr>
            <w:tcW w:w="723" w:type="dxa"/>
          </w:tcPr>
          <w:p w14:paraId="741C0EB8" w14:textId="77777777" w:rsidR="00373D18" w:rsidRDefault="00373D18" w:rsidP="00787C0D">
            <w:pPr>
              <w:spacing w:before="60" w:after="60"/>
              <w:jc w:val="both"/>
              <w:rPr>
                <w:sz w:val="22"/>
                <w:szCs w:val="22"/>
              </w:rPr>
            </w:pPr>
            <w:r>
              <w:rPr>
                <w:sz w:val="22"/>
                <w:szCs w:val="22"/>
              </w:rPr>
              <w:t>2.4.3</w:t>
            </w:r>
          </w:p>
        </w:tc>
        <w:tc>
          <w:tcPr>
            <w:tcW w:w="6658" w:type="dxa"/>
            <w:gridSpan w:val="3"/>
          </w:tcPr>
          <w:p w14:paraId="736D987C" w14:textId="77777777" w:rsidR="00373D18" w:rsidRDefault="00373D18" w:rsidP="00787C0D">
            <w:pPr>
              <w:spacing w:before="60" w:after="60"/>
              <w:jc w:val="both"/>
              <w:rPr>
                <w:sz w:val="22"/>
                <w:szCs w:val="22"/>
              </w:rPr>
            </w:pPr>
            <w:r>
              <w:rPr>
                <w:sz w:val="22"/>
                <w:szCs w:val="22"/>
              </w:rPr>
              <w:t>Βραχυπρόθεσμη πρόβλεψη και επίγειες εικόνες του ουρανού</w:t>
            </w:r>
          </w:p>
        </w:tc>
        <w:tc>
          <w:tcPr>
            <w:tcW w:w="496" w:type="dxa"/>
          </w:tcPr>
          <w:p w14:paraId="4E7FBFC3" w14:textId="77777777" w:rsidR="00373D18" w:rsidRDefault="00492047" w:rsidP="00787C0D">
            <w:pPr>
              <w:spacing w:before="60" w:after="60"/>
              <w:jc w:val="right"/>
              <w:rPr>
                <w:sz w:val="22"/>
                <w:szCs w:val="22"/>
              </w:rPr>
            </w:pPr>
            <w:r>
              <w:rPr>
                <w:sz w:val="22"/>
                <w:szCs w:val="22"/>
              </w:rPr>
              <w:t>15</w:t>
            </w:r>
          </w:p>
        </w:tc>
      </w:tr>
    </w:tbl>
    <w:p w14:paraId="2BF55FAD" w14:textId="77777777" w:rsidR="00787C0D" w:rsidRDefault="00787C0D"/>
    <w:p w14:paraId="7F64433D" w14:textId="77777777" w:rsidR="00EA3B9D" w:rsidRPr="00506B11" w:rsidRDefault="00EA3B9D"/>
    <w:tbl>
      <w:tblPr>
        <w:tblW w:w="8522" w:type="dxa"/>
        <w:tblLook w:val="01E0" w:firstRow="1" w:lastRow="1" w:firstColumn="1" w:lastColumn="1" w:noHBand="0" w:noVBand="0"/>
      </w:tblPr>
      <w:tblGrid>
        <w:gridCol w:w="645"/>
        <w:gridCol w:w="723"/>
        <w:gridCol w:w="583"/>
        <w:gridCol w:w="5812"/>
        <w:gridCol w:w="263"/>
        <w:gridCol w:w="496"/>
      </w:tblGrid>
      <w:tr w:rsidR="004D1C61" w:rsidRPr="00506B11" w14:paraId="4ED1EDA7" w14:textId="77777777" w:rsidTr="00950E23">
        <w:tc>
          <w:tcPr>
            <w:tcW w:w="1951" w:type="dxa"/>
            <w:gridSpan w:val="3"/>
          </w:tcPr>
          <w:p w14:paraId="447481BB" w14:textId="77777777" w:rsidR="00531094" w:rsidRPr="00506B11" w:rsidRDefault="00531094" w:rsidP="00531094">
            <w:pPr>
              <w:spacing w:before="60" w:after="60"/>
              <w:jc w:val="both"/>
              <w:rPr>
                <w:sz w:val="22"/>
                <w:szCs w:val="22"/>
              </w:rPr>
            </w:pPr>
            <w:r w:rsidRPr="00506B11">
              <w:rPr>
                <w:b/>
              </w:rPr>
              <w:t>ΚΕΦΑΛΑΙΟ 3:</w:t>
            </w:r>
          </w:p>
        </w:tc>
        <w:tc>
          <w:tcPr>
            <w:tcW w:w="5812" w:type="dxa"/>
          </w:tcPr>
          <w:p w14:paraId="44A1C577" w14:textId="77777777" w:rsidR="00531094" w:rsidRPr="00506B11" w:rsidRDefault="00531094" w:rsidP="00531094">
            <w:pPr>
              <w:spacing w:before="60" w:after="60"/>
              <w:rPr>
                <w:sz w:val="22"/>
                <w:szCs w:val="22"/>
              </w:rPr>
            </w:pPr>
            <w:r w:rsidRPr="00506B11">
              <w:rPr>
                <w:b/>
              </w:rPr>
              <w:t>Ε</w:t>
            </w:r>
            <w:r w:rsidR="004D1C61">
              <w:rPr>
                <w:b/>
              </w:rPr>
              <w:t>ΠΑΝΑΔΕΙΓΜΑΤΟΛΗΨΙΑ ΚΑΙ ΕΠΑΥΞΗΣΗ ΔΕΔΟΜΕΝΩΝ ΣΕ ΜΗ ΙΣΟΡΡΟΠΗΜΕΝΑ ΣΥΝΟΛΑ</w:t>
            </w:r>
          </w:p>
        </w:tc>
        <w:tc>
          <w:tcPr>
            <w:tcW w:w="759" w:type="dxa"/>
            <w:gridSpan w:val="2"/>
          </w:tcPr>
          <w:p w14:paraId="0D213A9A" w14:textId="77777777" w:rsidR="00531094" w:rsidRPr="00331E73" w:rsidRDefault="00492047" w:rsidP="00950E23">
            <w:pPr>
              <w:spacing w:before="60" w:after="60"/>
              <w:jc w:val="right"/>
              <w:rPr>
                <w:b/>
                <w:sz w:val="22"/>
                <w:szCs w:val="22"/>
                <w:lang w:val="en-US"/>
              </w:rPr>
            </w:pPr>
            <w:r>
              <w:rPr>
                <w:b/>
                <w:sz w:val="22"/>
                <w:szCs w:val="22"/>
              </w:rPr>
              <w:t>1</w:t>
            </w:r>
            <w:r w:rsidR="00331E73">
              <w:rPr>
                <w:b/>
                <w:sz w:val="22"/>
                <w:szCs w:val="22"/>
                <w:lang w:val="en-US"/>
              </w:rPr>
              <w:t>7</w:t>
            </w:r>
          </w:p>
        </w:tc>
      </w:tr>
      <w:tr w:rsidR="004D1C61" w:rsidRPr="00506B11" w14:paraId="6944697F" w14:textId="77777777" w:rsidTr="00787C0D">
        <w:tc>
          <w:tcPr>
            <w:tcW w:w="645" w:type="dxa"/>
          </w:tcPr>
          <w:p w14:paraId="6696F2FC" w14:textId="77777777" w:rsidR="00787C0D" w:rsidRPr="00506B11" w:rsidRDefault="00B073BB" w:rsidP="00787C0D">
            <w:pPr>
              <w:spacing w:before="60" w:after="60"/>
              <w:jc w:val="both"/>
              <w:rPr>
                <w:sz w:val="22"/>
                <w:szCs w:val="22"/>
              </w:rPr>
            </w:pPr>
            <w:r w:rsidRPr="00506B11">
              <w:rPr>
                <w:sz w:val="22"/>
                <w:szCs w:val="22"/>
              </w:rPr>
              <w:t>3.1</w:t>
            </w:r>
          </w:p>
        </w:tc>
        <w:tc>
          <w:tcPr>
            <w:tcW w:w="7381" w:type="dxa"/>
            <w:gridSpan w:val="4"/>
          </w:tcPr>
          <w:p w14:paraId="47F4AD26" w14:textId="77777777" w:rsidR="00787C0D" w:rsidRPr="00506B11" w:rsidRDefault="004D1C61" w:rsidP="00787C0D">
            <w:pPr>
              <w:spacing w:before="60" w:after="60"/>
              <w:jc w:val="both"/>
              <w:rPr>
                <w:sz w:val="22"/>
                <w:szCs w:val="22"/>
              </w:rPr>
            </w:pPr>
            <w:r>
              <w:rPr>
                <w:sz w:val="22"/>
                <w:szCs w:val="22"/>
              </w:rPr>
              <w:t>Μη ισορροπημένα σύνολα δεδομένων</w:t>
            </w:r>
          </w:p>
        </w:tc>
        <w:tc>
          <w:tcPr>
            <w:tcW w:w="496" w:type="dxa"/>
          </w:tcPr>
          <w:p w14:paraId="10A37176" w14:textId="77777777" w:rsidR="00787C0D" w:rsidRPr="00331E73" w:rsidRDefault="00492047" w:rsidP="00787C0D">
            <w:pPr>
              <w:spacing w:before="60" w:after="60"/>
              <w:jc w:val="right"/>
              <w:rPr>
                <w:sz w:val="22"/>
                <w:szCs w:val="22"/>
                <w:lang w:val="en-US"/>
              </w:rPr>
            </w:pPr>
            <w:r>
              <w:rPr>
                <w:sz w:val="22"/>
                <w:szCs w:val="22"/>
              </w:rPr>
              <w:t>1</w:t>
            </w:r>
            <w:r w:rsidR="00331E73">
              <w:rPr>
                <w:sz w:val="22"/>
                <w:szCs w:val="22"/>
                <w:lang w:val="en-US"/>
              </w:rPr>
              <w:t>7</w:t>
            </w:r>
          </w:p>
        </w:tc>
      </w:tr>
      <w:tr w:rsidR="004D1C61" w:rsidRPr="00506B11" w14:paraId="6BFE0A42" w14:textId="77777777" w:rsidTr="00787C0D">
        <w:tc>
          <w:tcPr>
            <w:tcW w:w="645" w:type="dxa"/>
          </w:tcPr>
          <w:p w14:paraId="00901EBB" w14:textId="77777777" w:rsidR="00787C0D" w:rsidRPr="00506B11" w:rsidRDefault="00B073BB" w:rsidP="00787C0D">
            <w:pPr>
              <w:spacing w:before="60" w:after="60"/>
              <w:jc w:val="both"/>
              <w:rPr>
                <w:sz w:val="22"/>
                <w:szCs w:val="22"/>
              </w:rPr>
            </w:pPr>
            <w:r w:rsidRPr="00506B11">
              <w:rPr>
                <w:sz w:val="22"/>
                <w:szCs w:val="22"/>
              </w:rPr>
              <w:t>3.2</w:t>
            </w:r>
          </w:p>
        </w:tc>
        <w:tc>
          <w:tcPr>
            <w:tcW w:w="7381" w:type="dxa"/>
            <w:gridSpan w:val="4"/>
          </w:tcPr>
          <w:p w14:paraId="33F7AD7F" w14:textId="77777777" w:rsidR="004D1C61" w:rsidRPr="00506B11" w:rsidRDefault="004D1C61" w:rsidP="00787C0D">
            <w:pPr>
              <w:spacing w:before="60" w:after="60"/>
              <w:jc w:val="both"/>
              <w:rPr>
                <w:sz w:val="22"/>
                <w:szCs w:val="22"/>
              </w:rPr>
            </w:pPr>
            <w:r>
              <w:rPr>
                <w:sz w:val="22"/>
                <w:szCs w:val="22"/>
              </w:rPr>
              <w:t>Ταξινόμηση εικόνων του ουρανού</w:t>
            </w:r>
          </w:p>
        </w:tc>
        <w:tc>
          <w:tcPr>
            <w:tcW w:w="496" w:type="dxa"/>
          </w:tcPr>
          <w:p w14:paraId="3FC7B881" w14:textId="77777777" w:rsidR="00787C0D" w:rsidRPr="00331E73" w:rsidRDefault="00331E73" w:rsidP="00787C0D">
            <w:pPr>
              <w:spacing w:before="60" w:after="60"/>
              <w:jc w:val="right"/>
              <w:rPr>
                <w:sz w:val="22"/>
                <w:szCs w:val="22"/>
                <w:lang w:val="en-US"/>
              </w:rPr>
            </w:pPr>
            <w:r>
              <w:rPr>
                <w:sz w:val="22"/>
                <w:szCs w:val="22"/>
                <w:lang w:val="en-US"/>
              </w:rPr>
              <w:t>19</w:t>
            </w:r>
          </w:p>
        </w:tc>
      </w:tr>
      <w:tr w:rsidR="004D1C61" w:rsidRPr="00506B11" w14:paraId="19162F77" w14:textId="77777777" w:rsidTr="004D1C61">
        <w:tc>
          <w:tcPr>
            <w:tcW w:w="645" w:type="dxa"/>
          </w:tcPr>
          <w:p w14:paraId="0BDC82F6" w14:textId="77777777" w:rsidR="004D1C61" w:rsidRPr="00506B11" w:rsidRDefault="004D1C61" w:rsidP="00787C0D">
            <w:pPr>
              <w:spacing w:before="60" w:after="60"/>
              <w:jc w:val="both"/>
              <w:rPr>
                <w:sz w:val="22"/>
                <w:szCs w:val="22"/>
              </w:rPr>
            </w:pPr>
          </w:p>
        </w:tc>
        <w:tc>
          <w:tcPr>
            <w:tcW w:w="723" w:type="dxa"/>
          </w:tcPr>
          <w:p w14:paraId="2598C9F2" w14:textId="77777777" w:rsidR="004D1C61" w:rsidRDefault="004D1C61" w:rsidP="00787C0D">
            <w:pPr>
              <w:spacing w:before="60" w:after="60"/>
              <w:jc w:val="both"/>
              <w:rPr>
                <w:sz w:val="22"/>
                <w:szCs w:val="22"/>
              </w:rPr>
            </w:pPr>
            <w:r>
              <w:rPr>
                <w:sz w:val="22"/>
                <w:szCs w:val="22"/>
              </w:rPr>
              <w:t>3.2.1</w:t>
            </w:r>
          </w:p>
        </w:tc>
        <w:tc>
          <w:tcPr>
            <w:tcW w:w="6658" w:type="dxa"/>
            <w:gridSpan w:val="3"/>
          </w:tcPr>
          <w:p w14:paraId="718813B1" w14:textId="77777777" w:rsidR="004D1C61" w:rsidRDefault="004D1C61" w:rsidP="00787C0D">
            <w:pPr>
              <w:spacing w:before="60" w:after="60"/>
              <w:jc w:val="both"/>
              <w:rPr>
                <w:sz w:val="22"/>
                <w:szCs w:val="22"/>
              </w:rPr>
            </w:pPr>
            <w:r>
              <w:rPr>
                <w:sz w:val="22"/>
                <w:szCs w:val="22"/>
              </w:rPr>
              <w:t>Μέθοδοι ταξινόμησης εικόνων του ουρανού</w:t>
            </w:r>
          </w:p>
        </w:tc>
        <w:tc>
          <w:tcPr>
            <w:tcW w:w="496" w:type="dxa"/>
          </w:tcPr>
          <w:p w14:paraId="0C6851C8" w14:textId="77777777" w:rsidR="004D1C61" w:rsidRPr="00331E73" w:rsidRDefault="00492047" w:rsidP="00787C0D">
            <w:pPr>
              <w:spacing w:before="60" w:after="60"/>
              <w:jc w:val="right"/>
              <w:rPr>
                <w:sz w:val="22"/>
                <w:szCs w:val="22"/>
                <w:lang w:val="en-US"/>
              </w:rPr>
            </w:pPr>
            <w:r>
              <w:rPr>
                <w:sz w:val="22"/>
                <w:szCs w:val="22"/>
              </w:rPr>
              <w:t>2</w:t>
            </w:r>
            <w:r w:rsidR="00331E73">
              <w:rPr>
                <w:sz w:val="22"/>
                <w:szCs w:val="22"/>
                <w:lang w:val="en-US"/>
              </w:rPr>
              <w:t>0</w:t>
            </w:r>
          </w:p>
        </w:tc>
      </w:tr>
      <w:tr w:rsidR="004D1C61" w:rsidRPr="00506B11" w14:paraId="52DE8BE6" w14:textId="77777777" w:rsidTr="004D1C61">
        <w:tc>
          <w:tcPr>
            <w:tcW w:w="645" w:type="dxa"/>
          </w:tcPr>
          <w:p w14:paraId="0327987D" w14:textId="77777777" w:rsidR="004D1C61" w:rsidRPr="00506B11" w:rsidRDefault="004D1C61" w:rsidP="00787C0D">
            <w:pPr>
              <w:spacing w:before="60" w:after="60"/>
              <w:jc w:val="both"/>
              <w:rPr>
                <w:sz w:val="22"/>
                <w:szCs w:val="22"/>
              </w:rPr>
            </w:pPr>
          </w:p>
        </w:tc>
        <w:tc>
          <w:tcPr>
            <w:tcW w:w="723" w:type="dxa"/>
          </w:tcPr>
          <w:p w14:paraId="2111A5FD" w14:textId="77777777" w:rsidR="004D1C61" w:rsidRDefault="004D1C61" w:rsidP="00787C0D">
            <w:pPr>
              <w:spacing w:before="60" w:after="60"/>
              <w:jc w:val="both"/>
              <w:rPr>
                <w:sz w:val="22"/>
                <w:szCs w:val="22"/>
              </w:rPr>
            </w:pPr>
            <w:r>
              <w:rPr>
                <w:sz w:val="22"/>
                <w:szCs w:val="22"/>
              </w:rPr>
              <w:t>3.2.2</w:t>
            </w:r>
          </w:p>
        </w:tc>
        <w:tc>
          <w:tcPr>
            <w:tcW w:w="6658" w:type="dxa"/>
            <w:gridSpan w:val="3"/>
          </w:tcPr>
          <w:p w14:paraId="3D19A5B1" w14:textId="77777777" w:rsidR="004D1C61" w:rsidRPr="00F67632" w:rsidRDefault="004D1C61" w:rsidP="00787C0D">
            <w:pPr>
              <w:spacing w:before="60" w:after="60"/>
              <w:jc w:val="both"/>
              <w:rPr>
                <w:sz w:val="22"/>
                <w:szCs w:val="22"/>
              </w:rPr>
            </w:pPr>
            <w:r>
              <w:rPr>
                <w:sz w:val="22"/>
                <w:szCs w:val="22"/>
              </w:rPr>
              <w:t xml:space="preserve">Η μέθοδος </w:t>
            </w:r>
            <w:proofErr w:type="spellStart"/>
            <w:r>
              <w:rPr>
                <w:sz w:val="22"/>
                <w:szCs w:val="22"/>
              </w:rPr>
              <w:t>συσταδοποίησης</w:t>
            </w:r>
            <w:proofErr w:type="spellEnd"/>
            <w:r>
              <w:rPr>
                <w:sz w:val="22"/>
                <w:szCs w:val="22"/>
              </w:rPr>
              <w:t xml:space="preserve"> </w:t>
            </w:r>
            <w:r>
              <w:rPr>
                <w:sz w:val="22"/>
                <w:szCs w:val="22"/>
                <w:lang w:val="en-US"/>
              </w:rPr>
              <w:t>k</w:t>
            </w:r>
            <w:r w:rsidRPr="004D1C61">
              <w:rPr>
                <w:sz w:val="22"/>
                <w:szCs w:val="22"/>
              </w:rPr>
              <w:t>-</w:t>
            </w:r>
            <w:r>
              <w:rPr>
                <w:sz w:val="22"/>
                <w:szCs w:val="22"/>
                <w:lang w:val="en-US"/>
              </w:rPr>
              <w:t>means</w:t>
            </w:r>
          </w:p>
        </w:tc>
        <w:tc>
          <w:tcPr>
            <w:tcW w:w="496" w:type="dxa"/>
          </w:tcPr>
          <w:p w14:paraId="1BF64C6C" w14:textId="77777777" w:rsidR="004D1C61" w:rsidRPr="00331E73" w:rsidRDefault="00492047" w:rsidP="00787C0D">
            <w:pPr>
              <w:spacing w:before="60" w:after="60"/>
              <w:jc w:val="right"/>
              <w:rPr>
                <w:sz w:val="22"/>
                <w:szCs w:val="22"/>
                <w:lang w:val="en-US"/>
              </w:rPr>
            </w:pPr>
            <w:r>
              <w:rPr>
                <w:sz w:val="22"/>
                <w:szCs w:val="22"/>
              </w:rPr>
              <w:t>2</w:t>
            </w:r>
            <w:r w:rsidR="00331E73">
              <w:rPr>
                <w:sz w:val="22"/>
                <w:szCs w:val="22"/>
                <w:lang w:val="en-US"/>
              </w:rPr>
              <w:t>2</w:t>
            </w:r>
          </w:p>
        </w:tc>
      </w:tr>
      <w:tr w:rsidR="00643C9C" w:rsidRPr="00506B11" w14:paraId="1D490C3B" w14:textId="77777777" w:rsidTr="00787C0D">
        <w:tc>
          <w:tcPr>
            <w:tcW w:w="645" w:type="dxa"/>
          </w:tcPr>
          <w:p w14:paraId="3EA9C707" w14:textId="77777777" w:rsidR="00643C9C" w:rsidRPr="00506B11" w:rsidRDefault="00643C9C" w:rsidP="00787C0D">
            <w:pPr>
              <w:spacing w:before="60" w:after="60"/>
              <w:jc w:val="both"/>
              <w:rPr>
                <w:sz w:val="22"/>
                <w:szCs w:val="22"/>
              </w:rPr>
            </w:pPr>
            <w:r>
              <w:rPr>
                <w:sz w:val="22"/>
                <w:szCs w:val="22"/>
              </w:rPr>
              <w:t>3.3</w:t>
            </w:r>
          </w:p>
        </w:tc>
        <w:tc>
          <w:tcPr>
            <w:tcW w:w="7381" w:type="dxa"/>
            <w:gridSpan w:val="4"/>
          </w:tcPr>
          <w:p w14:paraId="12453488" w14:textId="77777777" w:rsidR="00643C9C" w:rsidRDefault="00643C9C" w:rsidP="00787C0D">
            <w:pPr>
              <w:spacing w:before="60" w:after="60"/>
              <w:jc w:val="both"/>
              <w:rPr>
                <w:sz w:val="22"/>
                <w:szCs w:val="22"/>
              </w:rPr>
            </w:pPr>
            <w:r>
              <w:rPr>
                <w:sz w:val="22"/>
                <w:szCs w:val="22"/>
              </w:rPr>
              <w:t xml:space="preserve">Μέθοδοι </w:t>
            </w:r>
            <w:proofErr w:type="spellStart"/>
            <w:r>
              <w:rPr>
                <w:sz w:val="22"/>
                <w:szCs w:val="22"/>
              </w:rPr>
              <w:t>επαναδειγματοληψίας</w:t>
            </w:r>
            <w:proofErr w:type="spellEnd"/>
            <w:r>
              <w:rPr>
                <w:sz w:val="22"/>
                <w:szCs w:val="22"/>
              </w:rPr>
              <w:t xml:space="preserve"> δεδομένων</w:t>
            </w:r>
          </w:p>
        </w:tc>
        <w:tc>
          <w:tcPr>
            <w:tcW w:w="496" w:type="dxa"/>
          </w:tcPr>
          <w:p w14:paraId="03FD08D9" w14:textId="77777777" w:rsidR="00643C9C" w:rsidRPr="00331E73" w:rsidRDefault="00492047" w:rsidP="004D1C61">
            <w:pPr>
              <w:spacing w:before="60" w:after="60"/>
              <w:jc w:val="right"/>
              <w:rPr>
                <w:sz w:val="22"/>
                <w:szCs w:val="22"/>
                <w:lang w:val="en-US"/>
              </w:rPr>
            </w:pPr>
            <w:r>
              <w:rPr>
                <w:sz w:val="22"/>
                <w:szCs w:val="22"/>
              </w:rPr>
              <w:t>2</w:t>
            </w:r>
            <w:r w:rsidR="00331E73">
              <w:rPr>
                <w:sz w:val="22"/>
                <w:szCs w:val="22"/>
                <w:lang w:val="en-US"/>
              </w:rPr>
              <w:t>4</w:t>
            </w:r>
          </w:p>
        </w:tc>
      </w:tr>
      <w:tr w:rsidR="004D1C61" w:rsidRPr="00506B11" w14:paraId="1E06014E" w14:textId="77777777" w:rsidTr="00787C0D">
        <w:tc>
          <w:tcPr>
            <w:tcW w:w="645" w:type="dxa"/>
          </w:tcPr>
          <w:p w14:paraId="1666EB09" w14:textId="77777777" w:rsidR="00787C0D" w:rsidRPr="00506B11" w:rsidRDefault="00B073BB" w:rsidP="00787C0D">
            <w:pPr>
              <w:spacing w:before="60" w:after="60"/>
              <w:jc w:val="both"/>
              <w:rPr>
                <w:sz w:val="22"/>
                <w:szCs w:val="22"/>
                <w:lang w:val="en-GB"/>
              </w:rPr>
            </w:pPr>
            <w:r w:rsidRPr="00506B11">
              <w:rPr>
                <w:sz w:val="22"/>
                <w:szCs w:val="22"/>
              </w:rPr>
              <w:t>3.</w:t>
            </w:r>
            <w:r w:rsidR="00643C9C">
              <w:rPr>
                <w:sz w:val="22"/>
                <w:szCs w:val="22"/>
              </w:rPr>
              <w:t>4</w:t>
            </w:r>
          </w:p>
        </w:tc>
        <w:tc>
          <w:tcPr>
            <w:tcW w:w="7381" w:type="dxa"/>
            <w:gridSpan w:val="4"/>
          </w:tcPr>
          <w:p w14:paraId="05536335" w14:textId="77777777" w:rsidR="00787C0D" w:rsidRPr="004D1C61" w:rsidRDefault="004D1C61" w:rsidP="00787C0D">
            <w:pPr>
              <w:spacing w:before="60" w:after="60"/>
              <w:jc w:val="both"/>
              <w:rPr>
                <w:sz w:val="22"/>
                <w:szCs w:val="22"/>
              </w:rPr>
            </w:pPr>
            <w:r>
              <w:rPr>
                <w:sz w:val="22"/>
                <w:szCs w:val="22"/>
              </w:rPr>
              <w:t>Μέθοδοι επαύξησης δεδομένων</w:t>
            </w:r>
          </w:p>
        </w:tc>
        <w:tc>
          <w:tcPr>
            <w:tcW w:w="496" w:type="dxa"/>
          </w:tcPr>
          <w:p w14:paraId="6B119ECD" w14:textId="77777777" w:rsidR="00787C0D" w:rsidRPr="00331E73" w:rsidRDefault="00492047" w:rsidP="004D1C61">
            <w:pPr>
              <w:spacing w:before="60" w:after="60"/>
              <w:jc w:val="right"/>
              <w:rPr>
                <w:sz w:val="22"/>
                <w:szCs w:val="22"/>
                <w:lang w:val="en-US"/>
              </w:rPr>
            </w:pPr>
            <w:r>
              <w:rPr>
                <w:sz w:val="22"/>
                <w:szCs w:val="22"/>
              </w:rPr>
              <w:t>2</w:t>
            </w:r>
            <w:r w:rsidR="00331E73">
              <w:rPr>
                <w:sz w:val="22"/>
                <w:szCs w:val="22"/>
                <w:lang w:val="en-US"/>
              </w:rPr>
              <w:t>7</w:t>
            </w:r>
          </w:p>
        </w:tc>
      </w:tr>
      <w:tr w:rsidR="004D1C61" w:rsidRPr="00506B11" w14:paraId="182DCB36" w14:textId="77777777" w:rsidTr="00787C0D">
        <w:tc>
          <w:tcPr>
            <w:tcW w:w="645" w:type="dxa"/>
          </w:tcPr>
          <w:p w14:paraId="676CD74A" w14:textId="77777777" w:rsidR="00787C0D" w:rsidRPr="004D1C61" w:rsidRDefault="00787C0D" w:rsidP="00787C0D">
            <w:pPr>
              <w:spacing w:before="60" w:after="60"/>
              <w:jc w:val="both"/>
              <w:rPr>
                <w:sz w:val="22"/>
                <w:szCs w:val="22"/>
              </w:rPr>
            </w:pPr>
          </w:p>
        </w:tc>
        <w:tc>
          <w:tcPr>
            <w:tcW w:w="723" w:type="dxa"/>
          </w:tcPr>
          <w:p w14:paraId="558C1670" w14:textId="77777777" w:rsidR="00787C0D" w:rsidRPr="00506B11" w:rsidRDefault="00B073BB" w:rsidP="00787C0D">
            <w:pPr>
              <w:spacing w:before="60" w:after="60"/>
              <w:jc w:val="both"/>
              <w:rPr>
                <w:sz w:val="22"/>
                <w:szCs w:val="22"/>
              </w:rPr>
            </w:pPr>
            <w:r w:rsidRPr="00506B11">
              <w:rPr>
                <w:sz w:val="22"/>
                <w:szCs w:val="22"/>
              </w:rPr>
              <w:t>3.</w:t>
            </w:r>
            <w:r w:rsidR="00643C9C">
              <w:rPr>
                <w:sz w:val="22"/>
                <w:szCs w:val="22"/>
              </w:rPr>
              <w:t>4</w:t>
            </w:r>
            <w:r w:rsidRPr="00506B11">
              <w:rPr>
                <w:sz w:val="22"/>
                <w:szCs w:val="22"/>
              </w:rPr>
              <w:t>.1</w:t>
            </w:r>
          </w:p>
        </w:tc>
        <w:tc>
          <w:tcPr>
            <w:tcW w:w="6658" w:type="dxa"/>
            <w:gridSpan w:val="3"/>
          </w:tcPr>
          <w:p w14:paraId="7A459762" w14:textId="77777777" w:rsidR="00787C0D" w:rsidRPr="008D4DAE" w:rsidRDefault="004D1C61" w:rsidP="004327A1">
            <w:pPr>
              <w:spacing w:before="60" w:after="60"/>
              <w:jc w:val="both"/>
              <w:rPr>
                <w:sz w:val="22"/>
                <w:szCs w:val="22"/>
              </w:rPr>
            </w:pPr>
            <w:r w:rsidRPr="008D4DAE">
              <w:rPr>
                <w:sz w:val="22"/>
                <w:szCs w:val="22"/>
              </w:rPr>
              <w:t>Προσθήκη θορύβου</w:t>
            </w:r>
            <w:r w:rsidR="004327A1" w:rsidRPr="008D4DAE">
              <w:rPr>
                <w:sz w:val="22"/>
                <w:szCs w:val="22"/>
                <w:lang w:val="en-US"/>
              </w:rPr>
              <w:t xml:space="preserve"> Gauss</w:t>
            </w:r>
          </w:p>
        </w:tc>
        <w:tc>
          <w:tcPr>
            <w:tcW w:w="496" w:type="dxa"/>
          </w:tcPr>
          <w:p w14:paraId="5ACD7C7E" w14:textId="77777777" w:rsidR="00787C0D" w:rsidRPr="00331E73" w:rsidRDefault="00492047" w:rsidP="00787C0D">
            <w:pPr>
              <w:spacing w:before="60" w:after="60"/>
              <w:jc w:val="right"/>
              <w:rPr>
                <w:sz w:val="22"/>
                <w:szCs w:val="22"/>
                <w:lang w:val="en-US"/>
              </w:rPr>
            </w:pPr>
            <w:r>
              <w:rPr>
                <w:sz w:val="22"/>
                <w:szCs w:val="22"/>
              </w:rPr>
              <w:t>2</w:t>
            </w:r>
            <w:r w:rsidR="00331E73">
              <w:rPr>
                <w:sz w:val="22"/>
                <w:szCs w:val="22"/>
                <w:lang w:val="en-US"/>
              </w:rPr>
              <w:t>7</w:t>
            </w:r>
          </w:p>
        </w:tc>
      </w:tr>
      <w:tr w:rsidR="004D1C61" w:rsidRPr="00506B11" w14:paraId="7B3798DC" w14:textId="77777777" w:rsidTr="00787C0D">
        <w:tc>
          <w:tcPr>
            <w:tcW w:w="645" w:type="dxa"/>
          </w:tcPr>
          <w:p w14:paraId="2FD99D80" w14:textId="77777777" w:rsidR="00787C0D" w:rsidRPr="00506B11" w:rsidRDefault="00787C0D" w:rsidP="00787C0D">
            <w:pPr>
              <w:spacing w:before="60" w:after="60"/>
              <w:jc w:val="both"/>
              <w:rPr>
                <w:sz w:val="22"/>
                <w:szCs w:val="22"/>
                <w:lang w:val="en-GB"/>
              </w:rPr>
            </w:pPr>
          </w:p>
        </w:tc>
        <w:tc>
          <w:tcPr>
            <w:tcW w:w="723" w:type="dxa"/>
          </w:tcPr>
          <w:p w14:paraId="4A7C0AE5" w14:textId="77777777" w:rsidR="00787C0D" w:rsidRPr="00506B11" w:rsidRDefault="00B073BB" w:rsidP="00787C0D">
            <w:pPr>
              <w:spacing w:before="60" w:after="60"/>
              <w:jc w:val="both"/>
              <w:rPr>
                <w:sz w:val="22"/>
                <w:szCs w:val="22"/>
              </w:rPr>
            </w:pPr>
            <w:r w:rsidRPr="00506B11">
              <w:rPr>
                <w:sz w:val="22"/>
                <w:szCs w:val="22"/>
              </w:rPr>
              <w:t>3.</w:t>
            </w:r>
            <w:r w:rsidR="00643C9C">
              <w:rPr>
                <w:sz w:val="22"/>
                <w:szCs w:val="22"/>
              </w:rPr>
              <w:t>4</w:t>
            </w:r>
            <w:r w:rsidRPr="00506B11">
              <w:rPr>
                <w:sz w:val="22"/>
                <w:szCs w:val="22"/>
              </w:rPr>
              <w:t>.2</w:t>
            </w:r>
          </w:p>
        </w:tc>
        <w:tc>
          <w:tcPr>
            <w:tcW w:w="6658" w:type="dxa"/>
            <w:gridSpan w:val="3"/>
          </w:tcPr>
          <w:p w14:paraId="13BAD367" w14:textId="77777777" w:rsidR="00787C0D" w:rsidRPr="00506B11" w:rsidRDefault="00B073BB" w:rsidP="00787C0D">
            <w:pPr>
              <w:spacing w:before="60" w:after="60"/>
              <w:jc w:val="both"/>
              <w:rPr>
                <w:sz w:val="22"/>
                <w:szCs w:val="22"/>
              </w:rPr>
            </w:pPr>
            <w:r w:rsidRPr="00506B11">
              <w:rPr>
                <w:sz w:val="22"/>
                <w:szCs w:val="22"/>
              </w:rPr>
              <w:t>Π</w:t>
            </w:r>
            <w:r w:rsidR="004D1C61">
              <w:rPr>
                <w:sz w:val="22"/>
                <w:szCs w:val="22"/>
              </w:rPr>
              <w:t>ροσαρμογή φωτεινότητας</w:t>
            </w:r>
          </w:p>
        </w:tc>
        <w:tc>
          <w:tcPr>
            <w:tcW w:w="496" w:type="dxa"/>
          </w:tcPr>
          <w:p w14:paraId="014CD297" w14:textId="77777777" w:rsidR="00787C0D" w:rsidRPr="00331E73" w:rsidRDefault="00331E73" w:rsidP="00787C0D">
            <w:pPr>
              <w:spacing w:before="60" w:after="60"/>
              <w:jc w:val="right"/>
              <w:rPr>
                <w:sz w:val="22"/>
                <w:szCs w:val="22"/>
                <w:lang w:val="en-US"/>
              </w:rPr>
            </w:pPr>
            <w:r>
              <w:rPr>
                <w:sz w:val="22"/>
                <w:szCs w:val="22"/>
                <w:lang w:val="en-US"/>
              </w:rPr>
              <w:t>28</w:t>
            </w:r>
          </w:p>
        </w:tc>
      </w:tr>
      <w:tr w:rsidR="00261B84" w:rsidRPr="00506B11" w14:paraId="54F730B2" w14:textId="77777777" w:rsidTr="00787C0D">
        <w:tc>
          <w:tcPr>
            <w:tcW w:w="645" w:type="dxa"/>
          </w:tcPr>
          <w:p w14:paraId="1EF01DFF" w14:textId="77777777" w:rsidR="00261B84" w:rsidRPr="00506B11" w:rsidRDefault="00261B84" w:rsidP="00787C0D">
            <w:pPr>
              <w:spacing w:before="60" w:after="60"/>
              <w:jc w:val="both"/>
              <w:rPr>
                <w:sz w:val="22"/>
                <w:szCs w:val="22"/>
                <w:lang w:val="en-GB"/>
              </w:rPr>
            </w:pPr>
          </w:p>
        </w:tc>
        <w:tc>
          <w:tcPr>
            <w:tcW w:w="723" w:type="dxa"/>
          </w:tcPr>
          <w:p w14:paraId="7CBB7834" w14:textId="77777777" w:rsidR="00261B84" w:rsidRPr="00506B11" w:rsidRDefault="00261B84" w:rsidP="00787C0D">
            <w:pPr>
              <w:spacing w:before="60" w:after="60"/>
              <w:jc w:val="both"/>
              <w:rPr>
                <w:sz w:val="22"/>
                <w:szCs w:val="22"/>
              </w:rPr>
            </w:pPr>
            <w:r>
              <w:rPr>
                <w:sz w:val="22"/>
                <w:szCs w:val="22"/>
              </w:rPr>
              <w:t>3.</w:t>
            </w:r>
            <w:r w:rsidR="00643C9C">
              <w:rPr>
                <w:sz w:val="22"/>
                <w:szCs w:val="22"/>
              </w:rPr>
              <w:t>4</w:t>
            </w:r>
            <w:r>
              <w:rPr>
                <w:sz w:val="22"/>
                <w:szCs w:val="22"/>
              </w:rPr>
              <w:t>.3</w:t>
            </w:r>
          </w:p>
        </w:tc>
        <w:tc>
          <w:tcPr>
            <w:tcW w:w="6658" w:type="dxa"/>
            <w:gridSpan w:val="3"/>
          </w:tcPr>
          <w:p w14:paraId="3EFF686A" w14:textId="77777777" w:rsidR="00261B84" w:rsidRPr="00506B11" w:rsidRDefault="00261B84" w:rsidP="00787C0D">
            <w:pPr>
              <w:spacing w:before="60" w:after="60"/>
              <w:jc w:val="both"/>
              <w:rPr>
                <w:sz w:val="22"/>
                <w:szCs w:val="22"/>
              </w:rPr>
            </w:pPr>
            <w:r>
              <w:rPr>
                <w:sz w:val="22"/>
                <w:szCs w:val="22"/>
              </w:rPr>
              <w:t>Προσθήκη χρώματος ή συνδυασμού χρωμάτων</w:t>
            </w:r>
          </w:p>
        </w:tc>
        <w:tc>
          <w:tcPr>
            <w:tcW w:w="496" w:type="dxa"/>
          </w:tcPr>
          <w:p w14:paraId="6755785B" w14:textId="77777777" w:rsidR="00261B84" w:rsidRPr="00331E73" w:rsidRDefault="00331E73" w:rsidP="00787C0D">
            <w:pPr>
              <w:spacing w:before="60" w:after="60"/>
              <w:jc w:val="right"/>
              <w:rPr>
                <w:sz w:val="22"/>
                <w:szCs w:val="22"/>
                <w:lang w:val="en-US"/>
              </w:rPr>
            </w:pPr>
            <w:r>
              <w:rPr>
                <w:sz w:val="22"/>
                <w:szCs w:val="22"/>
                <w:lang w:val="en-US"/>
              </w:rPr>
              <w:t>29</w:t>
            </w:r>
          </w:p>
        </w:tc>
      </w:tr>
      <w:tr w:rsidR="00261B84" w:rsidRPr="00261B84" w14:paraId="7FFA2C38" w14:textId="77777777" w:rsidTr="00787C0D">
        <w:tc>
          <w:tcPr>
            <w:tcW w:w="645" w:type="dxa"/>
          </w:tcPr>
          <w:p w14:paraId="2A13FD40" w14:textId="77777777" w:rsidR="00261B84" w:rsidRPr="00506B11" w:rsidRDefault="00261B84" w:rsidP="00787C0D">
            <w:pPr>
              <w:spacing w:before="60" w:after="60"/>
              <w:jc w:val="both"/>
              <w:rPr>
                <w:sz w:val="22"/>
                <w:szCs w:val="22"/>
                <w:lang w:val="en-GB"/>
              </w:rPr>
            </w:pPr>
          </w:p>
        </w:tc>
        <w:tc>
          <w:tcPr>
            <w:tcW w:w="723" w:type="dxa"/>
          </w:tcPr>
          <w:p w14:paraId="5BE738E5" w14:textId="77777777" w:rsidR="00261B84" w:rsidRDefault="00261B84" w:rsidP="00787C0D">
            <w:pPr>
              <w:spacing w:before="60" w:after="60"/>
              <w:jc w:val="both"/>
              <w:rPr>
                <w:sz w:val="22"/>
                <w:szCs w:val="22"/>
              </w:rPr>
            </w:pPr>
            <w:r>
              <w:rPr>
                <w:sz w:val="22"/>
                <w:szCs w:val="22"/>
              </w:rPr>
              <w:t>3.</w:t>
            </w:r>
            <w:r w:rsidR="00643C9C">
              <w:rPr>
                <w:sz w:val="22"/>
                <w:szCs w:val="22"/>
              </w:rPr>
              <w:t>4</w:t>
            </w:r>
            <w:r>
              <w:rPr>
                <w:sz w:val="22"/>
                <w:szCs w:val="22"/>
              </w:rPr>
              <w:t>.4</w:t>
            </w:r>
          </w:p>
        </w:tc>
        <w:tc>
          <w:tcPr>
            <w:tcW w:w="6658" w:type="dxa"/>
            <w:gridSpan w:val="3"/>
          </w:tcPr>
          <w:p w14:paraId="507E8F51" w14:textId="77777777" w:rsidR="00261B84" w:rsidRPr="00261B84" w:rsidRDefault="00261B84" w:rsidP="00787C0D">
            <w:pPr>
              <w:spacing w:before="60" w:after="60"/>
              <w:jc w:val="both"/>
              <w:rPr>
                <w:sz w:val="22"/>
                <w:szCs w:val="22"/>
                <w:lang w:val="en-US"/>
              </w:rPr>
            </w:pPr>
            <w:r>
              <w:rPr>
                <w:sz w:val="22"/>
                <w:szCs w:val="22"/>
              </w:rPr>
              <w:t>Η</w:t>
            </w:r>
            <w:r w:rsidRPr="00261B84">
              <w:rPr>
                <w:sz w:val="22"/>
                <w:szCs w:val="22"/>
                <w:lang w:val="en-US"/>
              </w:rPr>
              <w:t xml:space="preserve"> </w:t>
            </w:r>
            <w:r>
              <w:rPr>
                <w:sz w:val="22"/>
                <w:szCs w:val="22"/>
              </w:rPr>
              <w:t>μέθοδος</w:t>
            </w:r>
            <w:r w:rsidRPr="00261B84">
              <w:rPr>
                <w:sz w:val="22"/>
                <w:szCs w:val="22"/>
                <w:lang w:val="en-US"/>
              </w:rPr>
              <w:t xml:space="preserve"> </w:t>
            </w:r>
            <w:r>
              <w:rPr>
                <w:sz w:val="22"/>
                <w:szCs w:val="22"/>
                <w:lang w:val="en-US"/>
              </w:rPr>
              <w:t>Synthetic Minority Oversampling</w:t>
            </w:r>
          </w:p>
        </w:tc>
        <w:tc>
          <w:tcPr>
            <w:tcW w:w="496" w:type="dxa"/>
          </w:tcPr>
          <w:p w14:paraId="224D065F" w14:textId="77777777" w:rsidR="00261B84" w:rsidRPr="00331E73" w:rsidRDefault="00331E73" w:rsidP="00787C0D">
            <w:pPr>
              <w:spacing w:before="60" w:after="60"/>
              <w:jc w:val="right"/>
              <w:rPr>
                <w:sz w:val="22"/>
                <w:szCs w:val="22"/>
                <w:lang w:val="en-US"/>
              </w:rPr>
            </w:pPr>
            <w:r>
              <w:rPr>
                <w:sz w:val="22"/>
                <w:szCs w:val="22"/>
                <w:lang w:val="en-US"/>
              </w:rPr>
              <w:t>29</w:t>
            </w:r>
          </w:p>
        </w:tc>
      </w:tr>
      <w:tr w:rsidR="00261B84" w:rsidRPr="00261B84" w14:paraId="60CB2C73" w14:textId="77777777" w:rsidTr="00787C0D">
        <w:tc>
          <w:tcPr>
            <w:tcW w:w="645" w:type="dxa"/>
          </w:tcPr>
          <w:p w14:paraId="3B7F6C03" w14:textId="77777777" w:rsidR="00261B84" w:rsidRPr="00506B11" w:rsidRDefault="00261B84" w:rsidP="00787C0D">
            <w:pPr>
              <w:spacing w:before="60" w:after="60"/>
              <w:jc w:val="both"/>
              <w:rPr>
                <w:sz w:val="22"/>
                <w:szCs w:val="22"/>
                <w:lang w:val="en-GB"/>
              </w:rPr>
            </w:pPr>
          </w:p>
        </w:tc>
        <w:tc>
          <w:tcPr>
            <w:tcW w:w="723" w:type="dxa"/>
          </w:tcPr>
          <w:p w14:paraId="225F78BF" w14:textId="77777777" w:rsidR="00261B84" w:rsidRPr="00261B84" w:rsidRDefault="00261B84" w:rsidP="00787C0D">
            <w:pPr>
              <w:spacing w:before="60" w:after="60"/>
              <w:jc w:val="both"/>
              <w:rPr>
                <w:sz w:val="22"/>
                <w:szCs w:val="22"/>
                <w:lang w:val="en-US"/>
              </w:rPr>
            </w:pPr>
            <w:r>
              <w:rPr>
                <w:sz w:val="22"/>
                <w:szCs w:val="22"/>
                <w:lang w:val="en-US"/>
              </w:rPr>
              <w:t>3.</w:t>
            </w:r>
            <w:r w:rsidR="00643C9C">
              <w:rPr>
                <w:sz w:val="22"/>
                <w:szCs w:val="22"/>
              </w:rPr>
              <w:t>4</w:t>
            </w:r>
            <w:r>
              <w:rPr>
                <w:sz w:val="22"/>
                <w:szCs w:val="22"/>
                <w:lang w:val="en-US"/>
              </w:rPr>
              <w:t>.5</w:t>
            </w:r>
          </w:p>
        </w:tc>
        <w:tc>
          <w:tcPr>
            <w:tcW w:w="6658" w:type="dxa"/>
            <w:gridSpan w:val="3"/>
          </w:tcPr>
          <w:p w14:paraId="43A80011" w14:textId="77777777" w:rsidR="00261B84" w:rsidRPr="00261B84" w:rsidRDefault="00261B84" w:rsidP="00787C0D">
            <w:pPr>
              <w:spacing w:before="60" w:after="60"/>
              <w:jc w:val="both"/>
              <w:rPr>
                <w:sz w:val="22"/>
                <w:szCs w:val="22"/>
                <w:lang w:val="en-US"/>
              </w:rPr>
            </w:pPr>
            <w:r>
              <w:rPr>
                <w:sz w:val="22"/>
                <w:szCs w:val="22"/>
              </w:rPr>
              <w:t xml:space="preserve">Η μέθοδος </w:t>
            </w:r>
            <w:proofErr w:type="spellStart"/>
            <w:r>
              <w:rPr>
                <w:sz w:val="22"/>
                <w:szCs w:val="22"/>
                <w:lang w:val="en-US"/>
              </w:rPr>
              <w:t>Mixup-kNN</w:t>
            </w:r>
            <w:proofErr w:type="spellEnd"/>
          </w:p>
        </w:tc>
        <w:tc>
          <w:tcPr>
            <w:tcW w:w="496" w:type="dxa"/>
          </w:tcPr>
          <w:p w14:paraId="1F176D5C" w14:textId="77777777" w:rsidR="00261B84" w:rsidRPr="00331E73" w:rsidRDefault="00492047" w:rsidP="00787C0D">
            <w:pPr>
              <w:spacing w:before="60" w:after="60"/>
              <w:jc w:val="right"/>
              <w:rPr>
                <w:sz w:val="22"/>
                <w:szCs w:val="22"/>
                <w:lang w:val="en-US"/>
              </w:rPr>
            </w:pPr>
            <w:r>
              <w:rPr>
                <w:sz w:val="22"/>
                <w:szCs w:val="22"/>
              </w:rPr>
              <w:t>3</w:t>
            </w:r>
            <w:r w:rsidR="00331E73">
              <w:rPr>
                <w:sz w:val="22"/>
                <w:szCs w:val="22"/>
                <w:lang w:val="en-US"/>
              </w:rPr>
              <w:t>0</w:t>
            </w:r>
          </w:p>
        </w:tc>
      </w:tr>
      <w:tr w:rsidR="00261B84" w:rsidRPr="00261B84" w14:paraId="6291A18D" w14:textId="77777777" w:rsidTr="00787C0D">
        <w:tc>
          <w:tcPr>
            <w:tcW w:w="645" w:type="dxa"/>
          </w:tcPr>
          <w:p w14:paraId="6D75234C" w14:textId="77777777" w:rsidR="00261B84" w:rsidRPr="00506B11" w:rsidRDefault="00261B84" w:rsidP="00787C0D">
            <w:pPr>
              <w:spacing w:before="60" w:after="60"/>
              <w:jc w:val="both"/>
              <w:rPr>
                <w:sz w:val="22"/>
                <w:szCs w:val="22"/>
                <w:lang w:val="en-GB"/>
              </w:rPr>
            </w:pPr>
          </w:p>
        </w:tc>
        <w:tc>
          <w:tcPr>
            <w:tcW w:w="723" w:type="dxa"/>
          </w:tcPr>
          <w:p w14:paraId="41D80D8D" w14:textId="77777777" w:rsidR="00261B84" w:rsidRDefault="00261B84" w:rsidP="00787C0D">
            <w:pPr>
              <w:spacing w:before="60" w:after="60"/>
              <w:jc w:val="both"/>
              <w:rPr>
                <w:sz w:val="22"/>
                <w:szCs w:val="22"/>
                <w:lang w:val="en-US"/>
              </w:rPr>
            </w:pPr>
            <w:r>
              <w:rPr>
                <w:sz w:val="22"/>
                <w:szCs w:val="22"/>
                <w:lang w:val="en-US"/>
              </w:rPr>
              <w:t>3.</w:t>
            </w:r>
            <w:r w:rsidR="00643C9C">
              <w:rPr>
                <w:sz w:val="22"/>
                <w:szCs w:val="22"/>
              </w:rPr>
              <w:t>4</w:t>
            </w:r>
            <w:r>
              <w:rPr>
                <w:sz w:val="22"/>
                <w:szCs w:val="22"/>
                <w:lang w:val="en-US"/>
              </w:rPr>
              <w:t>.6</w:t>
            </w:r>
          </w:p>
        </w:tc>
        <w:tc>
          <w:tcPr>
            <w:tcW w:w="6658" w:type="dxa"/>
            <w:gridSpan w:val="3"/>
          </w:tcPr>
          <w:p w14:paraId="188CA647" w14:textId="77777777" w:rsidR="00261B84" w:rsidRPr="00261B84" w:rsidRDefault="00261B84" w:rsidP="00787C0D">
            <w:pPr>
              <w:spacing w:before="60" w:after="60"/>
              <w:jc w:val="both"/>
              <w:rPr>
                <w:sz w:val="22"/>
                <w:szCs w:val="22"/>
                <w:lang w:val="en-US"/>
              </w:rPr>
            </w:pPr>
            <w:r>
              <w:rPr>
                <w:sz w:val="22"/>
                <w:szCs w:val="22"/>
              </w:rPr>
              <w:t xml:space="preserve">Η μέθοδος </w:t>
            </w:r>
            <w:proofErr w:type="spellStart"/>
            <w:r>
              <w:rPr>
                <w:sz w:val="22"/>
                <w:szCs w:val="22"/>
                <w:lang w:val="en-US"/>
              </w:rPr>
              <w:t>Mixup</w:t>
            </w:r>
            <w:proofErr w:type="spellEnd"/>
            <w:r>
              <w:rPr>
                <w:sz w:val="22"/>
                <w:szCs w:val="22"/>
                <w:lang w:val="en-US"/>
              </w:rPr>
              <w:t>-RP</w:t>
            </w:r>
          </w:p>
        </w:tc>
        <w:tc>
          <w:tcPr>
            <w:tcW w:w="496" w:type="dxa"/>
          </w:tcPr>
          <w:p w14:paraId="66D3B347" w14:textId="77777777" w:rsidR="00261B84" w:rsidRPr="00331E73" w:rsidRDefault="00492047" w:rsidP="00787C0D">
            <w:pPr>
              <w:spacing w:before="60" w:after="60"/>
              <w:jc w:val="right"/>
              <w:rPr>
                <w:sz w:val="22"/>
                <w:szCs w:val="22"/>
                <w:lang w:val="en-US"/>
              </w:rPr>
            </w:pPr>
            <w:r>
              <w:rPr>
                <w:sz w:val="22"/>
                <w:szCs w:val="22"/>
              </w:rPr>
              <w:t>3</w:t>
            </w:r>
            <w:r w:rsidR="00331E73">
              <w:rPr>
                <w:sz w:val="22"/>
                <w:szCs w:val="22"/>
                <w:lang w:val="en-US"/>
              </w:rPr>
              <w:t>1</w:t>
            </w:r>
          </w:p>
        </w:tc>
      </w:tr>
    </w:tbl>
    <w:p w14:paraId="07EF9A9B" w14:textId="77777777" w:rsidR="00787C0D" w:rsidRPr="00261B84" w:rsidRDefault="00787C0D">
      <w:pPr>
        <w:rPr>
          <w:lang w:val="en-US"/>
        </w:rPr>
      </w:pPr>
    </w:p>
    <w:p w14:paraId="0E0AF3DE" w14:textId="77777777" w:rsidR="00787C0D" w:rsidRPr="00261B84" w:rsidRDefault="00787C0D">
      <w:pPr>
        <w:rPr>
          <w:lang w:val="en-US"/>
        </w:rPr>
      </w:pPr>
    </w:p>
    <w:tbl>
      <w:tblPr>
        <w:tblW w:w="8522" w:type="dxa"/>
        <w:tblLook w:val="01E0" w:firstRow="1" w:lastRow="1" w:firstColumn="1" w:lastColumn="1" w:noHBand="0" w:noVBand="0"/>
      </w:tblPr>
      <w:tblGrid>
        <w:gridCol w:w="648"/>
        <w:gridCol w:w="720"/>
        <w:gridCol w:w="583"/>
        <w:gridCol w:w="5812"/>
        <w:gridCol w:w="248"/>
        <w:gridCol w:w="494"/>
        <w:gridCol w:w="17"/>
      </w:tblGrid>
      <w:tr w:rsidR="00531094" w:rsidRPr="00506B11" w14:paraId="1D4057B0" w14:textId="77777777" w:rsidTr="00531094">
        <w:tc>
          <w:tcPr>
            <w:tcW w:w="1951" w:type="dxa"/>
            <w:gridSpan w:val="3"/>
          </w:tcPr>
          <w:p w14:paraId="553A5108" w14:textId="77777777" w:rsidR="00531094" w:rsidRPr="00506B11" w:rsidRDefault="00531094" w:rsidP="00531094">
            <w:pPr>
              <w:spacing w:before="60" w:after="60"/>
              <w:jc w:val="both"/>
              <w:rPr>
                <w:sz w:val="22"/>
                <w:szCs w:val="22"/>
              </w:rPr>
            </w:pPr>
            <w:r w:rsidRPr="00506B11">
              <w:rPr>
                <w:b/>
              </w:rPr>
              <w:t>ΚΕΦΑΛΑΙΟ 4:</w:t>
            </w:r>
          </w:p>
        </w:tc>
        <w:tc>
          <w:tcPr>
            <w:tcW w:w="5812" w:type="dxa"/>
          </w:tcPr>
          <w:p w14:paraId="39438164" w14:textId="77777777" w:rsidR="00531094" w:rsidRPr="00261B84" w:rsidRDefault="00261B84" w:rsidP="00531094">
            <w:pPr>
              <w:spacing w:before="60" w:after="60"/>
              <w:rPr>
                <w:b/>
                <w:bCs/>
                <w:sz w:val="22"/>
                <w:szCs w:val="22"/>
              </w:rPr>
            </w:pPr>
            <w:r w:rsidRPr="00261B84">
              <w:rPr>
                <w:b/>
                <w:bCs/>
              </w:rPr>
              <w:t>ΠΕΡΙΓΡΑΦΗ ΤΩΝ ΔΕΔΟΜΕΝΩΝ ΚΑΙ ΤΗΣ ΜΕΘΟΔΟΛΟΓΙΑΣ</w:t>
            </w:r>
          </w:p>
        </w:tc>
        <w:tc>
          <w:tcPr>
            <w:tcW w:w="759" w:type="dxa"/>
            <w:gridSpan w:val="3"/>
          </w:tcPr>
          <w:p w14:paraId="6DC798DD" w14:textId="77777777" w:rsidR="00531094" w:rsidRPr="00331E73" w:rsidRDefault="00492047" w:rsidP="00950E23">
            <w:pPr>
              <w:spacing w:before="60" w:after="60"/>
              <w:jc w:val="right"/>
              <w:rPr>
                <w:b/>
                <w:sz w:val="22"/>
                <w:szCs w:val="22"/>
                <w:lang w:val="en-US"/>
              </w:rPr>
            </w:pPr>
            <w:r>
              <w:rPr>
                <w:b/>
                <w:sz w:val="22"/>
                <w:szCs w:val="22"/>
              </w:rPr>
              <w:t>3</w:t>
            </w:r>
            <w:r w:rsidR="00331E73">
              <w:rPr>
                <w:b/>
                <w:sz w:val="22"/>
                <w:szCs w:val="22"/>
                <w:lang w:val="en-US"/>
              </w:rPr>
              <w:t>3</w:t>
            </w:r>
          </w:p>
        </w:tc>
      </w:tr>
      <w:tr w:rsidR="00787C0D" w:rsidRPr="00506B11" w14:paraId="1820FBDC" w14:textId="77777777" w:rsidTr="00531094">
        <w:trPr>
          <w:gridAfter w:val="1"/>
          <w:wAfter w:w="17" w:type="dxa"/>
          <w:trHeight w:val="370"/>
        </w:trPr>
        <w:tc>
          <w:tcPr>
            <w:tcW w:w="648" w:type="dxa"/>
          </w:tcPr>
          <w:p w14:paraId="4870C916" w14:textId="77777777" w:rsidR="00787C0D" w:rsidRPr="00506B11" w:rsidRDefault="00B073BB" w:rsidP="00787C0D">
            <w:pPr>
              <w:spacing w:before="60" w:after="60"/>
              <w:jc w:val="both"/>
              <w:rPr>
                <w:sz w:val="22"/>
                <w:szCs w:val="22"/>
              </w:rPr>
            </w:pPr>
            <w:r w:rsidRPr="00506B11">
              <w:rPr>
                <w:sz w:val="22"/>
                <w:szCs w:val="22"/>
              </w:rPr>
              <w:t>4.1</w:t>
            </w:r>
          </w:p>
        </w:tc>
        <w:tc>
          <w:tcPr>
            <w:tcW w:w="7363" w:type="dxa"/>
            <w:gridSpan w:val="4"/>
          </w:tcPr>
          <w:p w14:paraId="29DF3C24" w14:textId="77777777" w:rsidR="00787C0D" w:rsidRPr="000F5632" w:rsidRDefault="00261B84" w:rsidP="00787C0D">
            <w:pPr>
              <w:spacing w:before="60" w:after="60"/>
              <w:jc w:val="both"/>
              <w:rPr>
                <w:sz w:val="22"/>
                <w:szCs w:val="22"/>
              </w:rPr>
            </w:pPr>
            <w:r>
              <w:rPr>
                <w:sz w:val="22"/>
                <w:szCs w:val="22"/>
              </w:rPr>
              <w:t>Περιγραφή του συνόλου δεδομένων εικόνων ουρανού</w:t>
            </w:r>
          </w:p>
        </w:tc>
        <w:tc>
          <w:tcPr>
            <w:tcW w:w="494" w:type="dxa"/>
          </w:tcPr>
          <w:p w14:paraId="7413012C" w14:textId="77777777" w:rsidR="00787C0D" w:rsidRPr="00331E73" w:rsidRDefault="00492047" w:rsidP="00787C0D">
            <w:pPr>
              <w:spacing w:before="60" w:after="60"/>
              <w:jc w:val="right"/>
              <w:rPr>
                <w:sz w:val="22"/>
                <w:szCs w:val="22"/>
                <w:lang w:val="en-US"/>
              </w:rPr>
            </w:pPr>
            <w:r>
              <w:rPr>
                <w:sz w:val="22"/>
                <w:szCs w:val="22"/>
              </w:rPr>
              <w:t>3</w:t>
            </w:r>
            <w:r w:rsidR="00331E73">
              <w:rPr>
                <w:sz w:val="22"/>
                <w:szCs w:val="22"/>
                <w:lang w:val="en-US"/>
              </w:rPr>
              <w:t>3</w:t>
            </w:r>
          </w:p>
        </w:tc>
      </w:tr>
      <w:tr w:rsidR="00787C0D" w:rsidRPr="00506B11" w14:paraId="21CDAABA" w14:textId="77777777" w:rsidTr="00531094">
        <w:trPr>
          <w:gridAfter w:val="1"/>
          <w:wAfter w:w="17" w:type="dxa"/>
          <w:trHeight w:val="370"/>
        </w:trPr>
        <w:tc>
          <w:tcPr>
            <w:tcW w:w="648" w:type="dxa"/>
          </w:tcPr>
          <w:p w14:paraId="446AD899" w14:textId="77777777" w:rsidR="00787C0D" w:rsidRPr="00506B11" w:rsidRDefault="00B073BB" w:rsidP="00787C0D">
            <w:pPr>
              <w:spacing w:before="60" w:after="60"/>
              <w:jc w:val="both"/>
              <w:rPr>
                <w:sz w:val="22"/>
                <w:szCs w:val="22"/>
              </w:rPr>
            </w:pPr>
            <w:r w:rsidRPr="00506B11">
              <w:rPr>
                <w:sz w:val="22"/>
                <w:szCs w:val="22"/>
              </w:rPr>
              <w:t>4.2</w:t>
            </w:r>
          </w:p>
        </w:tc>
        <w:tc>
          <w:tcPr>
            <w:tcW w:w="7363" w:type="dxa"/>
            <w:gridSpan w:val="4"/>
          </w:tcPr>
          <w:p w14:paraId="52044FD4" w14:textId="77777777" w:rsidR="00787C0D" w:rsidRPr="00261B84" w:rsidRDefault="00261B84" w:rsidP="00787C0D">
            <w:pPr>
              <w:spacing w:before="60" w:after="60"/>
              <w:jc w:val="both"/>
              <w:rPr>
                <w:sz w:val="22"/>
                <w:szCs w:val="22"/>
              </w:rPr>
            </w:pPr>
            <w:proofErr w:type="spellStart"/>
            <w:r w:rsidRPr="008D4DAE">
              <w:rPr>
                <w:sz w:val="22"/>
                <w:szCs w:val="22"/>
              </w:rPr>
              <w:t>Συνελικτικά</w:t>
            </w:r>
            <w:proofErr w:type="spellEnd"/>
            <w:r w:rsidRPr="004327A1">
              <w:rPr>
                <w:color w:val="0000FF"/>
                <w:sz w:val="22"/>
                <w:szCs w:val="22"/>
              </w:rPr>
              <w:t xml:space="preserve"> </w:t>
            </w:r>
            <w:proofErr w:type="spellStart"/>
            <w:r>
              <w:rPr>
                <w:sz w:val="22"/>
                <w:szCs w:val="22"/>
              </w:rPr>
              <w:t>Νευρωνικά</w:t>
            </w:r>
            <w:proofErr w:type="spellEnd"/>
            <w:r>
              <w:rPr>
                <w:sz w:val="22"/>
                <w:szCs w:val="22"/>
              </w:rPr>
              <w:t xml:space="preserve"> Δίκτυα</w:t>
            </w:r>
          </w:p>
        </w:tc>
        <w:tc>
          <w:tcPr>
            <w:tcW w:w="494" w:type="dxa"/>
          </w:tcPr>
          <w:p w14:paraId="0A776796" w14:textId="77777777" w:rsidR="00787C0D" w:rsidRPr="00331E73" w:rsidRDefault="00492047" w:rsidP="00787C0D">
            <w:pPr>
              <w:spacing w:before="60" w:after="60"/>
              <w:jc w:val="right"/>
              <w:rPr>
                <w:sz w:val="22"/>
                <w:szCs w:val="22"/>
                <w:lang w:val="en-US"/>
              </w:rPr>
            </w:pPr>
            <w:r>
              <w:rPr>
                <w:sz w:val="22"/>
                <w:szCs w:val="22"/>
              </w:rPr>
              <w:t>3</w:t>
            </w:r>
            <w:r w:rsidR="00331E73">
              <w:rPr>
                <w:sz w:val="22"/>
                <w:szCs w:val="22"/>
                <w:lang w:val="en-US"/>
              </w:rPr>
              <w:t>6</w:t>
            </w:r>
          </w:p>
        </w:tc>
      </w:tr>
      <w:tr w:rsidR="00787C0D" w:rsidRPr="00506B11" w14:paraId="1C44A36D" w14:textId="77777777" w:rsidTr="00531094">
        <w:trPr>
          <w:gridAfter w:val="1"/>
          <w:wAfter w:w="17" w:type="dxa"/>
          <w:trHeight w:val="370"/>
        </w:trPr>
        <w:tc>
          <w:tcPr>
            <w:tcW w:w="648" w:type="dxa"/>
          </w:tcPr>
          <w:p w14:paraId="6A1B751D" w14:textId="77777777" w:rsidR="00787C0D" w:rsidRPr="00506B11" w:rsidRDefault="00787C0D" w:rsidP="00787C0D">
            <w:pPr>
              <w:spacing w:before="60" w:after="60"/>
              <w:jc w:val="both"/>
              <w:rPr>
                <w:sz w:val="22"/>
                <w:szCs w:val="22"/>
              </w:rPr>
            </w:pPr>
          </w:p>
        </w:tc>
        <w:tc>
          <w:tcPr>
            <w:tcW w:w="720" w:type="dxa"/>
          </w:tcPr>
          <w:p w14:paraId="3A68C7AE" w14:textId="77777777" w:rsidR="00787C0D" w:rsidRPr="00506B11" w:rsidRDefault="00B073BB" w:rsidP="00787C0D">
            <w:pPr>
              <w:spacing w:before="60" w:after="60"/>
              <w:jc w:val="both"/>
              <w:rPr>
                <w:sz w:val="22"/>
                <w:szCs w:val="22"/>
              </w:rPr>
            </w:pPr>
            <w:r w:rsidRPr="00506B11">
              <w:rPr>
                <w:sz w:val="22"/>
                <w:szCs w:val="22"/>
              </w:rPr>
              <w:t>4.</w:t>
            </w:r>
            <w:r w:rsidRPr="00506B11">
              <w:rPr>
                <w:sz w:val="22"/>
                <w:szCs w:val="22"/>
                <w:lang w:val="en-US"/>
              </w:rPr>
              <w:t>2</w:t>
            </w:r>
            <w:r w:rsidRPr="00506B11">
              <w:rPr>
                <w:sz w:val="22"/>
                <w:szCs w:val="22"/>
              </w:rPr>
              <w:t>.1</w:t>
            </w:r>
          </w:p>
        </w:tc>
        <w:tc>
          <w:tcPr>
            <w:tcW w:w="6643" w:type="dxa"/>
            <w:gridSpan w:val="3"/>
          </w:tcPr>
          <w:p w14:paraId="60C1387F" w14:textId="77777777" w:rsidR="00787C0D" w:rsidRPr="00261B84" w:rsidRDefault="00A73585" w:rsidP="00787C0D">
            <w:pPr>
              <w:spacing w:before="60" w:after="60"/>
              <w:jc w:val="both"/>
              <w:rPr>
                <w:sz w:val="22"/>
                <w:szCs w:val="22"/>
              </w:rPr>
            </w:pPr>
            <w:r>
              <w:rPr>
                <w:sz w:val="22"/>
                <w:szCs w:val="22"/>
              </w:rPr>
              <w:t xml:space="preserve">Γενικά για τα τεχνητά </w:t>
            </w:r>
            <w:proofErr w:type="spellStart"/>
            <w:r>
              <w:rPr>
                <w:sz w:val="22"/>
                <w:szCs w:val="22"/>
              </w:rPr>
              <w:t>νευρωνικά</w:t>
            </w:r>
            <w:proofErr w:type="spellEnd"/>
            <w:r>
              <w:rPr>
                <w:sz w:val="22"/>
                <w:szCs w:val="22"/>
              </w:rPr>
              <w:t xml:space="preserve"> δίκτυα</w:t>
            </w:r>
          </w:p>
        </w:tc>
        <w:tc>
          <w:tcPr>
            <w:tcW w:w="494" w:type="dxa"/>
          </w:tcPr>
          <w:p w14:paraId="6FA15B9E" w14:textId="77777777" w:rsidR="00787C0D" w:rsidRPr="00331E73" w:rsidRDefault="00492047" w:rsidP="00787C0D">
            <w:pPr>
              <w:spacing w:before="60" w:after="60"/>
              <w:jc w:val="right"/>
              <w:rPr>
                <w:sz w:val="22"/>
                <w:szCs w:val="22"/>
                <w:lang w:val="en-US"/>
              </w:rPr>
            </w:pPr>
            <w:r>
              <w:rPr>
                <w:sz w:val="22"/>
                <w:szCs w:val="22"/>
              </w:rPr>
              <w:t>3</w:t>
            </w:r>
            <w:r w:rsidR="00331E73">
              <w:rPr>
                <w:sz w:val="22"/>
                <w:szCs w:val="22"/>
                <w:lang w:val="en-US"/>
              </w:rPr>
              <w:t>6</w:t>
            </w:r>
          </w:p>
        </w:tc>
      </w:tr>
      <w:tr w:rsidR="00787C0D" w:rsidRPr="00506B11" w14:paraId="4E94AE61" w14:textId="77777777" w:rsidTr="00531094">
        <w:trPr>
          <w:gridAfter w:val="1"/>
          <w:wAfter w:w="17" w:type="dxa"/>
          <w:trHeight w:val="370"/>
        </w:trPr>
        <w:tc>
          <w:tcPr>
            <w:tcW w:w="648" w:type="dxa"/>
          </w:tcPr>
          <w:p w14:paraId="103E5D26" w14:textId="77777777" w:rsidR="00787C0D" w:rsidRPr="00506B11" w:rsidRDefault="00787C0D" w:rsidP="00787C0D">
            <w:pPr>
              <w:spacing w:before="60" w:after="60"/>
              <w:jc w:val="both"/>
              <w:rPr>
                <w:sz w:val="22"/>
                <w:szCs w:val="22"/>
              </w:rPr>
            </w:pPr>
          </w:p>
        </w:tc>
        <w:tc>
          <w:tcPr>
            <w:tcW w:w="720" w:type="dxa"/>
          </w:tcPr>
          <w:p w14:paraId="43883865" w14:textId="77777777" w:rsidR="00787C0D" w:rsidRPr="00506B11" w:rsidRDefault="00B073BB" w:rsidP="00787C0D">
            <w:pPr>
              <w:spacing w:before="60" w:after="60"/>
              <w:jc w:val="both"/>
              <w:rPr>
                <w:sz w:val="22"/>
                <w:szCs w:val="22"/>
              </w:rPr>
            </w:pPr>
            <w:r w:rsidRPr="00506B11">
              <w:rPr>
                <w:sz w:val="22"/>
                <w:szCs w:val="22"/>
              </w:rPr>
              <w:t>4.2.2</w:t>
            </w:r>
          </w:p>
        </w:tc>
        <w:tc>
          <w:tcPr>
            <w:tcW w:w="6643" w:type="dxa"/>
            <w:gridSpan w:val="3"/>
          </w:tcPr>
          <w:p w14:paraId="5BE8605E" w14:textId="77777777" w:rsidR="00A73585" w:rsidRPr="00261B84" w:rsidRDefault="00A73585" w:rsidP="00787C0D">
            <w:pPr>
              <w:spacing w:before="60" w:after="60"/>
              <w:jc w:val="both"/>
              <w:rPr>
                <w:sz w:val="22"/>
                <w:szCs w:val="22"/>
              </w:rPr>
            </w:pPr>
            <w:r>
              <w:rPr>
                <w:sz w:val="22"/>
                <w:szCs w:val="22"/>
              </w:rPr>
              <w:t xml:space="preserve">Βασικά στοιχεία δομής των </w:t>
            </w:r>
            <w:proofErr w:type="spellStart"/>
            <w:r>
              <w:rPr>
                <w:sz w:val="22"/>
                <w:szCs w:val="22"/>
              </w:rPr>
              <w:t>Συνελικτικών</w:t>
            </w:r>
            <w:proofErr w:type="spellEnd"/>
            <w:r>
              <w:rPr>
                <w:sz w:val="22"/>
                <w:szCs w:val="22"/>
              </w:rPr>
              <w:t xml:space="preserve"> </w:t>
            </w:r>
            <w:proofErr w:type="spellStart"/>
            <w:r>
              <w:rPr>
                <w:sz w:val="22"/>
                <w:szCs w:val="22"/>
              </w:rPr>
              <w:t>Νευρωνικών</w:t>
            </w:r>
            <w:proofErr w:type="spellEnd"/>
            <w:r>
              <w:rPr>
                <w:sz w:val="22"/>
                <w:szCs w:val="22"/>
              </w:rPr>
              <w:t xml:space="preserve"> Δικτύων</w:t>
            </w:r>
          </w:p>
        </w:tc>
        <w:tc>
          <w:tcPr>
            <w:tcW w:w="494" w:type="dxa"/>
          </w:tcPr>
          <w:p w14:paraId="7CC5E2A4" w14:textId="77777777" w:rsidR="00787C0D" w:rsidRPr="00331E73" w:rsidRDefault="00492047" w:rsidP="00787C0D">
            <w:pPr>
              <w:spacing w:before="60" w:after="60"/>
              <w:jc w:val="right"/>
              <w:rPr>
                <w:sz w:val="22"/>
                <w:szCs w:val="22"/>
                <w:lang w:val="en-US"/>
              </w:rPr>
            </w:pPr>
            <w:r>
              <w:rPr>
                <w:sz w:val="22"/>
                <w:szCs w:val="22"/>
              </w:rPr>
              <w:t>3</w:t>
            </w:r>
            <w:r w:rsidR="00331E73">
              <w:rPr>
                <w:sz w:val="22"/>
                <w:szCs w:val="22"/>
                <w:lang w:val="en-US"/>
              </w:rPr>
              <w:t>7</w:t>
            </w:r>
          </w:p>
        </w:tc>
      </w:tr>
      <w:tr w:rsidR="00A73585" w:rsidRPr="00506B11" w14:paraId="7C62A5C7" w14:textId="77777777" w:rsidTr="00531094">
        <w:trPr>
          <w:gridAfter w:val="1"/>
          <w:wAfter w:w="17" w:type="dxa"/>
          <w:trHeight w:val="370"/>
        </w:trPr>
        <w:tc>
          <w:tcPr>
            <w:tcW w:w="648" w:type="dxa"/>
          </w:tcPr>
          <w:p w14:paraId="38F2A25F" w14:textId="77777777" w:rsidR="00A73585" w:rsidRPr="00506B11" w:rsidRDefault="00A73585" w:rsidP="00787C0D">
            <w:pPr>
              <w:spacing w:before="60" w:after="60"/>
              <w:jc w:val="both"/>
              <w:rPr>
                <w:sz w:val="22"/>
                <w:szCs w:val="22"/>
              </w:rPr>
            </w:pPr>
          </w:p>
        </w:tc>
        <w:tc>
          <w:tcPr>
            <w:tcW w:w="720" w:type="dxa"/>
          </w:tcPr>
          <w:p w14:paraId="4F4BD5E7" w14:textId="77777777" w:rsidR="00A73585" w:rsidRPr="00506B11" w:rsidRDefault="00A73585" w:rsidP="00787C0D">
            <w:pPr>
              <w:spacing w:before="60" w:after="60"/>
              <w:jc w:val="both"/>
              <w:rPr>
                <w:sz w:val="22"/>
                <w:szCs w:val="22"/>
              </w:rPr>
            </w:pPr>
            <w:r>
              <w:rPr>
                <w:sz w:val="22"/>
                <w:szCs w:val="22"/>
              </w:rPr>
              <w:t>4.2.3</w:t>
            </w:r>
          </w:p>
        </w:tc>
        <w:tc>
          <w:tcPr>
            <w:tcW w:w="6643" w:type="dxa"/>
            <w:gridSpan w:val="3"/>
          </w:tcPr>
          <w:p w14:paraId="2B59CC05" w14:textId="77777777" w:rsidR="00A73585" w:rsidRDefault="00A73585" w:rsidP="00787C0D">
            <w:pPr>
              <w:spacing w:before="60" w:after="60"/>
              <w:jc w:val="both"/>
              <w:rPr>
                <w:sz w:val="22"/>
                <w:szCs w:val="22"/>
              </w:rPr>
            </w:pPr>
            <w:r>
              <w:rPr>
                <w:sz w:val="22"/>
                <w:szCs w:val="22"/>
              </w:rPr>
              <w:t>Εφαρμογές στην πρόβλεψη Φ/Β παραγωγής</w:t>
            </w:r>
          </w:p>
        </w:tc>
        <w:tc>
          <w:tcPr>
            <w:tcW w:w="494" w:type="dxa"/>
          </w:tcPr>
          <w:p w14:paraId="2EF4B223" w14:textId="03190C24" w:rsidR="00A73585" w:rsidRPr="00331E73" w:rsidRDefault="00492047" w:rsidP="00787C0D">
            <w:pPr>
              <w:spacing w:before="60" w:after="60"/>
              <w:jc w:val="right"/>
              <w:rPr>
                <w:sz w:val="22"/>
                <w:szCs w:val="22"/>
                <w:lang w:val="en-US"/>
              </w:rPr>
            </w:pPr>
            <w:r>
              <w:rPr>
                <w:sz w:val="22"/>
                <w:szCs w:val="22"/>
              </w:rPr>
              <w:t>4</w:t>
            </w:r>
            <w:r w:rsidR="00CF008E">
              <w:rPr>
                <w:sz w:val="22"/>
                <w:szCs w:val="22"/>
              </w:rPr>
              <w:t>1</w:t>
            </w:r>
          </w:p>
        </w:tc>
      </w:tr>
      <w:tr w:rsidR="00B00A0E" w:rsidRPr="00506B11" w14:paraId="3D48ECA9" w14:textId="77777777" w:rsidTr="00705C5F">
        <w:trPr>
          <w:gridAfter w:val="1"/>
          <w:wAfter w:w="17" w:type="dxa"/>
          <w:trHeight w:val="370"/>
        </w:trPr>
        <w:tc>
          <w:tcPr>
            <w:tcW w:w="648" w:type="dxa"/>
          </w:tcPr>
          <w:p w14:paraId="6F7EC4EB" w14:textId="77777777" w:rsidR="00B00A0E" w:rsidRPr="00506B11" w:rsidRDefault="00B00A0E" w:rsidP="00787C0D">
            <w:pPr>
              <w:spacing w:before="60" w:after="60"/>
              <w:jc w:val="both"/>
              <w:rPr>
                <w:sz w:val="22"/>
                <w:szCs w:val="22"/>
              </w:rPr>
            </w:pPr>
            <w:r>
              <w:rPr>
                <w:sz w:val="22"/>
                <w:szCs w:val="22"/>
              </w:rPr>
              <w:t>4.3</w:t>
            </w:r>
          </w:p>
        </w:tc>
        <w:tc>
          <w:tcPr>
            <w:tcW w:w="7363" w:type="dxa"/>
            <w:gridSpan w:val="4"/>
          </w:tcPr>
          <w:p w14:paraId="6D554E80" w14:textId="77777777" w:rsidR="00B00A0E" w:rsidRDefault="00B00A0E" w:rsidP="00787C0D">
            <w:pPr>
              <w:spacing w:before="60" w:after="60"/>
              <w:jc w:val="both"/>
              <w:rPr>
                <w:sz w:val="22"/>
                <w:szCs w:val="22"/>
              </w:rPr>
            </w:pPr>
            <w:r>
              <w:rPr>
                <w:sz w:val="22"/>
                <w:szCs w:val="22"/>
              </w:rPr>
              <w:t>Υλοποίηση και αποτελέσματα για το βασικό μοντέλο</w:t>
            </w:r>
          </w:p>
        </w:tc>
        <w:tc>
          <w:tcPr>
            <w:tcW w:w="494" w:type="dxa"/>
          </w:tcPr>
          <w:p w14:paraId="7CB16A53" w14:textId="77777777" w:rsidR="00B00A0E" w:rsidRPr="00331E73" w:rsidRDefault="00492047" w:rsidP="00787C0D">
            <w:pPr>
              <w:spacing w:before="60" w:after="60"/>
              <w:jc w:val="right"/>
              <w:rPr>
                <w:sz w:val="22"/>
                <w:szCs w:val="22"/>
                <w:lang w:val="en-US"/>
              </w:rPr>
            </w:pPr>
            <w:r>
              <w:rPr>
                <w:sz w:val="22"/>
                <w:szCs w:val="22"/>
              </w:rPr>
              <w:t>4</w:t>
            </w:r>
            <w:r w:rsidR="00331E73">
              <w:rPr>
                <w:sz w:val="22"/>
                <w:szCs w:val="22"/>
                <w:lang w:val="en-US"/>
              </w:rPr>
              <w:t>2</w:t>
            </w:r>
          </w:p>
        </w:tc>
      </w:tr>
      <w:tr w:rsidR="00261B84" w:rsidRPr="00506B11" w14:paraId="0ED12827" w14:textId="77777777" w:rsidTr="0020342B">
        <w:trPr>
          <w:gridAfter w:val="1"/>
          <w:wAfter w:w="17" w:type="dxa"/>
          <w:trHeight w:val="370"/>
        </w:trPr>
        <w:tc>
          <w:tcPr>
            <w:tcW w:w="648" w:type="dxa"/>
          </w:tcPr>
          <w:p w14:paraId="31ABE8A3" w14:textId="77777777" w:rsidR="00261B84" w:rsidRPr="00506B11" w:rsidRDefault="00261B84" w:rsidP="00787C0D">
            <w:pPr>
              <w:spacing w:before="60" w:after="60"/>
              <w:jc w:val="both"/>
              <w:rPr>
                <w:sz w:val="22"/>
                <w:szCs w:val="22"/>
              </w:rPr>
            </w:pPr>
            <w:r>
              <w:rPr>
                <w:sz w:val="22"/>
                <w:szCs w:val="22"/>
              </w:rPr>
              <w:t>4.</w:t>
            </w:r>
            <w:r w:rsidR="00B00A0E">
              <w:rPr>
                <w:sz w:val="22"/>
                <w:szCs w:val="22"/>
              </w:rPr>
              <w:t>4</w:t>
            </w:r>
          </w:p>
        </w:tc>
        <w:tc>
          <w:tcPr>
            <w:tcW w:w="7363" w:type="dxa"/>
            <w:gridSpan w:val="4"/>
          </w:tcPr>
          <w:p w14:paraId="2B087581" w14:textId="77777777" w:rsidR="00261B84" w:rsidRDefault="00261B84" w:rsidP="00787C0D">
            <w:pPr>
              <w:spacing w:before="60" w:after="60"/>
              <w:jc w:val="both"/>
              <w:rPr>
                <w:sz w:val="22"/>
                <w:szCs w:val="22"/>
              </w:rPr>
            </w:pPr>
            <w:r>
              <w:rPr>
                <w:sz w:val="22"/>
                <w:szCs w:val="22"/>
              </w:rPr>
              <w:t>Αποτελέσματα ταξινόμησης εικόνων ουρανού</w:t>
            </w:r>
          </w:p>
        </w:tc>
        <w:tc>
          <w:tcPr>
            <w:tcW w:w="494" w:type="dxa"/>
          </w:tcPr>
          <w:p w14:paraId="7E90A9DB" w14:textId="77777777" w:rsidR="00261B84" w:rsidRPr="003C2486" w:rsidRDefault="00492047" w:rsidP="00787C0D">
            <w:pPr>
              <w:spacing w:before="60" w:after="60"/>
              <w:jc w:val="right"/>
              <w:rPr>
                <w:sz w:val="22"/>
                <w:szCs w:val="22"/>
              </w:rPr>
            </w:pPr>
            <w:r>
              <w:rPr>
                <w:sz w:val="22"/>
                <w:szCs w:val="22"/>
              </w:rPr>
              <w:t>4</w:t>
            </w:r>
            <w:r w:rsidR="003C2486">
              <w:rPr>
                <w:sz w:val="22"/>
                <w:szCs w:val="22"/>
              </w:rPr>
              <w:t>7</w:t>
            </w:r>
          </w:p>
        </w:tc>
      </w:tr>
    </w:tbl>
    <w:p w14:paraId="08FE21BC" w14:textId="77777777" w:rsidR="00787C0D" w:rsidRPr="00506B11" w:rsidRDefault="00787C0D"/>
    <w:p w14:paraId="1860DA4D" w14:textId="77777777" w:rsidR="00787C0D" w:rsidRPr="00506B11" w:rsidRDefault="00787C0D"/>
    <w:tbl>
      <w:tblPr>
        <w:tblW w:w="8522" w:type="dxa"/>
        <w:tblLook w:val="01E0" w:firstRow="1" w:lastRow="1" w:firstColumn="1" w:lastColumn="1" w:noHBand="0" w:noVBand="0"/>
      </w:tblPr>
      <w:tblGrid>
        <w:gridCol w:w="647"/>
        <w:gridCol w:w="720"/>
        <w:gridCol w:w="584"/>
        <w:gridCol w:w="5812"/>
        <w:gridCol w:w="68"/>
        <w:gridCol w:w="674"/>
        <w:gridCol w:w="17"/>
      </w:tblGrid>
      <w:tr w:rsidR="00531094" w:rsidRPr="00506B11" w14:paraId="3140732C" w14:textId="77777777" w:rsidTr="00531094">
        <w:tc>
          <w:tcPr>
            <w:tcW w:w="1951" w:type="dxa"/>
            <w:gridSpan w:val="3"/>
          </w:tcPr>
          <w:p w14:paraId="56A38DDE" w14:textId="77777777" w:rsidR="00531094" w:rsidRPr="00506B11" w:rsidRDefault="00531094" w:rsidP="00531094">
            <w:pPr>
              <w:spacing w:before="60" w:after="60"/>
              <w:jc w:val="both"/>
              <w:rPr>
                <w:sz w:val="22"/>
                <w:szCs w:val="22"/>
              </w:rPr>
            </w:pPr>
            <w:r w:rsidRPr="00506B11">
              <w:rPr>
                <w:b/>
              </w:rPr>
              <w:t>ΚΕΦΑΛΑΙΟ 5:</w:t>
            </w:r>
          </w:p>
        </w:tc>
        <w:tc>
          <w:tcPr>
            <w:tcW w:w="5812" w:type="dxa"/>
          </w:tcPr>
          <w:p w14:paraId="5B866BF1" w14:textId="77777777" w:rsidR="00531094" w:rsidRPr="00506B11" w:rsidRDefault="00531094" w:rsidP="00950E23">
            <w:pPr>
              <w:spacing w:before="60" w:after="60"/>
              <w:rPr>
                <w:sz w:val="22"/>
                <w:szCs w:val="22"/>
              </w:rPr>
            </w:pPr>
            <w:r w:rsidRPr="00506B11">
              <w:rPr>
                <w:b/>
              </w:rPr>
              <w:t>ΕΦΑΡΜΟΓΕΣ ΚΑΙ ΑΠΟΤΕΛΕΣΜΑΤΑ</w:t>
            </w:r>
          </w:p>
        </w:tc>
        <w:tc>
          <w:tcPr>
            <w:tcW w:w="759" w:type="dxa"/>
            <w:gridSpan w:val="3"/>
          </w:tcPr>
          <w:p w14:paraId="4EE7E4C7" w14:textId="77777777" w:rsidR="00531094" w:rsidRPr="00331E73" w:rsidRDefault="00331E73" w:rsidP="00531094">
            <w:pPr>
              <w:spacing w:before="60" w:after="60"/>
              <w:jc w:val="right"/>
              <w:rPr>
                <w:b/>
                <w:sz w:val="22"/>
                <w:szCs w:val="22"/>
                <w:lang w:val="en-US"/>
              </w:rPr>
            </w:pPr>
            <w:r>
              <w:rPr>
                <w:b/>
                <w:sz w:val="22"/>
                <w:szCs w:val="22"/>
                <w:lang w:val="en-US"/>
              </w:rPr>
              <w:t>49</w:t>
            </w:r>
          </w:p>
        </w:tc>
      </w:tr>
      <w:tr w:rsidR="009D4118" w:rsidRPr="00506B11" w14:paraId="14190D9F" w14:textId="77777777" w:rsidTr="00531094">
        <w:trPr>
          <w:gridAfter w:val="1"/>
          <w:wAfter w:w="17" w:type="dxa"/>
        </w:trPr>
        <w:tc>
          <w:tcPr>
            <w:tcW w:w="647" w:type="dxa"/>
          </w:tcPr>
          <w:p w14:paraId="108F2066" w14:textId="77777777" w:rsidR="009D4118" w:rsidRPr="00506B11" w:rsidRDefault="009D4118" w:rsidP="00787C0D">
            <w:pPr>
              <w:spacing w:before="60" w:after="60"/>
              <w:rPr>
                <w:sz w:val="22"/>
                <w:szCs w:val="22"/>
              </w:rPr>
            </w:pPr>
            <w:r>
              <w:rPr>
                <w:sz w:val="22"/>
                <w:szCs w:val="22"/>
              </w:rPr>
              <w:t>5.1</w:t>
            </w:r>
          </w:p>
        </w:tc>
        <w:tc>
          <w:tcPr>
            <w:tcW w:w="7184" w:type="dxa"/>
            <w:gridSpan w:val="4"/>
          </w:tcPr>
          <w:p w14:paraId="5DDAB27C" w14:textId="77777777" w:rsidR="009D4118" w:rsidRDefault="009D4118" w:rsidP="00787C0D">
            <w:pPr>
              <w:spacing w:before="60" w:after="60"/>
              <w:rPr>
                <w:sz w:val="22"/>
                <w:szCs w:val="22"/>
              </w:rPr>
            </w:pPr>
            <w:r>
              <w:rPr>
                <w:sz w:val="22"/>
                <w:szCs w:val="22"/>
              </w:rPr>
              <w:t xml:space="preserve">Επιλογή κατάλληλης μεθόδου </w:t>
            </w:r>
            <w:proofErr w:type="spellStart"/>
            <w:r>
              <w:rPr>
                <w:sz w:val="22"/>
                <w:szCs w:val="22"/>
              </w:rPr>
              <w:t>επαναδειγματοληψίας</w:t>
            </w:r>
            <w:proofErr w:type="spellEnd"/>
          </w:p>
        </w:tc>
        <w:tc>
          <w:tcPr>
            <w:tcW w:w="674" w:type="dxa"/>
          </w:tcPr>
          <w:p w14:paraId="29FE1930" w14:textId="77777777" w:rsidR="009D4118" w:rsidRPr="00331E73" w:rsidRDefault="00331E73" w:rsidP="00787C0D">
            <w:pPr>
              <w:spacing w:before="60" w:after="60"/>
              <w:jc w:val="right"/>
              <w:rPr>
                <w:sz w:val="22"/>
                <w:szCs w:val="22"/>
                <w:lang w:val="en-US"/>
              </w:rPr>
            </w:pPr>
            <w:r>
              <w:rPr>
                <w:sz w:val="22"/>
                <w:szCs w:val="22"/>
                <w:lang w:val="en-US"/>
              </w:rPr>
              <w:t>49</w:t>
            </w:r>
          </w:p>
        </w:tc>
      </w:tr>
      <w:tr w:rsidR="00787C0D" w:rsidRPr="00506B11" w14:paraId="06C2BEC9" w14:textId="77777777" w:rsidTr="00531094">
        <w:trPr>
          <w:gridAfter w:val="1"/>
          <w:wAfter w:w="17" w:type="dxa"/>
        </w:trPr>
        <w:tc>
          <w:tcPr>
            <w:tcW w:w="647" w:type="dxa"/>
          </w:tcPr>
          <w:p w14:paraId="202C55AB" w14:textId="77777777" w:rsidR="00787C0D" w:rsidRPr="00506B11" w:rsidRDefault="00B073BB" w:rsidP="00787C0D">
            <w:pPr>
              <w:spacing w:before="60" w:after="60"/>
              <w:rPr>
                <w:sz w:val="22"/>
                <w:szCs w:val="22"/>
              </w:rPr>
            </w:pPr>
            <w:r w:rsidRPr="00506B11">
              <w:rPr>
                <w:sz w:val="22"/>
                <w:szCs w:val="22"/>
              </w:rPr>
              <w:t>5.</w:t>
            </w:r>
            <w:r w:rsidR="009D4118">
              <w:rPr>
                <w:sz w:val="22"/>
                <w:szCs w:val="22"/>
              </w:rPr>
              <w:t>2</w:t>
            </w:r>
          </w:p>
        </w:tc>
        <w:tc>
          <w:tcPr>
            <w:tcW w:w="7184" w:type="dxa"/>
            <w:gridSpan w:val="4"/>
          </w:tcPr>
          <w:p w14:paraId="5FDF50D8" w14:textId="77777777" w:rsidR="00787C0D" w:rsidRPr="00506B11" w:rsidRDefault="004E3FCB" w:rsidP="00787C0D">
            <w:pPr>
              <w:spacing w:before="60" w:after="60"/>
              <w:rPr>
                <w:sz w:val="22"/>
                <w:szCs w:val="22"/>
              </w:rPr>
            </w:pPr>
            <w:r>
              <w:rPr>
                <w:sz w:val="22"/>
                <w:szCs w:val="22"/>
              </w:rPr>
              <w:t xml:space="preserve">Βελτιστοποίηση </w:t>
            </w:r>
            <w:r w:rsidR="006053AC">
              <w:rPr>
                <w:sz w:val="22"/>
                <w:szCs w:val="22"/>
              </w:rPr>
              <w:t>παραμέτρων</w:t>
            </w:r>
          </w:p>
        </w:tc>
        <w:tc>
          <w:tcPr>
            <w:tcW w:w="674" w:type="dxa"/>
          </w:tcPr>
          <w:p w14:paraId="152D5280" w14:textId="77777777" w:rsidR="00787C0D" w:rsidRPr="00331E73" w:rsidRDefault="00331E73" w:rsidP="00787C0D">
            <w:pPr>
              <w:spacing w:before="60" w:after="60"/>
              <w:jc w:val="right"/>
              <w:rPr>
                <w:sz w:val="22"/>
                <w:szCs w:val="22"/>
                <w:lang w:val="en-US"/>
              </w:rPr>
            </w:pPr>
            <w:r>
              <w:rPr>
                <w:sz w:val="22"/>
                <w:szCs w:val="22"/>
                <w:lang w:val="en-US"/>
              </w:rPr>
              <w:t>49</w:t>
            </w:r>
          </w:p>
        </w:tc>
      </w:tr>
      <w:tr w:rsidR="00787C0D" w:rsidRPr="00506B11" w14:paraId="6467756A" w14:textId="77777777" w:rsidTr="00531094">
        <w:trPr>
          <w:gridAfter w:val="1"/>
          <w:wAfter w:w="17" w:type="dxa"/>
        </w:trPr>
        <w:tc>
          <w:tcPr>
            <w:tcW w:w="647" w:type="dxa"/>
          </w:tcPr>
          <w:p w14:paraId="781DE707" w14:textId="77777777" w:rsidR="00787C0D" w:rsidRPr="00506B11" w:rsidRDefault="00B073BB" w:rsidP="00787C0D">
            <w:pPr>
              <w:spacing w:before="60" w:after="60"/>
              <w:rPr>
                <w:sz w:val="22"/>
                <w:szCs w:val="22"/>
              </w:rPr>
            </w:pPr>
            <w:r w:rsidRPr="00506B11">
              <w:rPr>
                <w:sz w:val="22"/>
                <w:szCs w:val="22"/>
              </w:rPr>
              <w:t>5.</w:t>
            </w:r>
            <w:r w:rsidR="009D4118">
              <w:rPr>
                <w:sz w:val="22"/>
                <w:szCs w:val="22"/>
              </w:rPr>
              <w:t>3</w:t>
            </w:r>
          </w:p>
        </w:tc>
        <w:tc>
          <w:tcPr>
            <w:tcW w:w="7184" w:type="dxa"/>
            <w:gridSpan w:val="4"/>
          </w:tcPr>
          <w:p w14:paraId="2E34F8B9" w14:textId="77777777" w:rsidR="00787C0D" w:rsidRPr="00506B11" w:rsidRDefault="001322A4" w:rsidP="00787C0D">
            <w:pPr>
              <w:spacing w:before="60" w:after="60"/>
              <w:rPr>
                <w:sz w:val="22"/>
                <w:szCs w:val="22"/>
              </w:rPr>
            </w:pPr>
            <w:r>
              <w:rPr>
                <w:sz w:val="22"/>
                <w:szCs w:val="22"/>
              </w:rPr>
              <w:t>Σύγκριση μεθόδων επαύξησης δεδομένων</w:t>
            </w:r>
          </w:p>
        </w:tc>
        <w:tc>
          <w:tcPr>
            <w:tcW w:w="674" w:type="dxa"/>
          </w:tcPr>
          <w:p w14:paraId="41368A61" w14:textId="77777777" w:rsidR="00787C0D" w:rsidRPr="00331E73" w:rsidRDefault="00492047" w:rsidP="00787C0D">
            <w:pPr>
              <w:spacing w:before="60" w:after="60"/>
              <w:jc w:val="right"/>
              <w:rPr>
                <w:sz w:val="22"/>
                <w:szCs w:val="22"/>
                <w:lang w:val="en-US"/>
              </w:rPr>
            </w:pPr>
            <w:r>
              <w:rPr>
                <w:sz w:val="22"/>
                <w:szCs w:val="22"/>
              </w:rPr>
              <w:t>5</w:t>
            </w:r>
            <w:r w:rsidR="00331E73">
              <w:rPr>
                <w:sz w:val="22"/>
                <w:szCs w:val="22"/>
                <w:lang w:val="en-US"/>
              </w:rPr>
              <w:t>3</w:t>
            </w:r>
          </w:p>
        </w:tc>
      </w:tr>
      <w:tr w:rsidR="00787C0D" w:rsidRPr="00506B11" w14:paraId="62932BE7" w14:textId="77777777" w:rsidTr="00531094">
        <w:trPr>
          <w:gridAfter w:val="1"/>
          <w:wAfter w:w="17" w:type="dxa"/>
        </w:trPr>
        <w:tc>
          <w:tcPr>
            <w:tcW w:w="647" w:type="dxa"/>
          </w:tcPr>
          <w:p w14:paraId="70105CF7" w14:textId="77777777" w:rsidR="00787C0D" w:rsidRPr="00506B11" w:rsidRDefault="00B073BB" w:rsidP="00787C0D">
            <w:pPr>
              <w:spacing w:before="60" w:after="60"/>
              <w:rPr>
                <w:sz w:val="22"/>
                <w:szCs w:val="22"/>
              </w:rPr>
            </w:pPr>
            <w:r w:rsidRPr="00506B11">
              <w:rPr>
                <w:sz w:val="22"/>
                <w:szCs w:val="22"/>
              </w:rPr>
              <w:t>5.</w:t>
            </w:r>
            <w:r w:rsidR="009D4118">
              <w:rPr>
                <w:sz w:val="22"/>
                <w:szCs w:val="22"/>
              </w:rPr>
              <w:t>4</w:t>
            </w:r>
          </w:p>
        </w:tc>
        <w:tc>
          <w:tcPr>
            <w:tcW w:w="7184" w:type="dxa"/>
            <w:gridSpan w:val="4"/>
          </w:tcPr>
          <w:p w14:paraId="3ECB5A6E" w14:textId="77777777" w:rsidR="00787C0D" w:rsidRPr="00506B11" w:rsidRDefault="006053AC" w:rsidP="00787C0D">
            <w:pPr>
              <w:spacing w:before="60" w:after="60"/>
              <w:rPr>
                <w:sz w:val="22"/>
                <w:szCs w:val="22"/>
              </w:rPr>
            </w:pPr>
            <w:r>
              <w:rPr>
                <w:sz w:val="22"/>
                <w:szCs w:val="22"/>
              </w:rPr>
              <w:t>Συνδυασμός μεθόδων επαύξησης δεδομένων</w:t>
            </w:r>
          </w:p>
        </w:tc>
        <w:tc>
          <w:tcPr>
            <w:tcW w:w="674" w:type="dxa"/>
          </w:tcPr>
          <w:p w14:paraId="1A58FA9D" w14:textId="77777777" w:rsidR="00787C0D" w:rsidRPr="00331E73" w:rsidRDefault="00492047" w:rsidP="00787C0D">
            <w:pPr>
              <w:spacing w:before="60" w:after="60"/>
              <w:jc w:val="right"/>
              <w:rPr>
                <w:sz w:val="22"/>
                <w:szCs w:val="22"/>
                <w:lang w:val="en-US"/>
              </w:rPr>
            </w:pPr>
            <w:r>
              <w:rPr>
                <w:sz w:val="22"/>
                <w:szCs w:val="22"/>
              </w:rPr>
              <w:t>5</w:t>
            </w:r>
            <w:r w:rsidR="00331E73">
              <w:rPr>
                <w:sz w:val="22"/>
                <w:szCs w:val="22"/>
                <w:lang w:val="en-US"/>
              </w:rPr>
              <w:t>7</w:t>
            </w:r>
          </w:p>
        </w:tc>
      </w:tr>
      <w:tr w:rsidR="00787C0D" w:rsidRPr="00506B11" w14:paraId="6018403B" w14:textId="77777777" w:rsidTr="00531094">
        <w:trPr>
          <w:gridAfter w:val="1"/>
          <w:wAfter w:w="17" w:type="dxa"/>
          <w:trHeight w:val="370"/>
        </w:trPr>
        <w:tc>
          <w:tcPr>
            <w:tcW w:w="647" w:type="dxa"/>
          </w:tcPr>
          <w:p w14:paraId="43083913" w14:textId="77777777" w:rsidR="00787C0D" w:rsidRPr="00506B11" w:rsidRDefault="00787C0D" w:rsidP="00787C0D">
            <w:pPr>
              <w:spacing w:before="60" w:after="60"/>
              <w:rPr>
                <w:sz w:val="22"/>
                <w:szCs w:val="22"/>
              </w:rPr>
            </w:pPr>
          </w:p>
        </w:tc>
        <w:tc>
          <w:tcPr>
            <w:tcW w:w="720" w:type="dxa"/>
          </w:tcPr>
          <w:p w14:paraId="2D8266EB" w14:textId="77777777" w:rsidR="00787C0D" w:rsidRPr="00506B11" w:rsidRDefault="00B073BB" w:rsidP="00787C0D">
            <w:pPr>
              <w:spacing w:before="60" w:after="60"/>
              <w:rPr>
                <w:sz w:val="22"/>
                <w:szCs w:val="22"/>
                <w:lang w:val="en-US"/>
              </w:rPr>
            </w:pPr>
            <w:r w:rsidRPr="00506B11">
              <w:rPr>
                <w:sz w:val="22"/>
                <w:szCs w:val="22"/>
                <w:lang w:val="en-US"/>
              </w:rPr>
              <w:t>5.</w:t>
            </w:r>
            <w:r w:rsidR="009D4118">
              <w:rPr>
                <w:sz w:val="22"/>
                <w:szCs w:val="22"/>
              </w:rPr>
              <w:t>4</w:t>
            </w:r>
            <w:r w:rsidRPr="00506B11">
              <w:rPr>
                <w:sz w:val="22"/>
                <w:szCs w:val="22"/>
                <w:lang w:val="en-US"/>
              </w:rPr>
              <w:t>.1</w:t>
            </w:r>
          </w:p>
        </w:tc>
        <w:tc>
          <w:tcPr>
            <w:tcW w:w="6464" w:type="dxa"/>
            <w:gridSpan w:val="3"/>
          </w:tcPr>
          <w:p w14:paraId="7EB3171D" w14:textId="77777777" w:rsidR="00787C0D" w:rsidRPr="00506B11" w:rsidRDefault="006053AC" w:rsidP="00787C0D">
            <w:pPr>
              <w:spacing w:before="60" w:after="60"/>
              <w:rPr>
                <w:sz w:val="22"/>
                <w:szCs w:val="22"/>
              </w:rPr>
            </w:pPr>
            <w:r>
              <w:rPr>
                <w:sz w:val="22"/>
                <w:szCs w:val="22"/>
              </w:rPr>
              <w:t>Παράλληλος συνδυασμός μεθόδων</w:t>
            </w:r>
          </w:p>
        </w:tc>
        <w:tc>
          <w:tcPr>
            <w:tcW w:w="674" w:type="dxa"/>
          </w:tcPr>
          <w:p w14:paraId="378ABA42" w14:textId="77777777" w:rsidR="00787C0D" w:rsidRPr="00331E73" w:rsidRDefault="00492047" w:rsidP="00787C0D">
            <w:pPr>
              <w:spacing w:before="60" w:after="60"/>
              <w:jc w:val="right"/>
              <w:rPr>
                <w:sz w:val="22"/>
                <w:szCs w:val="22"/>
                <w:lang w:val="en-US"/>
              </w:rPr>
            </w:pPr>
            <w:r>
              <w:rPr>
                <w:sz w:val="22"/>
                <w:szCs w:val="22"/>
              </w:rPr>
              <w:t>5</w:t>
            </w:r>
            <w:r w:rsidR="00331E73">
              <w:rPr>
                <w:sz w:val="22"/>
                <w:szCs w:val="22"/>
                <w:lang w:val="en-US"/>
              </w:rPr>
              <w:t>7</w:t>
            </w:r>
          </w:p>
        </w:tc>
      </w:tr>
      <w:tr w:rsidR="00787C0D" w:rsidRPr="00506B11" w14:paraId="2C72F8F4" w14:textId="77777777" w:rsidTr="00531094">
        <w:trPr>
          <w:gridAfter w:val="1"/>
          <w:wAfter w:w="17" w:type="dxa"/>
          <w:trHeight w:val="370"/>
        </w:trPr>
        <w:tc>
          <w:tcPr>
            <w:tcW w:w="647" w:type="dxa"/>
          </w:tcPr>
          <w:p w14:paraId="1D64F180" w14:textId="77777777" w:rsidR="00787C0D" w:rsidRPr="00506B11" w:rsidRDefault="00787C0D" w:rsidP="00787C0D">
            <w:pPr>
              <w:spacing w:before="60" w:after="60"/>
              <w:rPr>
                <w:sz w:val="22"/>
                <w:szCs w:val="22"/>
              </w:rPr>
            </w:pPr>
          </w:p>
        </w:tc>
        <w:tc>
          <w:tcPr>
            <w:tcW w:w="720" w:type="dxa"/>
          </w:tcPr>
          <w:p w14:paraId="44917BB7" w14:textId="77777777" w:rsidR="00787C0D" w:rsidRPr="00506B11" w:rsidRDefault="00B073BB" w:rsidP="00787C0D">
            <w:pPr>
              <w:spacing w:before="60" w:after="60"/>
              <w:rPr>
                <w:sz w:val="22"/>
                <w:szCs w:val="22"/>
                <w:lang w:val="en-US"/>
              </w:rPr>
            </w:pPr>
            <w:r w:rsidRPr="00506B11">
              <w:rPr>
                <w:sz w:val="22"/>
                <w:szCs w:val="22"/>
                <w:lang w:val="en-US"/>
              </w:rPr>
              <w:t>5.</w:t>
            </w:r>
            <w:r w:rsidR="009D4118">
              <w:rPr>
                <w:sz w:val="22"/>
                <w:szCs w:val="22"/>
              </w:rPr>
              <w:t>4</w:t>
            </w:r>
            <w:r w:rsidRPr="00506B11">
              <w:rPr>
                <w:sz w:val="22"/>
                <w:szCs w:val="22"/>
                <w:lang w:val="en-US"/>
              </w:rPr>
              <w:t>.2</w:t>
            </w:r>
          </w:p>
        </w:tc>
        <w:tc>
          <w:tcPr>
            <w:tcW w:w="6464" w:type="dxa"/>
            <w:gridSpan w:val="3"/>
          </w:tcPr>
          <w:p w14:paraId="1C43E882" w14:textId="77777777" w:rsidR="00787C0D" w:rsidRPr="00506B11" w:rsidRDefault="00B073BB" w:rsidP="00787C0D">
            <w:pPr>
              <w:spacing w:before="60" w:after="60"/>
              <w:rPr>
                <w:sz w:val="22"/>
                <w:szCs w:val="22"/>
              </w:rPr>
            </w:pPr>
            <w:r w:rsidRPr="00506B11">
              <w:rPr>
                <w:sz w:val="22"/>
                <w:szCs w:val="22"/>
              </w:rPr>
              <w:t>Σ</w:t>
            </w:r>
            <w:r w:rsidR="006053AC">
              <w:rPr>
                <w:sz w:val="22"/>
                <w:szCs w:val="22"/>
              </w:rPr>
              <w:t>υνδυασμός μεθόδων σε σειρά</w:t>
            </w:r>
          </w:p>
        </w:tc>
        <w:tc>
          <w:tcPr>
            <w:tcW w:w="674" w:type="dxa"/>
          </w:tcPr>
          <w:p w14:paraId="743B9293" w14:textId="2DE65396" w:rsidR="00787C0D" w:rsidRPr="002B6FFE" w:rsidRDefault="00492047" w:rsidP="00787C0D">
            <w:pPr>
              <w:spacing w:before="60" w:after="60"/>
              <w:jc w:val="right"/>
              <w:rPr>
                <w:sz w:val="22"/>
                <w:szCs w:val="22"/>
                <w:lang w:val="en-US"/>
              </w:rPr>
            </w:pPr>
            <w:r>
              <w:rPr>
                <w:sz w:val="22"/>
                <w:szCs w:val="22"/>
              </w:rPr>
              <w:t>6</w:t>
            </w:r>
            <w:r w:rsidR="002B6FFE">
              <w:rPr>
                <w:sz w:val="22"/>
                <w:szCs w:val="22"/>
                <w:lang w:val="en-US"/>
              </w:rPr>
              <w:t>1</w:t>
            </w:r>
          </w:p>
        </w:tc>
      </w:tr>
      <w:tr w:rsidR="006053AC" w:rsidRPr="00506B11" w14:paraId="411EE33F" w14:textId="77777777" w:rsidTr="0020342B">
        <w:trPr>
          <w:gridAfter w:val="1"/>
          <w:wAfter w:w="17" w:type="dxa"/>
          <w:trHeight w:val="370"/>
        </w:trPr>
        <w:tc>
          <w:tcPr>
            <w:tcW w:w="647" w:type="dxa"/>
          </w:tcPr>
          <w:p w14:paraId="51C583AE" w14:textId="77777777" w:rsidR="006053AC" w:rsidRPr="00506B11" w:rsidRDefault="006053AC" w:rsidP="00787C0D">
            <w:pPr>
              <w:spacing w:before="60" w:after="60"/>
              <w:rPr>
                <w:sz w:val="22"/>
                <w:szCs w:val="22"/>
              </w:rPr>
            </w:pPr>
            <w:r>
              <w:rPr>
                <w:sz w:val="22"/>
                <w:szCs w:val="22"/>
              </w:rPr>
              <w:t>5.</w:t>
            </w:r>
            <w:r w:rsidR="00687699">
              <w:rPr>
                <w:sz w:val="22"/>
                <w:szCs w:val="22"/>
              </w:rPr>
              <w:t>5</w:t>
            </w:r>
          </w:p>
        </w:tc>
        <w:tc>
          <w:tcPr>
            <w:tcW w:w="7184" w:type="dxa"/>
            <w:gridSpan w:val="4"/>
          </w:tcPr>
          <w:p w14:paraId="2159784A" w14:textId="77777777" w:rsidR="006053AC" w:rsidRPr="006053AC" w:rsidRDefault="00B023E6" w:rsidP="00787C0D">
            <w:pPr>
              <w:spacing w:before="60" w:after="60"/>
              <w:rPr>
                <w:sz w:val="22"/>
                <w:szCs w:val="22"/>
              </w:rPr>
            </w:pPr>
            <w:r>
              <w:rPr>
                <w:sz w:val="22"/>
                <w:szCs w:val="22"/>
              </w:rPr>
              <w:t>Σύγκριση με αποτελέσματα αντίστοιχων εργασιών</w:t>
            </w:r>
          </w:p>
        </w:tc>
        <w:tc>
          <w:tcPr>
            <w:tcW w:w="674" w:type="dxa"/>
          </w:tcPr>
          <w:p w14:paraId="00686CB4" w14:textId="350FB9E0" w:rsidR="006053AC" w:rsidRPr="00331E73" w:rsidRDefault="00492047" w:rsidP="00787C0D">
            <w:pPr>
              <w:spacing w:before="60" w:after="60"/>
              <w:jc w:val="right"/>
              <w:rPr>
                <w:sz w:val="22"/>
                <w:szCs w:val="22"/>
                <w:lang w:val="en-US"/>
              </w:rPr>
            </w:pPr>
            <w:r>
              <w:rPr>
                <w:sz w:val="22"/>
                <w:szCs w:val="22"/>
              </w:rPr>
              <w:t>6</w:t>
            </w:r>
            <w:r w:rsidR="002B6FFE">
              <w:rPr>
                <w:sz w:val="22"/>
                <w:szCs w:val="22"/>
              </w:rPr>
              <w:t>2</w:t>
            </w:r>
          </w:p>
        </w:tc>
      </w:tr>
    </w:tbl>
    <w:p w14:paraId="5900C805" w14:textId="77777777" w:rsidR="00787C0D" w:rsidRPr="00506B11" w:rsidRDefault="00787C0D"/>
    <w:p w14:paraId="0E0651C5" w14:textId="77777777" w:rsidR="00531094" w:rsidRPr="00506B11" w:rsidRDefault="00531094"/>
    <w:tbl>
      <w:tblPr>
        <w:tblW w:w="8522" w:type="dxa"/>
        <w:tblLook w:val="01E0" w:firstRow="1" w:lastRow="1" w:firstColumn="1" w:lastColumn="1" w:noHBand="0" w:noVBand="0"/>
      </w:tblPr>
      <w:tblGrid>
        <w:gridCol w:w="648"/>
        <w:gridCol w:w="1303"/>
        <w:gridCol w:w="5812"/>
        <w:gridCol w:w="69"/>
        <w:gridCol w:w="673"/>
        <w:gridCol w:w="17"/>
      </w:tblGrid>
      <w:tr w:rsidR="00531094" w:rsidRPr="00506B11" w14:paraId="71EF612F" w14:textId="77777777" w:rsidTr="00531094">
        <w:tc>
          <w:tcPr>
            <w:tcW w:w="1951" w:type="dxa"/>
            <w:gridSpan w:val="2"/>
          </w:tcPr>
          <w:p w14:paraId="237B9FE6" w14:textId="77777777" w:rsidR="00531094" w:rsidRPr="00506B11" w:rsidRDefault="00531094" w:rsidP="00531094">
            <w:pPr>
              <w:spacing w:before="60" w:after="60"/>
              <w:jc w:val="both"/>
              <w:rPr>
                <w:sz w:val="22"/>
                <w:szCs w:val="22"/>
              </w:rPr>
            </w:pPr>
            <w:r w:rsidRPr="00506B11">
              <w:rPr>
                <w:b/>
              </w:rPr>
              <w:t>ΚΕΦΑΛΑΙΟ 6:</w:t>
            </w:r>
          </w:p>
        </w:tc>
        <w:tc>
          <w:tcPr>
            <w:tcW w:w="5812" w:type="dxa"/>
          </w:tcPr>
          <w:p w14:paraId="58B21045" w14:textId="77777777" w:rsidR="00531094" w:rsidRPr="008D4DAE" w:rsidRDefault="00531094" w:rsidP="004327A1">
            <w:pPr>
              <w:spacing w:before="60" w:after="60"/>
              <w:rPr>
                <w:sz w:val="22"/>
                <w:szCs w:val="22"/>
              </w:rPr>
            </w:pPr>
            <w:r w:rsidRPr="008D4DAE">
              <w:rPr>
                <w:b/>
              </w:rPr>
              <w:t>ΣΥΜΠΕΡΑΣΜΑΤΑ</w:t>
            </w:r>
          </w:p>
        </w:tc>
        <w:tc>
          <w:tcPr>
            <w:tcW w:w="759" w:type="dxa"/>
            <w:gridSpan w:val="3"/>
          </w:tcPr>
          <w:p w14:paraId="42271F7A" w14:textId="77777777" w:rsidR="00531094" w:rsidRPr="00331E73" w:rsidRDefault="00492047" w:rsidP="00950E23">
            <w:pPr>
              <w:spacing w:before="60" w:after="60"/>
              <w:jc w:val="right"/>
              <w:rPr>
                <w:b/>
                <w:sz w:val="22"/>
                <w:szCs w:val="22"/>
                <w:lang w:val="en-US"/>
              </w:rPr>
            </w:pPr>
            <w:r>
              <w:rPr>
                <w:b/>
                <w:sz w:val="22"/>
                <w:szCs w:val="22"/>
              </w:rPr>
              <w:t>6</w:t>
            </w:r>
            <w:r w:rsidR="00331E73">
              <w:rPr>
                <w:b/>
                <w:sz w:val="22"/>
                <w:szCs w:val="22"/>
                <w:lang w:val="en-US"/>
              </w:rPr>
              <w:t>5</w:t>
            </w:r>
          </w:p>
        </w:tc>
      </w:tr>
      <w:tr w:rsidR="00787C0D" w:rsidRPr="00506B11" w14:paraId="17133782" w14:textId="77777777" w:rsidTr="00531094">
        <w:trPr>
          <w:gridAfter w:val="1"/>
          <w:wAfter w:w="17" w:type="dxa"/>
        </w:trPr>
        <w:tc>
          <w:tcPr>
            <w:tcW w:w="648" w:type="dxa"/>
          </w:tcPr>
          <w:p w14:paraId="07704E6D" w14:textId="77777777" w:rsidR="00787C0D" w:rsidRPr="00506B11" w:rsidRDefault="00B073BB" w:rsidP="00787C0D">
            <w:pPr>
              <w:spacing w:before="60" w:after="60"/>
              <w:jc w:val="both"/>
              <w:rPr>
                <w:sz w:val="22"/>
                <w:szCs w:val="22"/>
              </w:rPr>
            </w:pPr>
            <w:r w:rsidRPr="00506B11">
              <w:rPr>
                <w:sz w:val="22"/>
                <w:szCs w:val="22"/>
              </w:rPr>
              <w:t>6.1</w:t>
            </w:r>
          </w:p>
        </w:tc>
        <w:tc>
          <w:tcPr>
            <w:tcW w:w="7184" w:type="dxa"/>
            <w:gridSpan w:val="3"/>
          </w:tcPr>
          <w:p w14:paraId="7A7D52EF" w14:textId="77777777" w:rsidR="00787C0D" w:rsidRPr="00506B11" w:rsidRDefault="00B073BB" w:rsidP="00787C0D">
            <w:pPr>
              <w:spacing w:before="60" w:after="60"/>
              <w:jc w:val="both"/>
              <w:rPr>
                <w:sz w:val="22"/>
                <w:szCs w:val="22"/>
              </w:rPr>
            </w:pPr>
            <w:r w:rsidRPr="00506B11">
              <w:rPr>
                <w:sz w:val="22"/>
                <w:szCs w:val="22"/>
              </w:rPr>
              <w:t xml:space="preserve">Σύνοψη </w:t>
            </w:r>
            <w:r w:rsidR="006053AC">
              <w:rPr>
                <w:sz w:val="22"/>
                <w:szCs w:val="22"/>
              </w:rPr>
              <w:t xml:space="preserve">και συμπεράσματα </w:t>
            </w:r>
            <w:r w:rsidRPr="00506B11">
              <w:rPr>
                <w:sz w:val="22"/>
                <w:szCs w:val="22"/>
              </w:rPr>
              <w:t>της εργασίας</w:t>
            </w:r>
          </w:p>
        </w:tc>
        <w:tc>
          <w:tcPr>
            <w:tcW w:w="673" w:type="dxa"/>
          </w:tcPr>
          <w:p w14:paraId="34E38287" w14:textId="77777777" w:rsidR="00787C0D" w:rsidRPr="00331E73" w:rsidRDefault="00492047" w:rsidP="00787C0D">
            <w:pPr>
              <w:spacing w:before="60" w:after="60"/>
              <w:jc w:val="right"/>
              <w:rPr>
                <w:sz w:val="22"/>
                <w:szCs w:val="22"/>
                <w:lang w:val="en-US"/>
              </w:rPr>
            </w:pPr>
            <w:r>
              <w:rPr>
                <w:sz w:val="22"/>
                <w:szCs w:val="22"/>
              </w:rPr>
              <w:t>6</w:t>
            </w:r>
            <w:r w:rsidR="00331E73">
              <w:rPr>
                <w:sz w:val="22"/>
                <w:szCs w:val="22"/>
                <w:lang w:val="en-US"/>
              </w:rPr>
              <w:t>5</w:t>
            </w:r>
          </w:p>
        </w:tc>
      </w:tr>
      <w:tr w:rsidR="00787C0D" w:rsidRPr="00506B11" w14:paraId="250E2815" w14:textId="77777777" w:rsidTr="00531094">
        <w:trPr>
          <w:gridAfter w:val="1"/>
          <w:wAfter w:w="17" w:type="dxa"/>
        </w:trPr>
        <w:tc>
          <w:tcPr>
            <w:tcW w:w="648" w:type="dxa"/>
          </w:tcPr>
          <w:p w14:paraId="57452E1F" w14:textId="77777777" w:rsidR="00787C0D" w:rsidRPr="00506B11" w:rsidRDefault="00B073BB" w:rsidP="00787C0D">
            <w:pPr>
              <w:spacing w:before="60" w:after="60"/>
              <w:jc w:val="both"/>
              <w:rPr>
                <w:sz w:val="22"/>
                <w:szCs w:val="22"/>
              </w:rPr>
            </w:pPr>
            <w:r w:rsidRPr="00506B11">
              <w:rPr>
                <w:sz w:val="22"/>
                <w:szCs w:val="22"/>
              </w:rPr>
              <w:t>6.2</w:t>
            </w:r>
          </w:p>
        </w:tc>
        <w:tc>
          <w:tcPr>
            <w:tcW w:w="7184" w:type="dxa"/>
            <w:gridSpan w:val="3"/>
          </w:tcPr>
          <w:p w14:paraId="1407486F" w14:textId="77777777" w:rsidR="00787C0D" w:rsidRPr="00506B11" w:rsidRDefault="006053AC" w:rsidP="00787C0D">
            <w:pPr>
              <w:spacing w:before="60" w:after="60"/>
              <w:jc w:val="both"/>
              <w:rPr>
                <w:sz w:val="22"/>
                <w:szCs w:val="22"/>
              </w:rPr>
            </w:pPr>
            <w:r>
              <w:rPr>
                <w:sz w:val="22"/>
                <w:szCs w:val="22"/>
              </w:rPr>
              <w:t>Προτάσεις για μ</w:t>
            </w:r>
            <w:r w:rsidR="00B073BB" w:rsidRPr="00506B11">
              <w:rPr>
                <w:sz w:val="22"/>
                <w:szCs w:val="22"/>
              </w:rPr>
              <w:t>ελλοντικές επεκτάσεις της εργασίας</w:t>
            </w:r>
          </w:p>
        </w:tc>
        <w:tc>
          <w:tcPr>
            <w:tcW w:w="673" w:type="dxa"/>
          </w:tcPr>
          <w:p w14:paraId="767296C0" w14:textId="77777777" w:rsidR="00787C0D" w:rsidRPr="00331E73" w:rsidRDefault="00492047" w:rsidP="00787C0D">
            <w:pPr>
              <w:spacing w:before="60" w:after="60"/>
              <w:jc w:val="right"/>
              <w:rPr>
                <w:sz w:val="22"/>
                <w:szCs w:val="22"/>
                <w:lang w:val="en-US"/>
              </w:rPr>
            </w:pPr>
            <w:r>
              <w:rPr>
                <w:sz w:val="22"/>
                <w:szCs w:val="22"/>
              </w:rPr>
              <w:t>6</w:t>
            </w:r>
            <w:r w:rsidR="00331E73">
              <w:rPr>
                <w:sz w:val="22"/>
                <w:szCs w:val="22"/>
                <w:lang w:val="en-US"/>
              </w:rPr>
              <w:t>7</w:t>
            </w:r>
          </w:p>
        </w:tc>
      </w:tr>
    </w:tbl>
    <w:p w14:paraId="2B246980" w14:textId="77777777" w:rsidR="00787C0D" w:rsidRPr="00506B11" w:rsidRDefault="00787C0D"/>
    <w:p w14:paraId="2EF00BFF" w14:textId="77777777" w:rsidR="0034274F" w:rsidRPr="00506B11" w:rsidRDefault="0034274F"/>
    <w:tbl>
      <w:tblPr>
        <w:tblW w:w="8522" w:type="dxa"/>
        <w:tblLook w:val="01E0" w:firstRow="1" w:lastRow="1" w:firstColumn="1" w:lastColumn="1" w:noHBand="0" w:noVBand="0"/>
      </w:tblPr>
      <w:tblGrid>
        <w:gridCol w:w="1951"/>
        <w:gridCol w:w="5812"/>
        <w:gridCol w:w="759"/>
      </w:tblGrid>
      <w:tr w:rsidR="00F62DB7" w:rsidRPr="00506B11" w14:paraId="0D70F487" w14:textId="77777777" w:rsidTr="00705C5F">
        <w:tc>
          <w:tcPr>
            <w:tcW w:w="1951" w:type="dxa"/>
          </w:tcPr>
          <w:bookmarkEnd w:id="7"/>
          <w:bookmarkEnd w:id="8"/>
          <w:p w14:paraId="4A090DD4" w14:textId="77777777" w:rsidR="00F62DB7" w:rsidRPr="00506B11" w:rsidRDefault="00F62DB7" w:rsidP="00705C5F">
            <w:pPr>
              <w:spacing w:before="60" w:after="60"/>
              <w:jc w:val="both"/>
              <w:rPr>
                <w:sz w:val="22"/>
                <w:szCs w:val="22"/>
              </w:rPr>
            </w:pPr>
            <w:r w:rsidRPr="00506B11">
              <w:rPr>
                <w:b/>
              </w:rPr>
              <w:t xml:space="preserve">ΚΕΦΑΛΑΙΟ </w:t>
            </w:r>
            <w:r>
              <w:rPr>
                <w:b/>
                <w:lang w:val="en-US"/>
              </w:rPr>
              <w:t>7</w:t>
            </w:r>
            <w:r w:rsidRPr="00506B11">
              <w:rPr>
                <w:b/>
              </w:rPr>
              <w:t>:</w:t>
            </w:r>
          </w:p>
        </w:tc>
        <w:tc>
          <w:tcPr>
            <w:tcW w:w="5812" w:type="dxa"/>
          </w:tcPr>
          <w:p w14:paraId="58644FD6" w14:textId="77777777" w:rsidR="00F62DB7" w:rsidRPr="00F62DB7" w:rsidRDefault="00F62DB7" w:rsidP="00705C5F">
            <w:pPr>
              <w:spacing w:before="60" w:after="60"/>
              <w:rPr>
                <w:b/>
                <w:bCs/>
                <w:sz w:val="22"/>
                <w:szCs w:val="22"/>
              </w:rPr>
            </w:pPr>
            <w:r w:rsidRPr="00F62DB7">
              <w:rPr>
                <w:b/>
                <w:bCs/>
              </w:rPr>
              <w:t>ΒΙΒΛΙΟΓΡΑΦΙΑ</w:t>
            </w:r>
          </w:p>
        </w:tc>
        <w:tc>
          <w:tcPr>
            <w:tcW w:w="759" w:type="dxa"/>
          </w:tcPr>
          <w:p w14:paraId="1B57AC12" w14:textId="77777777" w:rsidR="00F62DB7" w:rsidRPr="00331E73" w:rsidRDefault="00331E73" w:rsidP="00705C5F">
            <w:pPr>
              <w:spacing w:before="60" w:after="60"/>
              <w:jc w:val="right"/>
              <w:rPr>
                <w:b/>
                <w:sz w:val="22"/>
                <w:szCs w:val="22"/>
                <w:lang w:val="en-US"/>
              </w:rPr>
            </w:pPr>
            <w:r>
              <w:rPr>
                <w:b/>
                <w:sz w:val="22"/>
                <w:szCs w:val="22"/>
                <w:lang w:val="en-US"/>
              </w:rPr>
              <w:t>69</w:t>
            </w:r>
          </w:p>
        </w:tc>
      </w:tr>
    </w:tbl>
    <w:p w14:paraId="4161852F" w14:textId="77777777" w:rsidR="00787C0D" w:rsidRPr="00506B11" w:rsidRDefault="00787C0D">
      <w:pPr>
        <w:rPr>
          <w:sz w:val="20"/>
          <w:szCs w:val="20"/>
        </w:rPr>
        <w:sectPr w:rsidR="00787C0D" w:rsidRPr="00506B11" w:rsidSect="00787C0D">
          <w:headerReference w:type="even" r:id="rId11"/>
          <w:headerReference w:type="first" r:id="rId12"/>
          <w:pgSz w:w="11906" w:h="16838"/>
          <w:pgMar w:top="1440" w:right="1797" w:bottom="1440" w:left="1797" w:header="709" w:footer="709" w:gutter="0"/>
          <w:cols w:space="708"/>
          <w:titlePg/>
          <w:docGrid w:linePitch="360"/>
        </w:sectPr>
      </w:pPr>
    </w:p>
    <w:tbl>
      <w:tblPr>
        <w:tblW w:w="0" w:type="auto"/>
        <w:tblInd w:w="6062" w:type="dxa"/>
        <w:tblLayout w:type="fixed"/>
        <w:tblLook w:val="0000" w:firstRow="0" w:lastRow="0" w:firstColumn="0" w:lastColumn="0" w:noHBand="0" w:noVBand="0"/>
      </w:tblPr>
      <w:tblGrid>
        <w:gridCol w:w="2460"/>
      </w:tblGrid>
      <w:tr w:rsidR="00950E23" w:rsidRPr="00C11C2B" w14:paraId="71E227C2" w14:textId="77777777">
        <w:tc>
          <w:tcPr>
            <w:tcW w:w="2460" w:type="dxa"/>
            <w:tcBorders>
              <w:top w:val="single" w:sz="6" w:space="0" w:color="auto"/>
            </w:tcBorders>
          </w:tcPr>
          <w:p w14:paraId="553F2102" w14:textId="77777777" w:rsidR="00950E23" w:rsidRPr="006A4C27" w:rsidRDefault="00B073BB" w:rsidP="00950E23">
            <w:pPr>
              <w:pStyle w:val="1"/>
              <w:numPr>
                <w:ilvl w:val="0"/>
                <w:numId w:val="0"/>
              </w:numPr>
              <w:spacing w:line="288" w:lineRule="auto"/>
              <w:jc w:val="center"/>
              <w:rPr>
                <w:i w:val="0"/>
                <w:sz w:val="40"/>
              </w:rPr>
            </w:pPr>
            <w:bookmarkStart w:id="9" w:name="_Toc272403726"/>
            <w:r w:rsidRPr="006A4C27">
              <w:rPr>
                <w:i w:val="0"/>
                <w:sz w:val="40"/>
              </w:rPr>
              <w:lastRenderedPageBreak/>
              <w:t>ΚΕΦΑΛΑΙΟ</w:t>
            </w:r>
            <w:bookmarkEnd w:id="9"/>
          </w:p>
        </w:tc>
      </w:tr>
      <w:tr w:rsidR="00950E23" w:rsidRPr="00C11C2B" w14:paraId="323AB0C0" w14:textId="77777777">
        <w:tc>
          <w:tcPr>
            <w:tcW w:w="2460" w:type="dxa"/>
            <w:tcBorders>
              <w:bottom w:val="single" w:sz="6" w:space="0" w:color="auto"/>
            </w:tcBorders>
          </w:tcPr>
          <w:p w14:paraId="0C1C3C1C" w14:textId="77777777" w:rsidR="00950E23" w:rsidRPr="006A4C27" w:rsidRDefault="00B073BB" w:rsidP="00950E23">
            <w:pPr>
              <w:pStyle w:val="1"/>
              <w:numPr>
                <w:ilvl w:val="0"/>
                <w:numId w:val="0"/>
              </w:numPr>
              <w:spacing w:line="288" w:lineRule="auto"/>
              <w:jc w:val="center"/>
              <w:rPr>
                <w:i w:val="0"/>
                <w:sz w:val="40"/>
                <w:szCs w:val="40"/>
                <w:lang w:val="en-US"/>
              </w:rPr>
            </w:pPr>
            <w:r w:rsidRPr="006A4C27">
              <w:rPr>
                <w:i w:val="0"/>
                <w:sz w:val="40"/>
                <w:szCs w:val="40"/>
                <w:lang w:val="en-US"/>
              </w:rPr>
              <w:t>1</w:t>
            </w:r>
          </w:p>
        </w:tc>
      </w:tr>
    </w:tbl>
    <w:p w14:paraId="109B8088" w14:textId="77777777" w:rsidR="00787C0D" w:rsidRPr="00C11C2B" w:rsidRDefault="00787C0D" w:rsidP="00787C0D">
      <w:pPr>
        <w:spacing w:line="288" w:lineRule="auto"/>
        <w:rPr>
          <w:color w:val="FF0000"/>
        </w:rPr>
      </w:pPr>
    </w:p>
    <w:p w14:paraId="389E9F86" w14:textId="77777777" w:rsidR="00787C0D" w:rsidRPr="00C11C2B" w:rsidRDefault="00787C0D" w:rsidP="00787C0D">
      <w:pPr>
        <w:spacing w:line="288" w:lineRule="auto"/>
        <w:rPr>
          <w:color w:val="FF0000"/>
        </w:rPr>
      </w:pPr>
    </w:p>
    <w:p w14:paraId="385AA169" w14:textId="77777777" w:rsidR="00787C0D" w:rsidRPr="006A4C27" w:rsidRDefault="00B073BB" w:rsidP="00787C0D">
      <w:pPr>
        <w:spacing w:line="288" w:lineRule="auto"/>
        <w:jc w:val="center"/>
        <w:rPr>
          <w:b/>
          <w:sz w:val="32"/>
          <w:szCs w:val="32"/>
        </w:rPr>
      </w:pPr>
      <w:r w:rsidRPr="006A4C27">
        <w:rPr>
          <w:b/>
          <w:sz w:val="32"/>
          <w:szCs w:val="32"/>
        </w:rPr>
        <w:t>ΕΙΣΑΓΩΓΗ</w:t>
      </w:r>
    </w:p>
    <w:p w14:paraId="07EF08CC" w14:textId="77777777" w:rsidR="00787C0D" w:rsidRPr="00C11C2B" w:rsidRDefault="00787C0D" w:rsidP="00787C0D">
      <w:pPr>
        <w:spacing w:line="288" w:lineRule="auto"/>
        <w:rPr>
          <w:b/>
          <w:color w:val="FF0000"/>
        </w:rPr>
      </w:pPr>
    </w:p>
    <w:p w14:paraId="783130CE" w14:textId="77777777" w:rsidR="00787C0D" w:rsidRPr="006A4C27" w:rsidRDefault="00B073BB" w:rsidP="00787C0D">
      <w:pPr>
        <w:spacing w:line="288" w:lineRule="auto"/>
        <w:rPr>
          <w:b/>
        </w:rPr>
      </w:pPr>
      <w:r w:rsidRPr="006A4C27">
        <w:rPr>
          <w:b/>
        </w:rPr>
        <w:t>1.1</w:t>
      </w:r>
      <w:r w:rsidRPr="006A4C27">
        <w:rPr>
          <w:b/>
        </w:rPr>
        <w:tab/>
      </w:r>
      <w:r w:rsidR="006A4C27" w:rsidRPr="006A4C27">
        <w:rPr>
          <w:b/>
        </w:rPr>
        <w:t>ΑΝΤΙΚΕΙΜΕΝΟ ΤΗΣ ΕΡΓΑΣ</w:t>
      </w:r>
      <w:r w:rsidRPr="006A4C27">
        <w:rPr>
          <w:b/>
        </w:rPr>
        <w:t>ΙΑΣ</w:t>
      </w:r>
    </w:p>
    <w:p w14:paraId="122A3F9B" w14:textId="77777777" w:rsidR="00787C0D" w:rsidRPr="00C11C2B" w:rsidRDefault="00787C0D" w:rsidP="00787C0D">
      <w:pPr>
        <w:spacing w:line="288" w:lineRule="auto"/>
        <w:rPr>
          <w:b/>
          <w:color w:val="FF0000"/>
        </w:rPr>
      </w:pPr>
    </w:p>
    <w:p w14:paraId="79D6DF04" w14:textId="77777777" w:rsidR="008C4FCD" w:rsidRDefault="008C4FCD" w:rsidP="008C4FCD">
      <w:pPr>
        <w:spacing w:line="288" w:lineRule="auto"/>
        <w:ind w:firstLine="720"/>
        <w:jc w:val="both"/>
        <w:rPr>
          <w:sz w:val="22"/>
          <w:szCs w:val="22"/>
        </w:rPr>
      </w:pPr>
      <w:r w:rsidRPr="008C4FCD">
        <w:rPr>
          <w:sz w:val="22"/>
          <w:szCs w:val="22"/>
        </w:rPr>
        <w:t xml:space="preserve">Αντικείμενο της παρούσας διπλωματικής εργασίας αποτελεί η </w:t>
      </w:r>
      <w:proofErr w:type="spellStart"/>
      <w:r>
        <w:rPr>
          <w:sz w:val="22"/>
          <w:szCs w:val="22"/>
        </w:rPr>
        <w:t>επαναδειγματοληψία</w:t>
      </w:r>
      <w:proofErr w:type="spellEnd"/>
      <w:r>
        <w:rPr>
          <w:sz w:val="22"/>
          <w:szCs w:val="22"/>
        </w:rPr>
        <w:t xml:space="preserve"> και επαύξηση δεδομένων σε μη ισορροπημένα σύνολα δεδομένων που περιλαμβάνουν </w:t>
      </w:r>
      <w:r w:rsidRPr="008C4FCD">
        <w:rPr>
          <w:sz w:val="22"/>
          <w:szCs w:val="22"/>
        </w:rPr>
        <w:t xml:space="preserve"> εικόν</w:t>
      </w:r>
      <w:r>
        <w:rPr>
          <w:sz w:val="22"/>
          <w:szCs w:val="22"/>
        </w:rPr>
        <w:t>ες</w:t>
      </w:r>
      <w:r w:rsidRPr="008C4FCD">
        <w:rPr>
          <w:sz w:val="22"/>
          <w:szCs w:val="22"/>
        </w:rPr>
        <w:t xml:space="preserve"> του ουρανού, με σκοπό τη βελτίωση της βραχυπρόθεσμης πρόβλεψης της </w:t>
      </w:r>
      <w:proofErr w:type="spellStart"/>
      <w:r w:rsidRPr="008C4FCD">
        <w:rPr>
          <w:sz w:val="22"/>
          <w:szCs w:val="22"/>
        </w:rPr>
        <w:t>φωτοβολταϊκής</w:t>
      </w:r>
      <w:proofErr w:type="spellEnd"/>
      <w:r w:rsidRPr="008C4FCD">
        <w:rPr>
          <w:sz w:val="22"/>
          <w:szCs w:val="22"/>
        </w:rPr>
        <w:t xml:space="preserve"> (Φ/Β) παραγωγής. Για την αντιμετώπιση του φαινόμενου της κλιματικής αλλαγής κρίνεται επιτακτική η ανάγκη για μείωση των εκπομπών διοξειδίου του άνθρακα, η οποία έχει οδηγήσει στην αυξανόμενη διείσδυση των Ανανεώσιμων Πηγών Ενέργειας (ΑΠΕ) στα Συστήματα Ηλεκτρικής Ενέργειας (ΣΗΕ) για την κάλυψη των ενεργειακών αναγκών [1]. Τα τελευταία χρόνια, η παραγωγή ηλεκτρικής ενέργειας από Φ/Β σταθμούς έχει αποκτήσει το μεγαλύτερο μερίδιο στις ΑΠΕ. Ωστόσο, η διείσδυση των Φ/Β συστημάτων αυξάνει την αβεβαιότητα και τη μεταβλητότητα των ΣΗΕ. Η Φ/Β παραγωγή εξαρτάται χρονικά και ποσοτικά από πληθώρα μετεωρολογικών παραμέτρων, όπως την προσπίπτουσα ηλιακή ακτινοβολία και το ποσοστό </w:t>
      </w:r>
      <w:proofErr w:type="spellStart"/>
      <w:r w:rsidRPr="008C4FCD">
        <w:rPr>
          <w:sz w:val="22"/>
          <w:szCs w:val="22"/>
        </w:rPr>
        <w:t>νεφοκάλυψης</w:t>
      </w:r>
      <w:proofErr w:type="spellEnd"/>
      <w:r w:rsidRPr="008C4FCD">
        <w:rPr>
          <w:sz w:val="22"/>
          <w:szCs w:val="22"/>
        </w:rPr>
        <w:t xml:space="preserve">. Όμως, λόγω της αβεβαιότητας των καιρικών συνθηκών, η Φ/Β παραγωγή είναι εν μέρει ανεξέλεγκτη και χαρακτηρίζεται από υψηλή </w:t>
      </w:r>
      <w:proofErr w:type="spellStart"/>
      <w:r w:rsidRPr="008C4FCD">
        <w:rPr>
          <w:sz w:val="22"/>
          <w:szCs w:val="22"/>
        </w:rPr>
        <w:t>στοχαστικότητα</w:t>
      </w:r>
      <w:proofErr w:type="spellEnd"/>
      <w:r w:rsidRPr="008C4FCD">
        <w:rPr>
          <w:sz w:val="22"/>
          <w:szCs w:val="22"/>
        </w:rPr>
        <w:t xml:space="preserve"> [2]. Αυτή η απρόβλεπτη μεταβολή των καιρικών συνθηκών και η απόκλιση που προκύπτει από τις ιδανικές προϋποθέσεις λειτουργίας ενός Φ/Β σταθμού καθιστούν την πρόβλεψη της Φ/Β παραγωγής μια σύνθετη διαδικασία με μεγάλη πρακτική σημασία. Η ακριβής εκτίμηση της παραγωγής είναι κρίσιμη για διάφορους φορείς του ενεργειακού τομέα, καθώς η αυξημένη διείσδυση της Φ/Β ενέργειας επηρεάζει </w:t>
      </w:r>
      <w:r w:rsidRPr="00571CA0">
        <w:rPr>
          <w:sz w:val="22"/>
          <w:szCs w:val="22"/>
        </w:rPr>
        <w:t>άμεσα τη</w:t>
      </w:r>
      <w:r w:rsidR="00C45237" w:rsidRPr="00571CA0">
        <w:rPr>
          <w:sz w:val="22"/>
          <w:szCs w:val="22"/>
        </w:rPr>
        <w:t>ν</w:t>
      </w:r>
      <w:r w:rsidRPr="00571CA0">
        <w:rPr>
          <w:sz w:val="22"/>
          <w:szCs w:val="22"/>
        </w:rPr>
        <w:t xml:space="preserve"> </w:t>
      </w:r>
      <w:r w:rsidR="00C45237" w:rsidRPr="00571CA0">
        <w:rPr>
          <w:sz w:val="22"/>
          <w:szCs w:val="22"/>
        </w:rPr>
        <w:t>ευστάθεια</w:t>
      </w:r>
      <w:r w:rsidRPr="00571CA0">
        <w:rPr>
          <w:sz w:val="22"/>
          <w:szCs w:val="22"/>
        </w:rPr>
        <w:t xml:space="preserve"> και</w:t>
      </w:r>
      <w:r w:rsidRPr="008C4FCD">
        <w:rPr>
          <w:sz w:val="22"/>
          <w:szCs w:val="22"/>
        </w:rPr>
        <w:t xml:space="preserve"> την ομαλή λειτουργία του ηλεκτρικού δικτύου [3]. Σημαντικές αποκλίσεις μεταξύ προβλεπόμενης και πραγματικής παραγωγής μπορεί να δημιουργήσουν προβλήματα στον ενεργειακό σχεδιασμό, να αυξήσουν την εξάρτηση από συμβατικές μονάδες, να οδηγήσουν σε μη αξιοποίηση της περίσσειας παραγόμενης ενέργειας και να συμβάλουν στην αύξηση του συνολικού κόστους ηλεκτροπαραγωγής [4].</w:t>
      </w:r>
    </w:p>
    <w:p w14:paraId="4336A81F" w14:textId="77777777" w:rsidR="008C4FCD" w:rsidRDefault="008C4FCD" w:rsidP="008C4FCD">
      <w:pPr>
        <w:spacing w:line="288" w:lineRule="auto"/>
        <w:ind w:firstLine="720"/>
        <w:jc w:val="both"/>
        <w:rPr>
          <w:sz w:val="22"/>
          <w:szCs w:val="22"/>
        </w:rPr>
      </w:pPr>
      <w:r w:rsidRPr="008C4FCD">
        <w:rPr>
          <w:sz w:val="22"/>
          <w:szCs w:val="22"/>
        </w:rPr>
        <w:t>Η πρόβλεψη της Φ/Β παραγωγής μπορεί να επιτευχθεί μέσω διαφόρων μεθόδων και</w:t>
      </w:r>
      <w:r>
        <w:rPr>
          <w:sz w:val="22"/>
          <w:szCs w:val="22"/>
        </w:rPr>
        <w:t xml:space="preserve"> </w:t>
      </w:r>
      <w:r w:rsidRPr="008C4FCD">
        <w:rPr>
          <w:sz w:val="22"/>
          <w:szCs w:val="22"/>
        </w:rPr>
        <w:t xml:space="preserve">για διαφορετικούς χρονικούς ορίζοντες. Οι πιο διαδεδομένες προσεγγίσεις περιλαμβάνουν </w:t>
      </w:r>
      <w:r>
        <w:rPr>
          <w:sz w:val="22"/>
          <w:szCs w:val="22"/>
        </w:rPr>
        <w:t xml:space="preserve">τις </w:t>
      </w:r>
      <w:r w:rsidRPr="008C4FCD">
        <w:rPr>
          <w:sz w:val="22"/>
          <w:szCs w:val="22"/>
        </w:rPr>
        <w:t>φυσικές μεθόδους, όπου η παραγωγή συνδέεται με εξωτερικούς παράγοντες μέσω</w:t>
      </w:r>
      <w:r>
        <w:rPr>
          <w:sz w:val="22"/>
          <w:szCs w:val="22"/>
        </w:rPr>
        <w:t xml:space="preserve"> </w:t>
      </w:r>
      <w:r w:rsidRPr="008C4FCD">
        <w:rPr>
          <w:sz w:val="22"/>
          <w:szCs w:val="22"/>
        </w:rPr>
        <w:t>μαθηματικών μοντέλων, τις στατιστικές μεθόδους, οι οποίες βασίζονται σε ιστορικά δεδομένα</w:t>
      </w:r>
      <w:r>
        <w:rPr>
          <w:sz w:val="22"/>
          <w:szCs w:val="22"/>
        </w:rPr>
        <w:t xml:space="preserve"> </w:t>
      </w:r>
      <w:r w:rsidRPr="008C4FCD">
        <w:rPr>
          <w:sz w:val="22"/>
          <w:szCs w:val="22"/>
        </w:rPr>
        <w:t>για να εκτιμήσουν μελλοντικές τάσεις, και τα μοντέλα μηχανικής μάθησης, τα οποία</w:t>
      </w:r>
      <w:r>
        <w:rPr>
          <w:sz w:val="22"/>
          <w:szCs w:val="22"/>
        </w:rPr>
        <w:t xml:space="preserve"> </w:t>
      </w:r>
      <w:r w:rsidRPr="008C4FCD">
        <w:rPr>
          <w:sz w:val="22"/>
          <w:szCs w:val="22"/>
        </w:rPr>
        <w:t>εκπαιδεύονται σε ιστορικά δεδομένα ώστε να εντοπίζουν σχέσεις μεταξύ μεταβλητών [5].</w:t>
      </w:r>
      <w:r>
        <w:rPr>
          <w:sz w:val="22"/>
          <w:szCs w:val="22"/>
        </w:rPr>
        <w:t xml:space="preserve"> </w:t>
      </w:r>
      <w:r w:rsidRPr="008C4FCD">
        <w:rPr>
          <w:sz w:val="22"/>
          <w:szCs w:val="22"/>
        </w:rPr>
        <w:t>Όσον αφορά τον χρονικό ορίζοντα των προβλέψεων, πέρα από τις μακροπρόθεσμες και</w:t>
      </w:r>
      <w:r>
        <w:rPr>
          <w:sz w:val="22"/>
          <w:szCs w:val="22"/>
        </w:rPr>
        <w:t xml:space="preserve"> </w:t>
      </w:r>
      <w:r w:rsidRPr="008C4FCD">
        <w:rPr>
          <w:sz w:val="22"/>
          <w:szCs w:val="22"/>
        </w:rPr>
        <w:t>μεσοπρόθεσμες εκτιμήσεις, δίνεται ιδιαίτερη έμφαση στις βραχυπρόθεσμες προβλέψεις, όπου</w:t>
      </w:r>
      <w:r>
        <w:rPr>
          <w:sz w:val="22"/>
          <w:szCs w:val="22"/>
        </w:rPr>
        <w:t xml:space="preserve"> </w:t>
      </w:r>
      <w:r w:rsidRPr="008C4FCD">
        <w:rPr>
          <w:sz w:val="22"/>
          <w:szCs w:val="22"/>
        </w:rPr>
        <w:t>η απόσταση μεταξύ της παρατήρησης και της πρόβλεψης μπορεί να είναι μόλις μερικά λεπτά</w:t>
      </w:r>
      <w:r>
        <w:rPr>
          <w:sz w:val="22"/>
          <w:szCs w:val="22"/>
        </w:rPr>
        <w:t xml:space="preserve"> </w:t>
      </w:r>
      <w:r w:rsidRPr="008C4FCD">
        <w:rPr>
          <w:sz w:val="22"/>
          <w:szCs w:val="22"/>
        </w:rPr>
        <w:t>της ώρας. Αυτό επιτρέπει τη βελτιστοποίηση του ελέγχου και της διαχείρισης των Φ/Β</w:t>
      </w:r>
      <w:r>
        <w:rPr>
          <w:sz w:val="22"/>
          <w:szCs w:val="22"/>
        </w:rPr>
        <w:t xml:space="preserve"> </w:t>
      </w:r>
      <w:r w:rsidRPr="008C4FCD">
        <w:rPr>
          <w:sz w:val="22"/>
          <w:szCs w:val="22"/>
        </w:rPr>
        <w:t xml:space="preserve">συστημάτων σε πραγματικό χρόνο. Η τάση αυτή συνδέεται με την ραγδαία ανάπτυξη </w:t>
      </w:r>
      <w:r>
        <w:rPr>
          <w:sz w:val="22"/>
          <w:szCs w:val="22"/>
        </w:rPr>
        <w:t xml:space="preserve">της </w:t>
      </w:r>
      <w:r w:rsidRPr="008C4FCD">
        <w:rPr>
          <w:sz w:val="22"/>
          <w:szCs w:val="22"/>
        </w:rPr>
        <w:t>τεχνητής νοημοσύνης, καθώς τα μοντέλα μηχανικής μάθησης προσφέρουν ευελιξία και την</w:t>
      </w:r>
      <w:r>
        <w:rPr>
          <w:sz w:val="22"/>
          <w:szCs w:val="22"/>
        </w:rPr>
        <w:t xml:space="preserve"> </w:t>
      </w:r>
      <w:r w:rsidRPr="008C4FCD">
        <w:rPr>
          <w:sz w:val="22"/>
          <w:szCs w:val="22"/>
        </w:rPr>
        <w:lastRenderedPageBreak/>
        <w:t>ικανότητα να ανιχνεύουν πολύπλοκες σχέσεις μεταξύ εισόδου και εξόδου, βασιζόμενα</w:t>
      </w:r>
      <w:r>
        <w:rPr>
          <w:sz w:val="22"/>
          <w:szCs w:val="22"/>
        </w:rPr>
        <w:t xml:space="preserve"> </w:t>
      </w:r>
      <w:r w:rsidRPr="008C4FCD">
        <w:rPr>
          <w:sz w:val="22"/>
          <w:szCs w:val="22"/>
        </w:rPr>
        <w:t>αποκλειστικά σε ιστορικά δεδομένα [6].</w:t>
      </w:r>
    </w:p>
    <w:p w14:paraId="22DC76EB" w14:textId="77777777" w:rsidR="002C1080" w:rsidRDefault="002C1080" w:rsidP="002C1080">
      <w:pPr>
        <w:spacing w:line="288" w:lineRule="auto"/>
        <w:ind w:firstLine="720"/>
        <w:jc w:val="both"/>
        <w:rPr>
          <w:sz w:val="22"/>
          <w:szCs w:val="22"/>
        </w:rPr>
      </w:pPr>
      <w:r w:rsidRPr="002C1080">
        <w:rPr>
          <w:sz w:val="22"/>
          <w:szCs w:val="22"/>
        </w:rPr>
        <w:t>Οι εικόνες του ουρανού αποτελούν κρίσιμη πηγή πληροφορίας για τη βραχυπρόθεσμη πρόβλεψη της παραγωγής ενέργειας από</w:t>
      </w:r>
      <w:r>
        <w:rPr>
          <w:sz w:val="22"/>
          <w:szCs w:val="22"/>
        </w:rPr>
        <w:t xml:space="preserve"> </w:t>
      </w:r>
      <w:r w:rsidRPr="002C1080">
        <w:rPr>
          <w:sz w:val="22"/>
          <w:szCs w:val="22"/>
        </w:rPr>
        <w:t xml:space="preserve">Φ/Β συστήματα, καθώς επιτρέπουν την άμεση ανίχνευση μεταβολών στη </w:t>
      </w:r>
      <w:proofErr w:type="spellStart"/>
      <w:r w:rsidRPr="002C1080">
        <w:rPr>
          <w:sz w:val="22"/>
          <w:szCs w:val="22"/>
        </w:rPr>
        <w:t>νεφοκάλυψη</w:t>
      </w:r>
      <w:proofErr w:type="spellEnd"/>
      <w:r w:rsidRPr="002C1080">
        <w:rPr>
          <w:sz w:val="22"/>
          <w:szCs w:val="22"/>
        </w:rPr>
        <w:t xml:space="preserve"> και προσφέρουν πλούσια πληροφορία σχετικά με τη δυναμική του ουρανού</w:t>
      </w:r>
      <w:r w:rsidR="00E94CDF" w:rsidRPr="00E94CDF">
        <w:rPr>
          <w:sz w:val="22"/>
          <w:szCs w:val="22"/>
        </w:rPr>
        <w:t xml:space="preserve"> [</w:t>
      </w:r>
      <w:r w:rsidR="005762B7" w:rsidRPr="005762B7">
        <w:rPr>
          <w:sz w:val="22"/>
          <w:szCs w:val="22"/>
        </w:rPr>
        <w:t>7</w:t>
      </w:r>
      <w:r w:rsidR="00E94CDF" w:rsidRPr="00E94CDF">
        <w:rPr>
          <w:sz w:val="22"/>
          <w:szCs w:val="22"/>
        </w:rPr>
        <w:t>]</w:t>
      </w:r>
      <w:r w:rsidRPr="002C1080">
        <w:rPr>
          <w:sz w:val="22"/>
          <w:szCs w:val="22"/>
        </w:rPr>
        <w:t xml:space="preserve">. Η σωστή ομαδοποίηση αυτών των εικόνων σε κατηγορίες με παρόμοια χαρακτηριστικά </w:t>
      </w:r>
      <w:proofErr w:type="spellStart"/>
      <w:r w:rsidRPr="002C1080">
        <w:rPr>
          <w:sz w:val="22"/>
          <w:szCs w:val="22"/>
        </w:rPr>
        <w:t>νεφοκάλυψης</w:t>
      </w:r>
      <w:proofErr w:type="spellEnd"/>
      <w:r w:rsidRPr="002C1080">
        <w:rPr>
          <w:sz w:val="22"/>
          <w:szCs w:val="22"/>
        </w:rPr>
        <w:t xml:space="preserve"> μπορεί να βελτιώσει σημαντικά την ακρίβεια των προβλέψεων, καθώς προσαρμόζει την εκπαίδευση του μοντέλου στις ιδιαιτερότητες κάθε κλιματικής συνθήκης. Ωστόσο, η </w:t>
      </w:r>
      <w:r w:rsidRPr="000F5F45">
        <w:rPr>
          <w:sz w:val="22"/>
          <w:szCs w:val="22"/>
        </w:rPr>
        <w:t>ύπαρξη ανισορροπίας στα δεδομένα</w:t>
      </w:r>
      <w:r w:rsidRPr="002C1080">
        <w:rPr>
          <w:sz w:val="22"/>
          <w:szCs w:val="22"/>
        </w:rPr>
        <w:t xml:space="preserve"> —με </w:t>
      </w:r>
      <w:r w:rsidR="000F5F45" w:rsidRPr="00E94CDF">
        <w:rPr>
          <w:sz w:val="22"/>
          <w:szCs w:val="22"/>
        </w:rPr>
        <w:t>ορισμένες καταστάσεις ουρανού</w:t>
      </w:r>
      <w:r w:rsidRPr="00E94CDF">
        <w:rPr>
          <w:sz w:val="22"/>
          <w:szCs w:val="22"/>
        </w:rPr>
        <w:t xml:space="preserve"> να εμφανίζονται πολύ συχνότερα από </w:t>
      </w:r>
      <w:r w:rsidR="000F5F45" w:rsidRPr="00E94CDF">
        <w:rPr>
          <w:sz w:val="22"/>
          <w:szCs w:val="22"/>
        </w:rPr>
        <w:t>άλλες</w:t>
      </w:r>
      <w:r w:rsidRPr="002C1080">
        <w:rPr>
          <w:sz w:val="22"/>
          <w:szCs w:val="22"/>
        </w:rPr>
        <w:t>— δημιουργεί προκλήσεις για την εκπαίδευση των μοντέλων, επηρεάζοντας αρνητικά την απόδοσή τους και την ικανότητά τους να γενικεύουν</w:t>
      </w:r>
      <w:r w:rsidR="003E17F0" w:rsidRPr="003E17F0">
        <w:rPr>
          <w:sz w:val="22"/>
          <w:szCs w:val="22"/>
        </w:rPr>
        <w:t xml:space="preserve"> [</w:t>
      </w:r>
      <w:r w:rsidR="005762B7" w:rsidRPr="005762B7">
        <w:rPr>
          <w:sz w:val="22"/>
          <w:szCs w:val="22"/>
        </w:rPr>
        <w:t>8</w:t>
      </w:r>
      <w:r w:rsidR="003E17F0" w:rsidRPr="003E17F0">
        <w:rPr>
          <w:sz w:val="22"/>
          <w:szCs w:val="22"/>
        </w:rPr>
        <w:t>]</w:t>
      </w:r>
      <w:r w:rsidRPr="002C1080">
        <w:rPr>
          <w:sz w:val="22"/>
          <w:szCs w:val="22"/>
        </w:rPr>
        <w:t>.</w:t>
      </w:r>
    </w:p>
    <w:p w14:paraId="7ECADE0C" w14:textId="77777777" w:rsidR="002C1080" w:rsidRPr="005762B7" w:rsidRDefault="002C1080" w:rsidP="002C1080">
      <w:pPr>
        <w:spacing w:line="288" w:lineRule="auto"/>
        <w:ind w:firstLine="720"/>
        <w:jc w:val="both"/>
        <w:rPr>
          <w:sz w:val="22"/>
          <w:szCs w:val="22"/>
        </w:rPr>
      </w:pPr>
      <w:r w:rsidRPr="002C1080">
        <w:rPr>
          <w:sz w:val="22"/>
          <w:szCs w:val="22"/>
        </w:rPr>
        <w:t xml:space="preserve">Η παρούσα διπλωματική εργασία εστιάζει στην ανάπτυξη και αξιολόγηση μιας ολοκληρωμένης μεθοδολογίας βραχυπρόθεσμης πρόβλεψης Φ/Β παραγωγής, βασισμένης στη χρήση </w:t>
      </w:r>
      <w:proofErr w:type="spellStart"/>
      <w:r w:rsidRPr="002C1080">
        <w:rPr>
          <w:sz w:val="22"/>
          <w:szCs w:val="22"/>
        </w:rPr>
        <w:t>Συνελικτικών</w:t>
      </w:r>
      <w:proofErr w:type="spellEnd"/>
      <w:r w:rsidRPr="002C1080">
        <w:rPr>
          <w:sz w:val="22"/>
          <w:szCs w:val="22"/>
        </w:rPr>
        <w:t xml:space="preserve"> </w:t>
      </w:r>
      <w:proofErr w:type="spellStart"/>
      <w:r w:rsidRPr="002C1080">
        <w:rPr>
          <w:sz w:val="22"/>
          <w:szCs w:val="22"/>
        </w:rPr>
        <w:t>Νευρωνικών</w:t>
      </w:r>
      <w:proofErr w:type="spellEnd"/>
      <w:r w:rsidRPr="002C1080">
        <w:rPr>
          <w:sz w:val="22"/>
          <w:szCs w:val="22"/>
        </w:rPr>
        <w:t xml:space="preserve"> Δικτύων (</w:t>
      </w:r>
      <w:r>
        <w:rPr>
          <w:sz w:val="22"/>
          <w:szCs w:val="22"/>
          <w:lang w:val="en-US"/>
        </w:rPr>
        <w:t>Convolutional</w:t>
      </w:r>
      <w:r w:rsidRPr="002C1080">
        <w:rPr>
          <w:sz w:val="22"/>
          <w:szCs w:val="22"/>
        </w:rPr>
        <w:t xml:space="preserve"> </w:t>
      </w:r>
      <w:r>
        <w:rPr>
          <w:sz w:val="22"/>
          <w:szCs w:val="22"/>
          <w:lang w:val="en-US"/>
        </w:rPr>
        <w:t>Neural</w:t>
      </w:r>
      <w:r w:rsidRPr="002C1080">
        <w:rPr>
          <w:sz w:val="22"/>
          <w:szCs w:val="22"/>
        </w:rPr>
        <w:t xml:space="preserve"> </w:t>
      </w:r>
      <w:r>
        <w:rPr>
          <w:sz w:val="22"/>
          <w:szCs w:val="22"/>
          <w:lang w:val="en-US"/>
        </w:rPr>
        <w:t>Networks</w:t>
      </w:r>
      <w:r w:rsidRPr="002C1080">
        <w:rPr>
          <w:sz w:val="22"/>
          <w:szCs w:val="22"/>
        </w:rPr>
        <w:t xml:space="preserve"> </w:t>
      </w:r>
      <w:r w:rsidR="00C45237">
        <w:rPr>
          <w:sz w:val="22"/>
          <w:szCs w:val="22"/>
        </w:rPr>
        <w:sym w:font="Symbol" w:char="F02D"/>
      </w:r>
      <w:r w:rsidRPr="002C1080">
        <w:rPr>
          <w:sz w:val="22"/>
          <w:szCs w:val="22"/>
        </w:rPr>
        <w:t xml:space="preserve"> CNN</w:t>
      </w:r>
      <w:r>
        <w:rPr>
          <w:sz w:val="22"/>
          <w:szCs w:val="22"/>
          <w:lang w:val="en-US"/>
        </w:rPr>
        <w:t>s</w:t>
      </w:r>
      <w:r w:rsidRPr="002C1080">
        <w:rPr>
          <w:sz w:val="22"/>
          <w:szCs w:val="22"/>
        </w:rPr>
        <w:t xml:space="preserve">) σε συνδυασμό με </w:t>
      </w:r>
      <w:r>
        <w:rPr>
          <w:sz w:val="22"/>
          <w:szCs w:val="22"/>
        </w:rPr>
        <w:t>μεθόδους</w:t>
      </w:r>
      <w:r w:rsidRPr="002C1080">
        <w:rPr>
          <w:sz w:val="22"/>
          <w:szCs w:val="22"/>
        </w:rPr>
        <w:t xml:space="preserve"> </w:t>
      </w:r>
      <w:proofErr w:type="spellStart"/>
      <w:r w:rsidRPr="002C1080">
        <w:rPr>
          <w:sz w:val="22"/>
          <w:szCs w:val="22"/>
        </w:rPr>
        <w:t>επαναδειγματοληψίας</w:t>
      </w:r>
      <w:proofErr w:type="spellEnd"/>
      <w:r w:rsidRPr="002C1080">
        <w:rPr>
          <w:sz w:val="22"/>
          <w:szCs w:val="22"/>
        </w:rPr>
        <w:t xml:space="preserve"> και επαύξησης δεδομένων. </w:t>
      </w:r>
      <w:r>
        <w:rPr>
          <w:sz w:val="22"/>
          <w:szCs w:val="22"/>
        </w:rPr>
        <w:t>Οι μέθοδοι αυτές εφαρμόζονται με σκοπό την εκ νέου εξισορρόπηση αλλά και την ενίσχυση της ποικιλομορφίας του συνόλου δεδομένων.</w:t>
      </w:r>
      <w:r w:rsidR="00B92C1A">
        <w:rPr>
          <w:sz w:val="22"/>
          <w:szCs w:val="22"/>
        </w:rPr>
        <w:t xml:space="preserve"> </w:t>
      </w:r>
      <w:r w:rsidRPr="002C1080">
        <w:rPr>
          <w:sz w:val="22"/>
          <w:szCs w:val="22"/>
        </w:rPr>
        <w:t xml:space="preserve">Αρχικά, εφαρμόστηκε </w:t>
      </w:r>
      <w:proofErr w:type="spellStart"/>
      <w:r w:rsidRPr="00B92C1A">
        <w:rPr>
          <w:sz w:val="22"/>
          <w:szCs w:val="22"/>
        </w:rPr>
        <w:t>συσταδοποίηση</w:t>
      </w:r>
      <w:proofErr w:type="spellEnd"/>
      <w:r w:rsidRPr="00B92C1A">
        <w:rPr>
          <w:sz w:val="22"/>
          <w:szCs w:val="22"/>
        </w:rPr>
        <w:t xml:space="preserve"> εικόνων ουρανού</w:t>
      </w:r>
      <w:r w:rsidRPr="002C1080">
        <w:rPr>
          <w:sz w:val="22"/>
          <w:szCs w:val="22"/>
        </w:rPr>
        <w:t xml:space="preserve"> μέσω του </w:t>
      </w:r>
      <w:r w:rsidRPr="00B92C1A">
        <w:rPr>
          <w:sz w:val="22"/>
          <w:szCs w:val="22"/>
        </w:rPr>
        <w:t xml:space="preserve">αλγορίθμου </w:t>
      </w:r>
      <w:r w:rsidR="00B92C1A">
        <w:rPr>
          <w:sz w:val="22"/>
          <w:szCs w:val="22"/>
          <w:lang w:val="en-US"/>
        </w:rPr>
        <w:t>k</w:t>
      </w:r>
      <w:r w:rsidR="00B92C1A" w:rsidRPr="00B92C1A">
        <w:rPr>
          <w:sz w:val="22"/>
          <w:szCs w:val="22"/>
        </w:rPr>
        <w:t>-</w:t>
      </w:r>
      <w:r w:rsidR="00B92C1A">
        <w:rPr>
          <w:sz w:val="22"/>
          <w:szCs w:val="22"/>
          <w:lang w:val="en-US"/>
        </w:rPr>
        <w:t>means</w:t>
      </w:r>
      <w:r w:rsidRPr="002C1080">
        <w:rPr>
          <w:sz w:val="22"/>
          <w:szCs w:val="22"/>
        </w:rPr>
        <w:t xml:space="preserve"> για την αναγνώριση διακριτών τύπων </w:t>
      </w:r>
      <w:proofErr w:type="spellStart"/>
      <w:r w:rsidRPr="002C1080">
        <w:rPr>
          <w:sz w:val="22"/>
          <w:szCs w:val="22"/>
        </w:rPr>
        <w:t>νεφοκάλυψης</w:t>
      </w:r>
      <w:proofErr w:type="spellEnd"/>
      <w:r w:rsidRPr="002C1080">
        <w:rPr>
          <w:sz w:val="22"/>
          <w:szCs w:val="22"/>
        </w:rPr>
        <w:t xml:space="preserve">, ώστε να επιτραπεί η </w:t>
      </w:r>
      <w:proofErr w:type="spellStart"/>
      <w:r w:rsidRPr="002C1080">
        <w:rPr>
          <w:sz w:val="22"/>
          <w:szCs w:val="22"/>
        </w:rPr>
        <w:t>στοχευμένη</w:t>
      </w:r>
      <w:proofErr w:type="spellEnd"/>
      <w:r w:rsidRPr="002C1080">
        <w:rPr>
          <w:sz w:val="22"/>
          <w:szCs w:val="22"/>
        </w:rPr>
        <w:t xml:space="preserve"> εκπαίδευση του μοντέλου ανά </w:t>
      </w:r>
      <w:r w:rsidR="00B92C1A">
        <w:rPr>
          <w:sz w:val="22"/>
          <w:szCs w:val="22"/>
        </w:rPr>
        <w:t>συστάδα</w:t>
      </w:r>
      <w:r w:rsidRPr="002C1080">
        <w:rPr>
          <w:sz w:val="22"/>
          <w:szCs w:val="22"/>
        </w:rPr>
        <w:t xml:space="preserve">. Στη συνέχεια, διερευνήθηκαν </w:t>
      </w:r>
      <w:r w:rsidR="00B92C1A">
        <w:rPr>
          <w:sz w:val="22"/>
          <w:szCs w:val="22"/>
        </w:rPr>
        <w:t>μέθοδοι</w:t>
      </w:r>
      <w:r w:rsidRPr="002C1080">
        <w:rPr>
          <w:sz w:val="22"/>
          <w:szCs w:val="22"/>
        </w:rPr>
        <w:t xml:space="preserve"> </w:t>
      </w:r>
      <w:proofErr w:type="spellStart"/>
      <w:r w:rsidR="00B92C1A">
        <w:rPr>
          <w:sz w:val="22"/>
          <w:szCs w:val="22"/>
        </w:rPr>
        <w:t>επαναδειγματοληψίας</w:t>
      </w:r>
      <w:proofErr w:type="spellEnd"/>
      <w:r w:rsidR="00B92C1A">
        <w:rPr>
          <w:sz w:val="22"/>
          <w:szCs w:val="22"/>
        </w:rPr>
        <w:t xml:space="preserve"> και επαύξησης</w:t>
      </w:r>
      <w:r w:rsidRPr="002C1080">
        <w:rPr>
          <w:sz w:val="22"/>
          <w:szCs w:val="22"/>
        </w:rPr>
        <w:t xml:space="preserve"> δεδομένων</w:t>
      </w:r>
      <w:r w:rsidR="00B92C1A">
        <w:rPr>
          <w:sz w:val="22"/>
          <w:szCs w:val="22"/>
        </w:rPr>
        <w:t xml:space="preserve"> στις </w:t>
      </w:r>
      <w:proofErr w:type="spellStart"/>
      <w:r w:rsidR="00B92C1A">
        <w:rPr>
          <w:sz w:val="22"/>
          <w:szCs w:val="22"/>
        </w:rPr>
        <w:t>υποεκπροσωπούμενες</w:t>
      </w:r>
      <w:proofErr w:type="spellEnd"/>
      <w:r w:rsidR="00B92C1A">
        <w:rPr>
          <w:sz w:val="22"/>
          <w:szCs w:val="22"/>
        </w:rPr>
        <w:t xml:space="preserve"> συστάδες</w:t>
      </w:r>
      <w:r w:rsidRPr="002C1080">
        <w:rPr>
          <w:sz w:val="22"/>
          <w:szCs w:val="22"/>
        </w:rPr>
        <w:t xml:space="preserve">. Το CNN μοντέλο εκπαιδεύτηκε και αξιολογήθηκε τόσο στο </w:t>
      </w:r>
      <w:r w:rsidR="00B92C1A">
        <w:rPr>
          <w:sz w:val="22"/>
          <w:szCs w:val="22"/>
        </w:rPr>
        <w:t xml:space="preserve">πρόβλημα </w:t>
      </w:r>
      <w:r w:rsidR="00B92C1A" w:rsidRPr="00B92C1A">
        <w:rPr>
          <w:sz w:val="22"/>
          <w:szCs w:val="22"/>
          <w:lang w:val="en-US"/>
        </w:rPr>
        <w:t>nowcast</w:t>
      </w:r>
      <w:r w:rsidRPr="002C1080">
        <w:rPr>
          <w:sz w:val="22"/>
          <w:szCs w:val="22"/>
        </w:rPr>
        <w:t xml:space="preserve"> (</w:t>
      </w:r>
      <w:r w:rsidR="00B92C1A">
        <w:rPr>
          <w:sz w:val="22"/>
          <w:szCs w:val="22"/>
        </w:rPr>
        <w:t>άμεση πρόβλεψη παραγωγής</w:t>
      </w:r>
      <w:r w:rsidRPr="002C1080">
        <w:rPr>
          <w:sz w:val="22"/>
          <w:szCs w:val="22"/>
        </w:rPr>
        <w:t xml:space="preserve">) όσο και στο </w:t>
      </w:r>
      <w:r w:rsidR="00B92C1A">
        <w:rPr>
          <w:sz w:val="22"/>
          <w:szCs w:val="22"/>
          <w:lang w:val="en-US"/>
        </w:rPr>
        <w:t>forecast</w:t>
      </w:r>
      <w:r w:rsidRPr="002C1080">
        <w:rPr>
          <w:sz w:val="22"/>
          <w:szCs w:val="22"/>
        </w:rPr>
        <w:t xml:space="preserve"> (πρόβλεψη</w:t>
      </w:r>
      <w:r w:rsidR="00B92C1A" w:rsidRPr="00B92C1A">
        <w:rPr>
          <w:sz w:val="22"/>
          <w:szCs w:val="22"/>
        </w:rPr>
        <w:t xml:space="preserve"> 15 </w:t>
      </w:r>
      <w:r w:rsidR="00B92C1A">
        <w:rPr>
          <w:sz w:val="22"/>
          <w:szCs w:val="22"/>
        </w:rPr>
        <w:t>λεπτά στο μέλλον</w:t>
      </w:r>
      <w:r w:rsidRPr="002C1080">
        <w:rPr>
          <w:sz w:val="22"/>
          <w:szCs w:val="22"/>
        </w:rPr>
        <w:t xml:space="preserve">), με ξεχωριστή ανάλυση της απόδοσης. Τα αποτελέσματα έδειξαν ότι ο συνδυασμός των προτεινόμενων </w:t>
      </w:r>
      <w:r w:rsidR="00B92C1A">
        <w:rPr>
          <w:sz w:val="22"/>
          <w:szCs w:val="22"/>
        </w:rPr>
        <w:t>μεθόδων</w:t>
      </w:r>
      <w:r w:rsidRPr="002C1080">
        <w:rPr>
          <w:sz w:val="22"/>
          <w:szCs w:val="22"/>
        </w:rPr>
        <w:t xml:space="preserve"> μειώνει σημαντικά το σφάλμα πρόβλεψης και βελτιώνει τη συνολική ακρίβεια του </w:t>
      </w:r>
      <w:r w:rsidR="00B92C1A" w:rsidRPr="00571CA0">
        <w:rPr>
          <w:sz w:val="22"/>
          <w:szCs w:val="22"/>
        </w:rPr>
        <w:t>μοντέλου</w:t>
      </w:r>
      <w:r w:rsidRPr="00571CA0">
        <w:rPr>
          <w:sz w:val="22"/>
          <w:szCs w:val="22"/>
        </w:rPr>
        <w:t>.</w:t>
      </w:r>
      <w:r w:rsidR="00A3540D" w:rsidRPr="00571CA0">
        <w:rPr>
          <w:sz w:val="22"/>
          <w:szCs w:val="22"/>
        </w:rPr>
        <w:t xml:space="preserve"> </w:t>
      </w:r>
      <w:r w:rsidR="005E1F70" w:rsidRPr="00571CA0">
        <w:rPr>
          <w:sz w:val="22"/>
          <w:szCs w:val="22"/>
        </w:rPr>
        <w:t>Σε σχέση με προηγούμενες αντίστοιχες μελέτες, ο</w:t>
      </w:r>
      <w:r w:rsidR="00A3540D" w:rsidRPr="00571CA0">
        <w:rPr>
          <w:sz w:val="22"/>
          <w:szCs w:val="22"/>
        </w:rPr>
        <w:t>ι κύριες καινοτομίες της παρούσας εργασίας είναι οι εξής:</w:t>
      </w:r>
    </w:p>
    <w:p w14:paraId="47B579E8" w14:textId="77777777" w:rsidR="009D09DA" w:rsidRPr="005762B7" w:rsidRDefault="009D09DA" w:rsidP="002C1080">
      <w:pPr>
        <w:spacing w:line="288" w:lineRule="auto"/>
        <w:ind w:firstLine="720"/>
        <w:jc w:val="both"/>
        <w:rPr>
          <w:sz w:val="22"/>
          <w:szCs w:val="22"/>
        </w:rPr>
      </w:pPr>
    </w:p>
    <w:p w14:paraId="18128363" w14:textId="77777777" w:rsidR="00A3540D" w:rsidRPr="009D09DA" w:rsidRDefault="00A3540D" w:rsidP="007C5A5D">
      <w:pPr>
        <w:pStyle w:val="a6"/>
        <w:numPr>
          <w:ilvl w:val="0"/>
          <w:numId w:val="25"/>
        </w:numPr>
        <w:spacing w:line="288" w:lineRule="auto"/>
        <w:jc w:val="both"/>
        <w:rPr>
          <w:sz w:val="22"/>
          <w:szCs w:val="22"/>
        </w:rPr>
      </w:pPr>
      <w:r w:rsidRPr="00A3540D">
        <w:rPr>
          <w:sz w:val="22"/>
          <w:szCs w:val="22"/>
        </w:rPr>
        <w:t xml:space="preserve">Ανάπτυξη ολοκληρωμένης μεθοδολογίας βραχυπρόθεσμης πρόβλεψης Φ/Β παραγωγής, που συνδυάζει: (α) </w:t>
      </w:r>
      <w:proofErr w:type="spellStart"/>
      <w:r w:rsidRPr="00A3540D">
        <w:rPr>
          <w:sz w:val="22"/>
          <w:szCs w:val="22"/>
        </w:rPr>
        <w:t>συσταδοποίηση</w:t>
      </w:r>
      <w:proofErr w:type="spellEnd"/>
      <w:r w:rsidRPr="00A3540D">
        <w:rPr>
          <w:sz w:val="22"/>
          <w:szCs w:val="22"/>
        </w:rPr>
        <w:t xml:space="preserve"> εικόνων ουρανού, (β) επαύξηση δεδομένων ανά συστάδα και (γ) πρόβλεψη Φ/Β παραγωγής με χρήση βαθιάς μάθησης.</w:t>
      </w:r>
    </w:p>
    <w:p w14:paraId="19473918" w14:textId="77777777" w:rsidR="009D09DA" w:rsidRDefault="009D09DA" w:rsidP="009D09DA">
      <w:pPr>
        <w:pStyle w:val="a6"/>
        <w:spacing w:line="288" w:lineRule="auto"/>
        <w:jc w:val="both"/>
        <w:rPr>
          <w:sz w:val="22"/>
          <w:szCs w:val="22"/>
        </w:rPr>
      </w:pPr>
    </w:p>
    <w:p w14:paraId="5C66162C" w14:textId="77777777" w:rsidR="00A3540D" w:rsidRPr="009D09DA" w:rsidRDefault="00A3540D" w:rsidP="007C5A5D">
      <w:pPr>
        <w:pStyle w:val="a6"/>
        <w:numPr>
          <w:ilvl w:val="0"/>
          <w:numId w:val="25"/>
        </w:numPr>
        <w:spacing w:line="288" w:lineRule="auto"/>
        <w:jc w:val="both"/>
        <w:rPr>
          <w:sz w:val="22"/>
          <w:szCs w:val="22"/>
        </w:rPr>
      </w:pPr>
      <w:r w:rsidRPr="00A3540D">
        <w:rPr>
          <w:sz w:val="22"/>
          <w:szCs w:val="22"/>
        </w:rPr>
        <w:t xml:space="preserve">Χρήση σύγχρονης μεθόδου </w:t>
      </w:r>
      <w:proofErr w:type="spellStart"/>
      <w:r w:rsidRPr="00A3540D">
        <w:rPr>
          <w:sz w:val="22"/>
          <w:szCs w:val="22"/>
        </w:rPr>
        <w:t>συσταδοποίησης</w:t>
      </w:r>
      <w:proofErr w:type="spellEnd"/>
      <w:r w:rsidRPr="00A3540D">
        <w:rPr>
          <w:sz w:val="22"/>
          <w:szCs w:val="22"/>
        </w:rPr>
        <w:t xml:space="preserve"> βασισμένης στη μη επιτηρούμενη μάθηση, η οποία επιτρέπει την εξαγωγή πολλαπλών, λεπτομερών κλάσεων </w:t>
      </w:r>
      <w:proofErr w:type="spellStart"/>
      <w:r w:rsidRPr="00A3540D">
        <w:rPr>
          <w:sz w:val="22"/>
          <w:szCs w:val="22"/>
        </w:rPr>
        <w:t>νεφοκάλυψης</w:t>
      </w:r>
      <w:proofErr w:type="spellEnd"/>
      <w:r w:rsidRPr="00A3540D">
        <w:rPr>
          <w:sz w:val="22"/>
          <w:szCs w:val="22"/>
        </w:rPr>
        <w:t xml:space="preserve"> χωρίς την ανάγκη προκαθορισμένων ετικετών.</w:t>
      </w:r>
    </w:p>
    <w:p w14:paraId="536D88A0" w14:textId="77777777" w:rsidR="009D09DA" w:rsidRPr="005762B7" w:rsidRDefault="009D09DA" w:rsidP="009D09DA">
      <w:pPr>
        <w:spacing w:line="288" w:lineRule="auto"/>
        <w:jc w:val="both"/>
        <w:rPr>
          <w:sz w:val="22"/>
          <w:szCs w:val="22"/>
        </w:rPr>
      </w:pPr>
    </w:p>
    <w:p w14:paraId="2C1F3885" w14:textId="54823DFB" w:rsidR="00A3540D" w:rsidRPr="009D09DA" w:rsidRDefault="00A3540D" w:rsidP="007C5A5D">
      <w:pPr>
        <w:pStyle w:val="a6"/>
        <w:numPr>
          <w:ilvl w:val="0"/>
          <w:numId w:val="25"/>
        </w:numPr>
        <w:spacing w:line="288" w:lineRule="auto"/>
        <w:jc w:val="both"/>
        <w:rPr>
          <w:sz w:val="22"/>
          <w:szCs w:val="22"/>
        </w:rPr>
      </w:pPr>
      <w:r w:rsidRPr="00A3540D">
        <w:rPr>
          <w:sz w:val="22"/>
          <w:szCs w:val="22"/>
        </w:rPr>
        <w:t xml:space="preserve">Σύγκριση και βελτιστοποίηση παραμέτρων </w:t>
      </w:r>
      <w:r w:rsidR="00DA5ED0">
        <w:rPr>
          <w:sz w:val="22"/>
          <w:szCs w:val="22"/>
        </w:rPr>
        <w:t>έξι</w:t>
      </w:r>
      <w:r w:rsidRPr="00A3540D">
        <w:rPr>
          <w:sz w:val="22"/>
          <w:szCs w:val="22"/>
        </w:rPr>
        <w:t xml:space="preserve"> τεχνικών επαύξησης δεδομένων, αξιολογώντας την απόδοσή τους σε διαφορετικές συστάδες και προβλήματα πρόβλεψης.</w:t>
      </w:r>
    </w:p>
    <w:p w14:paraId="44C80A5A" w14:textId="77777777" w:rsidR="009D09DA" w:rsidRPr="005762B7" w:rsidRDefault="009D09DA" w:rsidP="009D09DA">
      <w:pPr>
        <w:spacing w:line="288" w:lineRule="auto"/>
        <w:jc w:val="both"/>
        <w:rPr>
          <w:sz w:val="22"/>
          <w:szCs w:val="22"/>
        </w:rPr>
      </w:pPr>
    </w:p>
    <w:p w14:paraId="4941F5D6" w14:textId="77777777" w:rsidR="00A3540D" w:rsidRPr="00571CA0" w:rsidRDefault="00A3540D" w:rsidP="007C5A5D">
      <w:pPr>
        <w:pStyle w:val="a6"/>
        <w:numPr>
          <w:ilvl w:val="0"/>
          <w:numId w:val="25"/>
        </w:numPr>
        <w:spacing w:line="288" w:lineRule="auto"/>
        <w:jc w:val="both"/>
        <w:rPr>
          <w:sz w:val="22"/>
          <w:szCs w:val="22"/>
        </w:rPr>
      </w:pPr>
      <w:r w:rsidRPr="00A3540D">
        <w:rPr>
          <w:sz w:val="22"/>
          <w:szCs w:val="22"/>
        </w:rPr>
        <w:t xml:space="preserve">Ανάπτυξη καινοτόμων στρατηγικών συνδυασμού </w:t>
      </w:r>
      <w:r>
        <w:rPr>
          <w:sz w:val="22"/>
          <w:szCs w:val="22"/>
        </w:rPr>
        <w:t>μεθόδων</w:t>
      </w:r>
      <w:r w:rsidRPr="00A3540D">
        <w:rPr>
          <w:sz w:val="22"/>
          <w:szCs w:val="22"/>
        </w:rPr>
        <w:t xml:space="preserve"> επαύξησης δεδομένων, τόσο σε παράλληλη όσο και σε σειριακή μορφή, ώστε </w:t>
      </w:r>
      <w:r w:rsidRPr="00571CA0">
        <w:rPr>
          <w:sz w:val="22"/>
          <w:szCs w:val="22"/>
        </w:rPr>
        <w:t xml:space="preserve">να επιτευχθεί </w:t>
      </w:r>
      <w:r w:rsidR="005E1F70" w:rsidRPr="00571CA0">
        <w:rPr>
          <w:sz w:val="22"/>
          <w:szCs w:val="22"/>
        </w:rPr>
        <w:t xml:space="preserve">η </w:t>
      </w:r>
      <w:r w:rsidRPr="00571CA0">
        <w:rPr>
          <w:sz w:val="22"/>
          <w:szCs w:val="22"/>
        </w:rPr>
        <w:t xml:space="preserve">μέγιστη μείωση </w:t>
      </w:r>
      <w:r w:rsidR="005E1F70" w:rsidRPr="00571CA0">
        <w:rPr>
          <w:sz w:val="22"/>
          <w:szCs w:val="22"/>
        </w:rPr>
        <w:t xml:space="preserve">του </w:t>
      </w:r>
      <w:r w:rsidRPr="00571CA0">
        <w:rPr>
          <w:sz w:val="22"/>
          <w:szCs w:val="22"/>
        </w:rPr>
        <w:t>σφάλματος.</w:t>
      </w:r>
    </w:p>
    <w:p w14:paraId="0280F61A" w14:textId="77777777" w:rsidR="00B92C1A" w:rsidRDefault="00B92C1A" w:rsidP="002C1080">
      <w:pPr>
        <w:spacing w:line="288" w:lineRule="auto"/>
        <w:ind w:firstLine="720"/>
        <w:jc w:val="both"/>
        <w:rPr>
          <w:sz w:val="22"/>
          <w:szCs w:val="22"/>
        </w:rPr>
      </w:pPr>
    </w:p>
    <w:p w14:paraId="286DF161" w14:textId="77777777" w:rsidR="00B92C1A" w:rsidRPr="00E9463A" w:rsidRDefault="00B92C1A" w:rsidP="00B92C1A">
      <w:pPr>
        <w:spacing w:line="288" w:lineRule="auto"/>
        <w:rPr>
          <w:b/>
        </w:rPr>
      </w:pPr>
      <w:r w:rsidRPr="006A4C27">
        <w:rPr>
          <w:b/>
        </w:rPr>
        <w:lastRenderedPageBreak/>
        <w:t>1.</w:t>
      </w:r>
      <w:r>
        <w:rPr>
          <w:b/>
        </w:rPr>
        <w:t>2</w:t>
      </w:r>
      <w:r w:rsidRPr="006A4C27">
        <w:rPr>
          <w:b/>
        </w:rPr>
        <w:tab/>
      </w:r>
      <w:r>
        <w:rPr>
          <w:b/>
        </w:rPr>
        <w:t>ΒΙΒΛΙΟΓΡΑΦΙΚΗ ΑΝΑΣΚΟΠΗΣΗ</w:t>
      </w:r>
    </w:p>
    <w:p w14:paraId="1CD1D6FB" w14:textId="77777777" w:rsidR="00B92C1A" w:rsidRPr="008C4FCD" w:rsidRDefault="00B92C1A" w:rsidP="002C1080">
      <w:pPr>
        <w:spacing w:line="288" w:lineRule="auto"/>
        <w:ind w:firstLine="720"/>
        <w:jc w:val="both"/>
        <w:rPr>
          <w:sz w:val="22"/>
          <w:szCs w:val="22"/>
        </w:rPr>
      </w:pPr>
    </w:p>
    <w:p w14:paraId="39312344" w14:textId="77777777" w:rsidR="00145489" w:rsidRDefault="00C02115" w:rsidP="00C11C2B">
      <w:pPr>
        <w:spacing w:line="288" w:lineRule="auto"/>
        <w:ind w:firstLine="720"/>
        <w:jc w:val="both"/>
        <w:rPr>
          <w:sz w:val="22"/>
          <w:szCs w:val="22"/>
        </w:rPr>
      </w:pPr>
      <w:r w:rsidRPr="00C02115">
        <w:rPr>
          <w:sz w:val="22"/>
          <w:szCs w:val="22"/>
        </w:rPr>
        <w:t xml:space="preserve">Η ακριβής ανάλυση των επίγειων εικόνων του ουρανού αποτελεί κρίσιμο παράγοντα για τη βραχυπρόθεσμη πρόβλεψη της Φ/Β παραγωγής, καθώς οι εικόνες περιέχουν πλούσια χωρική πληροφορία σχετικά με τη </w:t>
      </w:r>
      <w:proofErr w:type="spellStart"/>
      <w:r w:rsidRPr="00C02115">
        <w:rPr>
          <w:sz w:val="22"/>
          <w:szCs w:val="22"/>
        </w:rPr>
        <w:t>νεφοκάλυψη</w:t>
      </w:r>
      <w:proofErr w:type="spellEnd"/>
      <w:r w:rsidRPr="00C02115">
        <w:rPr>
          <w:sz w:val="22"/>
          <w:szCs w:val="22"/>
        </w:rPr>
        <w:t>, τη διαφάνεια της ατμόσφαιρας και τη δυναμική κίνησης των νεφών. Στη σημερινή εποχή, όπου η τεχνητή νοημοσύνη (</w:t>
      </w:r>
      <w:r>
        <w:rPr>
          <w:sz w:val="22"/>
          <w:szCs w:val="22"/>
          <w:lang w:val="en-US"/>
        </w:rPr>
        <w:t>Artificial</w:t>
      </w:r>
      <w:r w:rsidRPr="00C02115">
        <w:rPr>
          <w:sz w:val="22"/>
          <w:szCs w:val="22"/>
        </w:rPr>
        <w:t xml:space="preserve"> </w:t>
      </w:r>
      <w:r w:rsidRPr="00571CA0">
        <w:rPr>
          <w:sz w:val="22"/>
          <w:szCs w:val="22"/>
          <w:lang w:val="en-US"/>
        </w:rPr>
        <w:t>Intelligence</w:t>
      </w:r>
      <w:r w:rsidRPr="00571CA0">
        <w:rPr>
          <w:sz w:val="22"/>
          <w:szCs w:val="22"/>
        </w:rPr>
        <w:t xml:space="preserve"> </w:t>
      </w:r>
      <w:r w:rsidR="005E1F70" w:rsidRPr="00571CA0">
        <w:rPr>
          <w:sz w:val="22"/>
          <w:szCs w:val="22"/>
        </w:rPr>
        <w:sym w:font="Symbol" w:char="F02D"/>
      </w:r>
      <w:r w:rsidRPr="00571CA0">
        <w:rPr>
          <w:sz w:val="22"/>
          <w:szCs w:val="22"/>
        </w:rPr>
        <w:t xml:space="preserve"> AI</w:t>
      </w:r>
      <w:r w:rsidRPr="00C02115">
        <w:rPr>
          <w:sz w:val="22"/>
          <w:szCs w:val="22"/>
        </w:rPr>
        <w:t xml:space="preserve">) χρησιμοποιείται ευρέως, η διαθεσιμότητα ισορροπημένων και μεγάλων συνόλων δεδομένων είναι κρίσιμη για την εκπαίδευση αξιόπιστων μοντέλων. Ωστόσο, στη βιβλιογραφία παρατηρείται σημαντικό έλλειμμα σε μελέτες επαύξησης </w:t>
      </w:r>
      <w:r w:rsidRPr="00571CA0">
        <w:rPr>
          <w:sz w:val="22"/>
          <w:szCs w:val="22"/>
        </w:rPr>
        <w:t xml:space="preserve">εικόνων </w:t>
      </w:r>
      <w:r w:rsidR="005E1F70" w:rsidRPr="00571CA0">
        <w:rPr>
          <w:sz w:val="22"/>
          <w:szCs w:val="22"/>
        </w:rPr>
        <w:t xml:space="preserve">του </w:t>
      </w:r>
      <w:r w:rsidRPr="00571CA0">
        <w:rPr>
          <w:sz w:val="22"/>
          <w:szCs w:val="22"/>
        </w:rPr>
        <w:t>ουρανού</w:t>
      </w:r>
      <w:r w:rsidRPr="00C02115">
        <w:rPr>
          <w:sz w:val="22"/>
          <w:szCs w:val="22"/>
        </w:rPr>
        <w:t xml:space="preserve"> με στόχο την πρόβλεψη Φ/Β παραγωγής. Οι περισσότερες υπάρχουσες εργασίες επικεντρώνονται στην ταξινόμηση εικόνων ή στη βελτίωση της εκτίμησης </w:t>
      </w:r>
      <w:proofErr w:type="spellStart"/>
      <w:r w:rsidRPr="00C02115">
        <w:rPr>
          <w:sz w:val="22"/>
          <w:szCs w:val="22"/>
        </w:rPr>
        <w:t>νεφοκάλυψης</w:t>
      </w:r>
      <w:proofErr w:type="spellEnd"/>
      <w:r w:rsidRPr="00C02115">
        <w:rPr>
          <w:sz w:val="22"/>
          <w:szCs w:val="22"/>
        </w:rPr>
        <w:t>, ενώ η ειδική περίπτωση επαύξησης για συνεχή παλινδρόμηση (</w:t>
      </w:r>
      <w:r>
        <w:rPr>
          <w:sz w:val="22"/>
          <w:szCs w:val="22"/>
          <w:lang w:val="en-US"/>
        </w:rPr>
        <w:t>image</w:t>
      </w:r>
      <w:r w:rsidRPr="00C02115">
        <w:rPr>
          <w:sz w:val="22"/>
          <w:szCs w:val="22"/>
        </w:rPr>
        <w:t>-</w:t>
      </w:r>
      <w:r>
        <w:rPr>
          <w:sz w:val="22"/>
          <w:szCs w:val="22"/>
          <w:lang w:val="en-US"/>
        </w:rPr>
        <w:t>based</w:t>
      </w:r>
      <w:r w:rsidRPr="00C02115">
        <w:rPr>
          <w:sz w:val="22"/>
          <w:szCs w:val="22"/>
        </w:rPr>
        <w:t xml:space="preserve"> </w:t>
      </w:r>
      <w:r>
        <w:rPr>
          <w:sz w:val="22"/>
          <w:szCs w:val="22"/>
          <w:lang w:val="en-US"/>
        </w:rPr>
        <w:t>regression</w:t>
      </w:r>
      <w:r w:rsidRPr="00C02115">
        <w:rPr>
          <w:sz w:val="22"/>
          <w:szCs w:val="22"/>
        </w:rPr>
        <w:t xml:space="preserve">), όπως η πρόβλεψη ισχύος, παραμένει ελάχιστα </w:t>
      </w:r>
      <w:r w:rsidR="009D09DA" w:rsidRPr="005762B7">
        <w:rPr>
          <w:sz w:val="22"/>
          <w:szCs w:val="22"/>
        </w:rPr>
        <w:t>μελετημένη</w:t>
      </w:r>
      <w:r w:rsidRPr="005762B7">
        <w:rPr>
          <w:sz w:val="22"/>
          <w:szCs w:val="22"/>
        </w:rPr>
        <w:t xml:space="preserve">. Αυτό </w:t>
      </w:r>
      <w:r w:rsidRPr="00571CA0">
        <w:rPr>
          <w:sz w:val="22"/>
          <w:szCs w:val="22"/>
        </w:rPr>
        <w:t xml:space="preserve">καθιστά </w:t>
      </w:r>
      <w:r w:rsidR="005E1F70" w:rsidRPr="00571CA0">
        <w:rPr>
          <w:sz w:val="22"/>
          <w:szCs w:val="22"/>
        </w:rPr>
        <w:t xml:space="preserve">κρίσιμη </w:t>
      </w:r>
      <w:r w:rsidRPr="00571CA0">
        <w:rPr>
          <w:sz w:val="22"/>
          <w:szCs w:val="22"/>
        </w:rPr>
        <w:t>την</w:t>
      </w:r>
      <w:r w:rsidRPr="005762B7">
        <w:rPr>
          <w:sz w:val="22"/>
          <w:szCs w:val="22"/>
        </w:rPr>
        <w:t xml:space="preserve"> ανάπτυξη προηγμένων τεχνικών επαύξησης δεδομένων, ειδικά για </w:t>
      </w:r>
      <w:r w:rsidR="00AF0378" w:rsidRPr="005762B7">
        <w:rPr>
          <w:sz w:val="22"/>
          <w:szCs w:val="22"/>
        </w:rPr>
        <w:t>δυναμικά μεταβαλλόμενες μετεωρολογικές</w:t>
      </w:r>
      <w:r w:rsidRPr="005762B7">
        <w:rPr>
          <w:sz w:val="22"/>
          <w:szCs w:val="22"/>
        </w:rPr>
        <w:t xml:space="preserve"> συνθήκες, όπως η μερική </w:t>
      </w:r>
      <w:proofErr w:type="spellStart"/>
      <w:r w:rsidRPr="005762B7">
        <w:rPr>
          <w:sz w:val="22"/>
          <w:szCs w:val="22"/>
        </w:rPr>
        <w:t>νεφοκάλυψη</w:t>
      </w:r>
      <w:proofErr w:type="spellEnd"/>
      <w:r w:rsidRPr="005762B7">
        <w:rPr>
          <w:sz w:val="22"/>
          <w:szCs w:val="22"/>
        </w:rPr>
        <w:t>, που δημιουργούν τα μεγαλύτερα σφάλματα πρόβλεψης.</w:t>
      </w:r>
    </w:p>
    <w:p w14:paraId="2D22B781" w14:textId="77777777" w:rsidR="00C174C8" w:rsidRPr="005762B7" w:rsidRDefault="00C174C8" w:rsidP="00A949C1">
      <w:pPr>
        <w:spacing w:line="288" w:lineRule="auto"/>
        <w:ind w:firstLine="720"/>
        <w:jc w:val="both"/>
        <w:rPr>
          <w:sz w:val="22"/>
          <w:szCs w:val="22"/>
        </w:rPr>
      </w:pPr>
      <w:r w:rsidRPr="00C02115">
        <w:rPr>
          <w:sz w:val="22"/>
          <w:szCs w:val="22"/>
        </w:rPr>
        <w:t>Στη βιβλιογραφία συναντώνται ορισμένες εργασίες που επιχειρούν να αντιμετωπίσουν την ανισορροπία δεδομένων μέσω ταξινόμησης εισόδου.</w:t>
      </w:r>
      <w:r w:rsidRPr="00C174C8">
        <w:t xml:space="preserve"> </w:t>
      </w:r>
      <w:r w:rsidRPr="00C174C8">
        <w:rPr>
          <w:sz w:val="22"/>
          <w:szCs w:val="22"/>
        </w:rPr>
        <w:t>Στη μελέτη [9], χρησιμοπο</w:t>
      </w:r>
      <w:r>
        <w:rPr>
          <w:sz w:val="22"/>
          <w:szCs w:val="22"/>
        </w:rPr>
        <w:t>ιήθηκε</w:t>
      </w:r>
      <w:r w:rsidRPr="00C174C8">
        <w:rPr>
          <w:sz w:val="22"/>
          <w:szCs w:val="22"/>
        </w:rPr>
        <w:t xml:space="preserve"> </w:t>
      </w:r>
      <w:r>
        <w:rPr>
          <w:sz w:val="22"/>
          <w:szCs w:val="22"/>
          <w:lang w:val="en-US"/>
        </w:rPr>
        <w:t>Gaussian</w:t>
      </w:r>
      <w:r w:rsidRPr="00C174C8">
        <w:rPr>
          <w:sz w:val="22"/>
          <w:szCs w:val="22"/>
        </w:rPr>
        <w:t xml:space="preserve"> </w:t>
      </w:r>
      <w:r>
        <w:rPr>
          <w:sz w:val="22"/>
          <w:szCs w:val="22"/>
          <w:lang w:val="en-US"/>
        </w:rPr>
        <w:t>Mixture</w:t>
      </w:r>
      <w:r w:rsidRPr="00C174C8">
        <w:rPr>
          <w:sz w:val="22"/>
          <w:szCs w:val="22"/>
        </w:rPr>
        <w:t xml:space="preserve"> </w:t>
      </w:r>
      <w:r>
        <w:rPr>
          <w:sz w:val="22"/>
          <w:szCs w:val="22"/>
          <w:lang w:val="en-US"/>
        </w:rPr>
        <w:t>Model</w:t>
      </w:r>
      <w:r w:rsidRPr="00C174C8">
        <w:rPr>
          <w:sz w:val="22"/>
          <w:szCs w:val="22"/>
        </w:rPr>
        <w:t xml:space="preserve"> (GMM) σε συνδυασμό με </w:t>
      </w:r>
      <w:r>
        <w:rPr>
          <w:sz w:val="22"/>
          <w:szCs w:val="22"/>
          <w:lang w:val="en-US"/>
        </w:rPr>
        <w:t>Bayesian</w:t>
      </w:r>
      <w:r w:rsidRPr="00C174C8">
        <w:rPr>
          <w:sz w:val="22"/>
          <w:szCs w:val="22"/>
        </w:rPr>
        <w:t xml:space="preserve"> </w:t>
      </w:r>
      <w:r>
        <w:rPr>
          <w:sz w:val="22"/>
          <w:szCs w:val="22"/>
          <w:lang w:val="en-US"/>
        </w:rPr>
        <w:t>inference</w:t>
      </w:r>
      <w:r w:rsidRPr="00C174C8">
        <w:rPr>
          <w:sz w:val="22"/>
          <w:szCs w:val="22"/>
        </w:rPr>
        <w:t xml:space="preserve"> για τον εντοπισμό και το φιλτράρισμα των συννεφιασμένων ημερών στο σύνολο δεδομένων. Στη συνέχεια, εκπαιδεύτηκε ένα CNN αποκλειστικά στα δεδομένα νέφωσης για την πρόβλεψη της ηλιακής ακτινοβολίας</w:t>
      </w:r>
      <w:r w:rsidRPr="00C02115">
        <w:rPr>
          <w:sz w:val="22"/>
          <w:szCs w:val="22"/>
        </w:rPr>
        <w:t>.</w:t>
      </w:r>
      <w:r w:rsidRPr="00C174C8">
        <w:t xml:space="preserve"> </w:t>
      </w:r>
      <w:r w:rsidRPr="00C174C8">
        <w:rPr>
          <w:sz w:val="22"/>
          <w:szCs w:val="22"/>
        </w:rPr>
        <w:t>Αντίστοιχα, στη μελέτη [10], αν</w:t>
      </w:r>
      <w:r>
        <w:rPr>
          <w:sz w:val="22"/>
          <w:szCs w:val="22"/>
        </w:rPr>
        <w:t>απτύχθηκε</w:t>
      </w:r>
      <w:r w:rsidRPr="00C174C8">
        <w:rPr>
          <w:sz w:val="22"/>
          <w:szCs w:val="22"/>
        </w:rPr>
        <w:t xml:space="preserve"> ένα πλαίσιο δύο σταδίων: αρχικά οι εικόνες ταξινομούνται σε διαφορετικές συνθήκες ουρανού μέσω ενός αλγορίθμου ορίου (</w:t>
      </w:r>
      <w:r>
        <w:rPr>
          <w:sz w:val="22"/>
          <w:szCs w:val="22"/>
          <w:lang w:val="en-US"/>
        </w:rPr>
        <w:t>thresholding</w:t>
      </w:r>
      <w:r w:rsidRPr="00C174C8">
        <w:rPr>
          <w:sz w:val="22"/>
          <w:szCs w:val="22"/>
        </w:rPr>
        <w:t xml:space="preserve">) στο </w:t>
      </w:r>
      <w:proofErr w:type="spellStart"/>
      <w:r w:rsidRPr="00A949C1">
        <w:rPr>
          <w:sz w:val="22"/>
          <w:szCs w:val="22"/>
        </w:rPr>
        <w:t>κανονικοποιημένο</w:t>
      </w:r>
      <w:proofErr w:type="spellEnd"/>
      <w:r w:rsidRPr="00A949C1">
        <w:rPr>
          <w:sz w:val="22"/>
          <w:szCs w:val="22"/>
        </w:rPr>
        <w:t xml:space="preserve"> </w:t>
      </w:r>
      <w:r w:rsidR="00A949C1">
        <w:rPr>
          <w:sz w:val="22"/>
          <w:szCs w:val="22"/>
        </w:rPr>
        <w:t>λόγο του κόκκινου χρώματος προς το μπλε χρώμα (</w:t>
      </w:r>
      <w:r w:rsidR="00A949C1">
        <w:rPr>
          <w:sz w:val="22"/>
          <w:szCs w:val="22"/>
          <w:lang w:val="en-US"/>
        </w:rPr>
        <w:t>red</w:t>
      </w:r>
      <w:r w:rsidR="00A949C1" w:rsidRPr="00A949C1">
        <w:rPr>
          <w:sz w:val="22"/>
          <w:szCs w:val="22"/>
        </w:rPr>
        <w:t>-</w:t>
      </w:r>
      <w:r w:rsidR="00A949C1">
        <w:rPr>
          <w:sz w:val="22"/>
          <w:szCs w:val="22"/>
          <w:lang w:val="en-US"/>
        </w:rPr>
        <w:t>to</w:t>
      </w:r>
      <w:r w:rsidR="00A949C1" w:rsidRPr="00A949C1">
        <w:rPr>
          <w:sz w:val="22"/>
          <w:szCs w:val="22"/>
        </w:rPr>
        <w:t>-</w:t>
      </w:r>
      <w:r w:rsidR="00A949C1">
        <w:rPr>
          <w:sz w:val="22"/>
          <w:szCs w:val="22"/>
          <w:lang w:val="en-US"/>
        </w:rPr>
        <w:t>blue</w:t>
      </w:r>
      <w:r w:rsidRPr="00A949C1">
        <w:rPr>
          <w:sz w:val="22"/>
          <w:szCs w:val="22"/>
        </w:rPr>
        <w:t xml:space="preserve"> </w:t>
      </w:r>
      <w:r w:rsidR="00A949C1">
        <w:rPr>
          <w:sz w:val="22"/>
          <w:szCs w:val="22"/>
          <w:lang w:val="en-US"/>
        </w:rPr>
        <w:t>ratio</w:t>
      </w:r>
      <w:r w:rsidR="00A949C1">
        <w:rPr>
          <w:sz w:val="22"/>
          <w:szCs w:val="22"/>
        </w:rPr>
        <w:t>)</w:t>
      </w:r>
      <w:r w:rsidRPr="00C174C8">
        <w:rPr>
          <w:sz w:val="22"/>
          <w:szCs w:val="22"/>
        </w:rPr>
        <w:t xml:space="preserve">, και στη συνέχεια οι ταξινομημένες εικόνες τροφοδοτούνται σε </w:t>
      </w:r>
      <w:r w:rsidRPr="00A949C1">
        <w:rPr>
          <w:sz w:val="22"/>
          <w:szCs w:val="22"/>
        </w:rPr>
        <w:t xml:space="preserve">εξειδικευμένα </w:t>
      </w:r>
      <w:r w:rsidR="00A949C1">
        <w:rPr>
          <w:sz w:val="22"/>
          <w:szCs w:val="22"/>
          <w:lang w:val="en-US"/>
        </w:rPr>
        <w:t>CNNs</w:t>
      </w:r>
      <w:r w:rsidRPr="00C174C8">
        <w:rPr>
          <w:sz w:val="22"/>
          <w:szCs w:val="22"/>
        </w:rPr>
        <w:t xml:space="preserve"> που έχουν βελτιστοποιηθεί για κάθε κλάση </w:t>
      </w:r>
      <w:proofErr w:type="spellStart"/>
      <w:r w:rsidRPr="00C174C8">
        <w:rPr>
          <w:sz w:val="22"/>
          <w:szCs w:val="22"/>
        </w:rPr>
        <w:t>νεφοκάλυψης</w:t>
      </w:r>
      <w:proofErr w:type="spellEnd"/>
      <w:r w:rsidR="00A949C1" w:rsidRPr="00A949C1">
        <w:rPr>
          <w:sz w:val="22"/>
          <w:szCs w:val="22"/>
        </w:rPr>
        <w:t xml:space="preserve">. </w:t>
      </w:r>
      <w:r w:rsidRPr="00C02115">
        <w:rPr>
          <w:sz w:val="22"/>
          <w:szCs w:val="22"/>
        </w:rPr>
        <w:t xml:space="preserve">Παρότι η ακρίβεια βελτιώθηκε για </w:t>
      </w:r>
      <w:proofErr w:type="spellStart"/>
      <w:r w:rsidRPr="00C02115">
        <w:rPr>
          <w:sz w:val="22"/>
          <w:szCs w:val="22"/>
        </w:rPr>
        <w:t>υποεκπροσωπούμενες</w:t>
      </w:r>
      <w:proofErr w:type="spellEnd"/>
      <w:r w:rsidRPr="00C02115">
        <w:rPr>
          <w:sz w:val="22"/>
          <w:szCs w:val="22"/>
        </w:rPr>
        <w:t xml:space="preserve"> συνθήκες, </w:t>
      </w:r>
      <w:r w:rsidR="00A949C1">
        <w:rPr>
          <w:sz w:val="22"/>
          <w:szCs w:val="22"/>
        </w:rPr>
        <w:t>στις δύο μελέτες συναντώνται οι εξής περιορισμοί</w:t>
      </w:r>
      <w:r w:rsidRPr="00C02115">
        <w:rPr>
          <w:sz w:val="22"/>
          <w:szCs w:val="22"/>
        </w:rPr>
        <w:t>: (α) απαιτεί</w:t>
      </w:r>
      <w:r w:rsidR="00A949C1">
        <w:rPr>
          <w:sz w:val="22"/>
          <w:szCs w:val="22"/>
        </w:rPr>
        <w:t>ται</w:t>
      </w:r>
      <w:r w:rsidRPr="00C02115">
        <w:rPr>
          <w:sz w:val="22"/>
          <w:szCs w:val="22"/>
        </w:rPr>
        <w:t xml:space="preserve"> μεγάλο</w:t>
      </w:r>
      <w:r w:rsidR="00A949C1">
        <w:rPr>
          <w:sz w:val="22"/>
          <w:szCs w:val="22"/>
        </w:rPr>
        <w:t>ς</w:t>
      </w:r>
      <w:r w:rsidRPr="00C02115">
        <w:rPr>
          <w:sz w:val="22"/>
          <w:szCs w:val="22"/>
        </w:rPr>
        <w:t xml:space="preserve"> όγκο</w:t>
      </w:r>
      <w:r w:rsidR="00A949C1">
        <w:rPr>
          <w:sz w:val="22"/>
          <w:szCs w:val="22"/>
        </w:rPr>
        <w:t>ς</w:t>
      </w:r>
      <w:r w:rsidRPr="00C02115">
        <w:rPr>
          <w:sz w:val="22"/>
          <w:szCs w:val="22"/>
        </w:rPr>
        <w:t xml:space="preserve"> δεδομένων </w:t>
      </w:r>
      <w:r w:rsidRPr="005762B7">
        <w:rPr>
          <w:sz w:val="22"/>
          <w:szCs w:val="22"/>
        </w:rPr>
        <w:t>με ετικέτες</w:t>
      </w:r>
      <w:r w:rsidRPr="00C02115">
        <w:rPr>
          <w:sz w:val="22"/>
          <w:szCs w:val="22"/>
        </w:rPr>
        <w:t xml:space="preserve">, και (β) η ταξινόμηση είναι συχνά ανακριβής σε σύνθετες ή μεικτές καιρικές συνθήκες. Συνολικά, οι </w:t>
      </w:r>
      <w:r>
        <w:rPr>
          <w:sz w:val="22"/>
          <w:szCs w:val="22"/>
        </w:rPr>
        <w:t>μέθοδοι</w:t>
      </w:r>
      <w:r w:rsidRPr="00C02115">
        <w:rPr>
          <w:sz w:val="22"/>
          <w:szCs w:val="22"/>
        </w:rPr>
        <w:t xml:space="preserve"> ταξινόμησης βελτιώνουν την απόδοση μόνο εν μέρει και δεν λύνουν το θεμελιώδες πρόβλημα της έλλειψης ποικιλομορφίας στα δεδομένα.</w:t>
      </w:r>
    </w:p>
    <w:p w14:paraId="27E69480" w14:textId="77777777" w:rsidR="00C02115" w:rsidRDefault="00C02115" w:rsidP="00C11C2B">
      <w:pPr>
        <w:spacing w:line="288" w:lineRule="auto"/>
        <w:ind w:firstLine="720"/>
        <w:jc w:val="both"/>
        <w:rPr>
          <w:sz w:val="22"/>
          <w:szCs w:val="22"/>
        </w:rPr>
      </w:pPr>
      <w:r>
        <w:rPr>
          <w:sz w:val="22"/>
          <w:szCs w:val="22"/>
        </w:rPr>
        <w:t>Στην εργασία</w:t>
      </w:r>
      <w:r w:rsidRPr="00C02115">
        <w:rPr>
          <w:sz w:val="22"/>
          <w:szCs w:val="22"/>
        </w:rPr>
        <w:t xml:space="preserve"> </w:t>
      </w:r>
      <w:r w:rsidR="00621F88" w:rsidRPr="005762B7">
        <w:rPr>
          <w:sz w:val="22"/>
          <w:szCs w:val="22"/>
        </w:rPr>
        <w:t>[</w:t>
      </w:r>
      <w:r w:rsidR="00EE0FC2" w:rsidRPr="00EE0FC2">
        <w:rPr>
          <w:sz w:val="22"/>
          <w:szCs w:val="22"/>
        </w:rPr>
        <w:t>11</w:t>
      </w:r>
      <w:r w:rsidR="00621F88" w:rsidRPr="005762B7">
        <w:rPr>
          <w:sz w:val="22"/>
          <w:szCs w:val="22"/>
        </w:rPr>
        <w:t>]</w:t>
      </w:r>
      <w:r w:rsidR="00621F88">
        <w:rPr>
          <w:sz w:val="22"/>
          <w:szCs w:val="22"/>
        </w:rPr>
        <w:t xml:space="preserve"> </w:t>
      </w:r>
      <w:r w:rsidRPr="00C02115">
        <w:rPr>
          <w:sz w:val="22"/>
          <w:szCs w:val="22"/>
        </w:rPr>
        <w:t>εισάγε</w:t>
      </w:r>
      <w:r>
        <w:rPr>
          <w:sz w:val="22"/>
          <w:szCs w:val="22"/>
        </w:rPr>
        <w:t>ται</w:t>
      </w:r>
      <w:r w:rsidRPr="00C02115">
        <w:rPr>
          <w:sz w:val="22"/>
          <w:szCs w:val="22"/>
        </w:rPr>
        <w:t xml:space="preserve"> μία πιο σύγχρονη προσέγγιση επαύξησης δεδομένων για πρόβλεψη Φ/Β παραγωγής, εστιάζοντας στη δημιουργία συνθετικών εικόνων ουρανού. Συγκρίνονται διάφορες μέθοδοι δείχνοντας ότι οι τεχνικές </w:t>
      </w:r>
      <w:r>
        <w:rPr>
          <w:sz w:val="22"/>
          <w:szCs w:val="22"/>
        </w:rPr>
        <w:t>αυτές</w:t>
      </w:r>
      <w:r w:rsidRPr="00C02115">
        <w:rPr>
          <w:sz w:val="22"/>
          <w:szCs w:val="22"/>
        </w:rPr>
        <w:t xml:space="preserve"> βελτιώνουν σημαντικά την απόδοση των CNN μοντέλων. Ωστόσο, η μελέτη παρουσιάζει δύο σημαντικούς περιορισμούς</w:t>
      </w:r>
      <w:r w:rsidRPr="00571CA0">
        <w:rPr>
          <w:sz w:val="22"/>
          <w:szCs w:val="22"/>
        </w:rPr>
        <w:t xml:space="preserve">: 1) </w:t>
      </w:r>
      <w:r w:rsidR="00B7433E" w:rsidRPr="00571CA0">
        <w:rPr>
          <w:sz w:val="22"/>
          <w:szCs w:val="22"/>
        </w:rPr>
        <w:t>ε</w:t>
      </w:r>
      <w:r w:rsidRPr="00571CA0">
        <w:rPr>
          <w:sz w:val="22"/>
          <w:szCs w:val="22"/>
        </w:rPr>
        <w:t>πικεντρώνεται</w:t>
      </w:r>
      <w:r w:rsidRPr="00C02115">
        <w:rPr>
          <w:sz w:val="22"/>
          <w:szCs w:val="22"/>
        </w:rPr>
        <w:t xml:space="preserve"> σε απλή διάκριση εικόνων μεταξύ δύο κατηγοριών («</w:t>
      </w:r>
      <w:r>
        <w:rPr>
          <w:sz w:val="22"/>
          <w:szCs w:val="22"/>
          <w:lang w:val="en-US"/>
        </w:rPr>
        <w:t>normal</w:t>
      </w:r>
      <w:r w:rsidRPr="00C02115">
        <w:rPr>
          <w:sz w:val="22"/>
          <w:szCs w:val="22"/>
        </w:rPr>
        <w:t>» και «</w:t>
      </w:r>
      <w:r>
        <w:rPr>
          <w:sz w:val="22"/>
          <w:szCs w:val="22"/>
          <w:lang w:val="en-US"/>
        </w:rPr>
        <w:t>relevant</w:t>
      </w:r>
      <w:r w:rsidRPr="00C02115">
        <w:rPr>
          <w:sz w:val="22"/>
          <w:szCs w:val="22"/>
        </w:rPr>
        <w:t xml:space="preserve">»), αγνοώντας την πολυπλοκότητα των πραγματικών συνθηκών </w:t>
      </w:r>
      <w:r>
        <w:rPr>
          <w:sz w:val="22"/>
          <w:szCs w:val="22"/>
        </w:rPr>
        <w:t xml:space="preserve">και 2) </w:t>
      </w:r>
      <w:r w:rsidR="00621F88" w:rsidRPr="005762B7">
        <w:rPr>
          <w:sz w:val="22"/>
          <w:szCs w:val="22"/>
        </w:rPr>
        <w:t>δ</w:t>
      </w:r>
      <w:r w:rsidRPr="005762B7">
        <w:rPr>
          <w:sz w:val="22"/>
          <w:szCs w:val="22"/>
        </w:rPr>
        <w:t>εν</w:t>
      </w:r>
      <w:r w:rsidRPr="00C02115">
        <w:rPr>
          <w:sz w:val="22"/>
          <w:szCs w:val="22"/>
        </w:rPr>
        <w:t xml:space="preserve"> εξετάζεται ο συνδυασμός μεθόδων επαύξησης, ούτε η προσαρμογή τους ανά συστάδα, κάτι που μπορεί να προσφέρει σημαντικά οφέλη.</w:t>
      </w:r>
      <w:r>
        <w:rPr>
          <w:sz w:val="22"/>
          <w:szCs w:val="22"/>
        </w:rPr>
        <w:t xml:space="preserve"> </w:t>
      </w:r>
      <w:r w:rsidRPr="00C02115">
        <w:rPr>
          <w:sz w:val="22"/>
          <w:szCs w:val="22"/>
        </w:rPr>
        <w:t xml:space="preserve">Η παρούσα διπλωματική εργασία επεκτείνει αυτή την προσέγγιση, διερευνώντας πολλαπλές </w:t>
      </w:r>
      <w:r>
        <w:rPr>
          <w:sz w:val="22"/>
          <w:szCs w:val="22"/>
        </w:rPr>
        <w:t>μεθόδους</w:t>
      </w:r>
      <w:r w:rsidRPr="00C02115">
        <w:rPr>
          <w:sz w:val="22"/>
          <w:szCs w:val="22"/>
        </w:rPr>
        <w:t xml:space="preserve"> επαύξησης, συγκρίνοντάς τες και συνδυάζοντάς τες, επιτυγχάνοντας μεγαλύτερη βελτίωση στην ακρίβεια πρόβλεψης.</w:t>
      </w:r>
    </w:p>
    <w:p w14:paraId="53DBB4A9" w14:textId="77777777" w:rsidR="00F62DB7" w:rsidRPr="00C02115" w:rsidRDefault="00F62DB7" w:rsidP="00C11C2B">
      <w:pPr>
        <w:spacing w:line="288" w:lineRule="auto"/>
        <w:ind w:firstLine="720"/>
        <w:jc w:val="both"/>
        <w:rPr>
          <w:sz w:val="22"/>
          <w:szCs w:val="22"/>
        </w:rPr>
      </w:pPr>
      <w:r w:rsidRPr="00F62DB7">
        <w:rPr>
          <w:sz w:val="22"/>
          <w:szCs w:val="22"/>
        </w:rPr>
        <w:t>Αν και οι μελέτες επαύξησης εικόνων ουρανού είναι περιορισμένες, υπάρχουν προσεγγίσεις από συναφή πεδία που προσφέρουν χρήσιμα συμπεράσματα. Στην εργασία</w:t>
      </w:r>
      <w:r>
        <w:rPr>
          <w:sz w:val="22"/>
          <w:szCs w:val="22"/>
        </w:rPr>
        <w:t xml:space="preserve"> [</w:t>
      </w:r>
      <w:r w:rsidR="00D142E9">
        <w:rPr>
          <w:sz w:val="22"/>
          <w:szCs w:val="22"/>
        </w:rPr>
        <w:t>12</w:t>
      </w:r>
      <w:r>
        <w:rPr>
          <w:sz w:val="22"/>
          <w:szCs w:val="22"/>
        </w:rPr>
        <w:t xml:space="preserve">] </w:t>
      </w:r>
      <w:r w:rsidRPr="00F62DB7">
        <w:rPr>
          <w:sz w:val="22"/>
          <w:szCs w:val="22"/>
        </w:rPr>
        <w:t xml:space="preserve"> εξετάζονται τεχνικές επαύξησης δορυφορικών εικόνων, όπως περιστροφές, συμμετρίες,  διαταραχές </w:t>
      </w:r>
      <w:r>
        <w:rPr>
          <w:sz w:val="22"/>
          <w:szCs w:val="22"/>
          <w:lang w:val="en-US"/>
        </w:rPr>
        <w:t>Gauss</w:t>
      </w:r>
      <w:r w:rsidRPr="00F62DB7">
        <w:rPr>
          <w:sz w:val="22"/>
          <w:szCs w:val="22"/>
        </w:rPr>
        <w:t xml:space="preserve"> (</w:t>
      </w:r>
      <w:r>
        <w:rPr>
          <w:sz w:val="22"/>
          <w:szCs w:val="22"/>
          <w:lang w:val="en-US"/>
        </w:rPr>
        <w:t>Gaussian</w:t>
      </w:r>
      <w:r w:rsidRPr="00F62DB7">
        <w:rPr>
          <w:sz w:val="22"/>
          <w:szCs w:val="22"/>
        </w:rPr>
        <w:t xml:space="preserve"> </w:t>
      </w:r>
      <w:r>
        <w:rPr>
          <w:sz w:val="22"/>
          <w:szCs w:val="22"/>
          <w:lang w:val="en-US"/>
        </w:rPr>
        <w:t>perturbations</w:t>
      </w:r>
      <w:r w:rsidRPr="00F62DB7">
        <w:rPr>
          <w:sz w:val="22"/>
          <w:szCs w:val="22"/>
        </w:rPr>
        <w:t xml:space="preserve">) και συνδυασμοί τους, βελτιώνοντας σημαντικά </w:t>
      </w:r>
      <w:r w:rsidRPr="00F62DB7">
        <w:rPr>
          <w:sz w:val="22"/>
          <w:szCs w:val="22"/>
        </w:rPr>
        <w:lastRenderedPageBreak/>
        <w:t>την απόδοση σε προβλήματα αποκατάστασης ανάλυσης.</w:t>
      </w:r>
      <w:r>
        <w:rPr>
          <w:sz w:val="22"/>
          <w:szCs w:val="22"/>
        </w:rPr>
        <w:t xml:space="preserve"> </w:t>
      </w:r>
      <w:r w:rsidRPr="00F62DB7">
        <w:rPr>
          <w:sz w:val="22"/>
          <w:szCs w:val="22"/>
        </w:rPr>
        <w:t>Επιπλέον, στη μελέτη [</w:t>
      </w:r>
      <w:r w:rsidR="00D142E9">
        <w:rPr>
          <w:sz w:val="22"/>
          <w:szCs w:val="22"/>
        </w:rPr>
        <w:t>13</w:t>
      </w:r>
      <w:r w:rsidRPr="00F62DB7">
        <w:rPr>
          <w:sz w:val="22"/>
          <w:szCs w:val="22"/>
        </w:rPr>
        <w:t>]</w:t>
      </w:r>
      <w:r>
        <w:rPr>
          <w:b/>
          <w:bCs/>
          <w:sz w:val="22"/>
          <w:szCs w:val="22"/>
        </w:rPr>
        <w:t xml:space="preserve"> </w:t>
      </w:r>
      <w:r w:rsidRPr="00F62DB7">
        <w:rPr>
          <w:sz w:val="22"/>
          <w:szCs w:val="22"/>
        </w:rPr>
        <w:t xml:space="preserve">παρουσιάζεται μία ολοκληρωμένη επισκόπηση μεθόδων επαύξησης για εικόνες, δίνοντας έμφαση σε </w:t>
      </w:r>
      <w:r>
        <w:rPr>
          <w:sz w:val="22"/>
          <w:szCs w:val="22"/>
        </w:rPr>
        <w:t xml:space="preserve">αυτές </w:t>
      </w:r>
      <w:r w:rsidRPr="00F62DB7">
        <w:rPr>
          <w:sz w:val="22"/>
          <w:szCs w:val="22"/>
        </w:rPr>
        <w:t xml:space="preserve">που χρησιμοποιούνται στη βαθιά μάθηση, όπως </w:t>
      </w:r>
      <w:proofErr w:type="spellStart"/>
      <w:r w:rsidRPr="00F62DB7">
        <w:rPr>
          <w:sz w:val="22"/>
          <w:szCs w:val="22"/>
        </w:rPr>
        <w:t>Mixup</w:t>
      </w:r>
      <w:proofErr w:type="spellEnd"/>
      <w:r w:rsidRPr="00F62DB7">
        <w:rPr>
          <w:sz w:val="22"/>
          <w:szCs w:val="22"/>
        </w:rPr>
        <w:t xml:space="preserve">, </w:t>
      </w:r>
      <w:proofErr w:type="spellStart"/>
      <w:r w:rsidRPr="00F62DB7">
        <w:rPr>
          <w:sz w:val="22"/>
          <w:szCs w:val="22"/>
        </w:rPr>
        <w:t>CutMix</w:t>
      </w:r>
      <w:proofErr w:type="spellEnd"/>
      <w:r w:rsidRPr="00F62DB7">
        <w:rPr>
          <w:sz w:val="22"/>
          <w:szCs w:val="22"/>
        </w:rPr>
        <w:t xml:space="preserve"> και GAN-</w:t>
      </w:r>
      <w:r>
        <w:rPr>
          <w:sz w:val="22"/>
          <w:szCs w:val="22"/>
          <w:lang w:val="en-US"/>
        </w:rPr>
        <w:t>based</w:t>
      </w:r>
      <w:r w:rsidRPr="00F62DB7">
        <w:rPr>
          <w:sz w:val="22"/>
          <w:szCs w:val="22"/>
        </w:rPr>
        <w:t xml:space="preserve"> συνθέσεις. Παρότι οι </w:t>
      </w:r>
      <w:r>
        <w:rPr>
          <w:sz w:val="22"/>
          <w:szCs w:val="22"/>
        </w:rPr>
        <w:t>μέθοδοι</w:t>
      </w:r>
      <w:r w:rsidRPr="00F62DB7">
        <w:rPr>
          <w:sz w:val="22"/>
          <w:szCs w:val="22"/>
        </w:rPr>
        <w:t xml:space="preserve"> αυτές δεν έχουν δοκιμαστεί ευρέως σε εικόνες ουρανού, δείχνουν ότι η μίξη δεδομένων μπορεί να βελτιώσει την απόδοση των CNN μοντέλων σε δύσκολες, </w:t>
      </w:r>
      <w:proofErr w:type="spellStart"/>
      <w:r w:rsidRPr="00F62DB7">
        <w:rPr>
          <w:sz w:val="22"/>
          <w:szCs w:val="22"/>
        </w:rPr>
        <w:t>υποεκπροσωπούμενες</w:t>
      </w:r>
      <w:proofErr w:type="spellEnd"/>
      <w:r w:rsidRPr="00F62DB7">
        <w:rPr>
          <w:sz w:val="22"/>
          <w:szCs w:val="22"/>
        </w:rPr>
        <w:t xml:space="preserve"> συνθήκες.</w:t>
      </w:r>
    </w:p>
    <w:p w14:paraId="2EAEA025" w14:textId="77777777" w:rsidR="00C02115" w:rsidRPr="00C02115" w:rsidRDefault="00C02115" w:rsidP="00C11C2B">
      <w:pPr>
        <w:spacing w:line="288" w:lineRule="auto"/>
        <w:ind w:firstLine="720"/>
        <w:jc w:val="both"/>
        <w:rPr>
          <w:sz w:val="22"/>
          <w:szCs w:val="22"/>
        </w:rPr>
      </w:pPr>
    </w:p>
    <w:p w14:paraId="7C4282BB" w14:textId="77777777" w:rsidR="00145489" w:rsidRPr="006A4C27" w:rsidRDefault="00145489" w:rsidP="00145489">
      <w:pPr>
        <w:spacing w:line="288" w:lineRule="auto"/>
        <w:rPr>
          <w:b/>
        </w:rPr>
      </w:pPr>
      <w:r w:rsidRPr="006A4C27">
        <w:rPr>
          <w:b/>
        </w:rPr>
        <w:t>1.</w:t>
      </w:r>
      <w:r>
        <w:rPr>
          <w:b/>
        </w:rPr>
        <w:t>3</w:t>
      </w:r>
      <w:r w:rsidRPr="006A4C27">
        <w:rPr>
          <w:b/>
        </w:rPr>
        <w:tab/>
      </w:r>
      <w:r>
        <w:rPr>
          <w:b/>
        </w:rPr>
        <w:t>ΔΟΜΗ</w:t>
      </w:r>
      <w:r w:rsidRPr="006A4C27">
        <w:rPr>
          <w:b/>
        </w:rPr>
        <w:t xml:space="preserve"> ΤΗΣ ΕΡΓΑΣΙΑΣ</w:t>
      </w:r>
    </w:p>
    <w:p w14:paraId="1E9E313A" w14:textId="77777777" w:rsidR="00145489" w:rsidRPr="00044D38" w:rsidRDefault="00145489" w:rsidP="00C11C2B">
      <w:pPr>
        <w:spacing w:line="288" w:lineRule="auto"/>
        <w:ind w:firstLine="720"/>
        <w:jc w:val="both"/>
        <w:rPr>
          <w:sz w:val="22"/>
          <w:szCs w:val="22"/>
        </w:rPr>
      </w:pPr>
    </w:p>
    <w:p w14:paraId="35D34A20" w14:textId="77777777" w:rsidR="007F7310" w:rsidRDefault="007F7310" w:rsidP="00C11C2B">
      <w:pPr>
        <w:spacing w:line="288" w:lineRule="auto"/>
        <w:ind w:firstLine="720"/>
        <w:jc w:val="both"/>
        <w:rPr>
          <w:sz w:val="22"/>
          <w:szCs w:val="22"/>
        </w:rPr>
      </w:pPr>
      <w:r w:rsidRPr="007F7310">
        <w:rPr>
          <w:sz w:val="22"/>
          <w:szCs w:val="22"/>
        </w:rPr>
        <w:t xml:space="preserve">Η παρούσα διπλωματική εργασία </w:t>
      </w:r>
      <w:r w:rsidRPr="00571CA0">
        <w:rPr>
          <w:sz w:val="22"/>
          <w:szCs w:val="22"/>
        </w:rPr>
        <w:t xml:space="preserve">οργανώνεται σε </w:t>
      </w:r>
      <w:r w:rsidR="003F6BE2" w:rsidRPr="00571CA0">
        <w:rPr>
          <w:sz w:val="22"/>
          <w:szCs w:val="22"/>
        </w:rPr>
        <w:t>επτά</w:t>
      </w:r>
      <w:r w:rsidRPr="00571CA0">
        <w:rPr>
          <w:sz w:val="22"/>
          <w:szCs w:val="22"/>
        </w:rPr>
        <w:t xml:space="preserve"> κεφάλαια</w:t>
      </w:r>
      <w:r w:rsidRPr="007F7310">
        <w:rPr>
          <w:sz w:val="22"/>
          <w:szCs w:val="22"/>
        </w:rPr>
        <w:t>:</w:t>
      </w:r>
    </w:p>
    <w:p w14:paraId="05CF6F1E" w14:textId="77777777" w:rsidR="003F6BE2" w:rsidRDefault="003F6BE2" w:rsidP="00C11C2B">
      <w:pPr>
        <w:spacing w:line="288" w:lineRule="auto"/>
        <w:ind w:firstLine="720"/>
        <w:jc w:val="both"/>
        <w:rPr>
          <w:sz w:val="22"/>
          <w:szCs w:val="22"/>
        </w:rPr>
      </w:pPr>
    </w:p>
    <w:p w14:paraId="01E67BF0" w14:textId="77777777" w:rsidR="003F6BE2" w:rsidRPr="00571CA0" w:rsidRDefault="003F6BE2" w:rsidP="007C5A5D">
      <w:pPr>
        <w:pStyle w:val="a6"/>
        <w:numPr>
          <w:ilvl w:val="0"/>
          <w:numId w:val="24"/>
        </w:numPr>
        <w:spacing w:line="288" w:lineRule="auto"/>
        <w:jc w:val="both"/>
        <w:rPr>
          <w:sz w:val="22"/>
          <w:szCs w:val="22"/>
        </w:rPr>
      </w:pPr>
      <w:r w:rsidRPr="00571CA0">
        <w:rPr>
          <w:sz w:val="22"/>
          <w:szCs w:val="22"/>
        </w:rPr>
        <w:t>Στο Κεφάλαιο 1 παρουσιάστηκε το αντικείμενο της εργασίας, μία περιληπτική βιβλιογραφική ανασκόπηση, και η δομή της εργασίας.</w:t>
      </w:r>
    </w:p>
    <w:p w14:paraId="022D55D9" w14:textId="77777777" w:rsidR="007F7310" w:rsidRPr="00571CA0" w:rsidRDefault="007F7310" w:rsidP="00C11C2B">
      <w:pPr>
        <w:spacing w:line="288" w:lineRule="auto"/>
        <w:ind w:firstLine="720"/>
        <w:jc w:val="both"/>
        <w:rPr>
          <w:sz w:val="22"/>
          <w:szCs w:val="22"/>
        </w:rPr>
      </w:pPr>
    </w:p>
    <w:p w14:paraId="20430708" w14:textId="77777777" w:rsidR="007F7310" w:rsidRDefault="007F7310" w:rsidP="007C5A5D">
      <w:pPr>
        <w:pStyle w:val="a6"/>
        <w:numPr>
          <w:ilvl w:val="0"/>
          <w:numId w:val="24"/>
        </w:numPr>
        <w:spacing w:line="288" w:lineRule="auto"/>
        <w:jc w:val="both"/>
        <w:rPr>
          <w:sz w:val="22"/>
          <w:szCs w:val="22"/>
        </w:rPr>
      </w:pPr>
      <w:r w:rsidRPr="007F7310">
        <w:rPr>
          <w:sz w:val="22"/>
          <w:szCs w:val="22"/>
        </w:rPr>
        <w:t xml:space="preserve">Στο Κεφάλαιο 2 παρουσιάζεται ο βασικός τρόπος λειτουργίας ενός </w:t>
      </w:r>
      <w:r>
        <w:rPr>
          <w:sz w:val="22"/>
          <w:szCs w:val="22"/>
        </w:rPr>
        <w:t xml:space="preserve">Φ/Β </w:t>
      </w:r>
      <w:r w:rsidRPr="007F7310">
        <w:rPr>
          <w:sz w:val="22"/>
          <w:szCs w:val="22"/>
        </w:rPr>
        <w:t xml:space="preserve">σταθμού και επισημαίνεται η αξία της πρόβλεψης </w:t>
      </w:r>
      <w:r>
        <w:rPr>
          <w:sz w:val="22"/>
          <w:szCs w:val="22"/>
        </w:rPr>
        <w:t>Φ/Β</w:t>
      </w:r>
      <w:r w:rsidRPr="007F7310">
        <w:rPr>
          <w:sz w:val="22"/>
          <w:szCs w:val="22"/>
        </w:rPr>
        <w:t xml:space="preserve"> παραγωγής. Επίσης,</w:t>
      </w:r>
      <w:r>
        <w:rPr>
          <w:sz w:val="22"/>
          <w:szCs w:val="22"/>
        </w:rPr>
        <w:t xml:space="preserve"> </w:t>
      </w:r>
      <w:r w:rsidRPr="007F7310">
        <w:rPr>
          <w:sz w:val="22"/>
          <w:szCs w:val="22"/>
        </w:rPr>
        <w:t>καταγράφονται οι κυριότεροι παράγοντες που επηρεάζουν τη</w:t>
      </w:r>
      <w:r>
        <w:rPr>
          <w:sz w:val="22"/>
          <w:szCs w:val="22"/>
        </w:rPr>
        <w:t xml:space="preserve"> Φ/Β </w:t>
      </w:r>
      <w:r w:rsidRPr="007F7310">
        <w:rPr>
          <w:sz w:val="22"/>
          <w:szCs w:val="22"/>
        </w:rPr>
        <w:t>παραγωγή και υλοποιούνται διαχωρισμοί με βάση τις μεθόδους και τον χρονικό</w:t>
      </w:r>
      <w:r>
        <w:rPr>
          <w:sz w:val="22"/>
          <w:szCs w:val="22"/>
        </w:rPr>
        <w:t xml:space="preserve"> </w:t>
      </w:r>
      <w:r w:rsidRPr="007F7310">
        <w:rPr>
          <w:sz w:val="22"/>
          <w:szCs w:val="22"/>
        </w:rPr>
        <w:t>ορίζοντα των χρησιμοποιούμενων μοντέλων πρόβλεψης.</w:t>
      </w:r>
    </w:p>
    <w:p w14:paraId="467173ED" w14:textId="77777777" w:rsidR="007F7310" w:rsidRDefault="007F7310" w:rsidP="007F7310">
      <w:pPr>
        <w:pStyle w:val="a6"/>
        <w:spacing w:line="288" w:lineRule="auto"/>
        <w:jc w:val="both"/>
        <w:rPr>
          <w:sz w:val="22"/>
          <w:szCs w:val="22"/>
        </w:rPr>
      </w:pPr>
    </w:p>
    <w:p w14:paraId="09791BE0" w14:textId="77777777" w:rsidR="007F7310" w:rsidRDefault="00C00110" w:rsidP="007C5A5D">
      <w:pPr>
        <w:pStyle w:val="a6"/>
        <w:numPr>
          <w:ilvl w:val="0"/>
          <w:numId w:val="24"/>
        </w:numPr>
        <w:spacing w:line="288" w:lineRule="auto"/>
        <w:jc w:val="both"/>
        <w:rPr>
          <w:sz w:val="22"/>
          <w:szCs w:val="22"/>
        </w:rPr>
      </w:pPr>
      <w:r>
        <w:rPr>
          <w:sz w:val="22"/>
          <w:szCs w:val="22"/>
        </w:rPr>
        <w:t xml:space="preserve">Στο Κεφάλαιο 3 γίνεται μια εισαγωγή στα μη ισορροπημένα σύνολα δεδομένων και αναφέρεται η σημαντικότητα των μεθόδων ταξινόμησης των εικόνων ουρανού και συγκεκριμένα της μεθόδου </w:t>
      </w:r>
      <w:proofErr w:type="spellStart"/>
      <w:r>
        <w:rPr>
          <w:sz w:val="22"/>
          <w:szCs w:val="22"/>
        </w:rPr>
        <w:t>συσταδοποίησης</w:t>
      </w:r>
      <w:proofErr w:type="spellEnd"/>
      <w:r>
        <w:rPr>
          <w:sz w:val="22"/>
          <w:szCs w:val="22"/>
        </w:rPr>
        <w:t xml:space="preserve"> </w:t>
      </w:r>
      <w:r>
        <w:rPr>
          <w:sz w:val="22"/>
          <w:szCs w:val="22"/>
          <w:lang w:val="en-US"/>
        </w:rPr>
        <w:t>k</w:t>
      </w:r>
      <w:r w:rsidRPr="00C00110">
        <w:rPr>
          <w:sz w:val="22"/>
          <w:szCs w:val="22"/>
        </w:rPr>
        <w:t>-</w:t>
      </w:r>
      <w:r>
        <w:rPr>
          <w:sz w:val="22"/>
          <w:szCs w:val="22"/>
          <w:lang w:val="en-US"/>
        </w:rPr>
        <w:t>means</w:t>
      </w:r>
      <w:r w:rsidRPr="00C00110">
        <w:rPr>
          <w:sz w:val="22"/>
          <w:szCs w:val="22"/>
        </w:rPr>
        <w:t xml:space="preserve">. </w:t>
      </w:r>
      <w:r>
        <w:rPr>
          <w:sz w:val="22"/>
          <w:szCs w:val="22"/>
        </w:rPr>
        <w:t xml:space="preserve">Επίσης, προσφέρεται το θεωρητικό υπόβαθρο που σχετίζεται με την αναλυτική περιγραφή των μεθόδων </w:t>
      </w:r>
      <w:proofErr w:type="spellStart"/>
      <w:r>
        <w:rPr>
          <w:sz w:val="22"/>
          <w:szCs w:val="22"/>
        </w:rPr>
        <w:t>επαναδειγματοληψίας</w:t>
      </w:r>
      <w:proofErr w:type="spellEnd"/>
      <w:r>
        <w:rPr>
          <w:sz w:val="22"/>
          <w:szCs w:val="22"/>
        </w:rPr>
        <w:t xml:space="preserve"> και επαύξησης δεδομένων.</w:t>
      </w:r>
    </w:p>
    <w:p w14:paraId="062F0C83" w14:textId="77777777" w:rsidR="00C00110" w:rsidRPr="00C00110" w:rsidRDefault="00C00110" w:rsidP="00C00110">
      <w:pPr>
        <w:pStyle w:val="a6"/>
        <w:rPr>
          <w:sz w:val="22"/>
          <w:szCs w:val="22"/>
        </w:rPr>
      </w:pPr>
    </w:p>
    <w:p w14:paraId="55FFB08A" w14:textId="77777777" w:rsidR="00C00110" w:rsidRDefault="00C00110" w:rsidP="007C5A5D">
      <w:pPr>
        <w:pStyle w:val="a6"/>
        <w:numPr>
          <w:ilvl w:val="0"/>
          <w:numId w:val="24"/>
        </w:numPr>
        <w:spacing w:line="288" w:lineRule="auto"/>
        <w:jc w:val="both"/>
        <w:rPr>
          <w:sz w:val="22"/>
          <w:szCs w:val="22"/>
        </w:rPr>
      </w:pPr>
      <w:r w:rsidRPr="00C00110">
        <w:rPr>
          <w:sz w:val="22"/>
          <w:szCs w:val="22"/>
        </w:rPr>
        <w:t>Στο Κεφάλαιο 4 παρέχονται οι απαραίτητες πληροφορίες για την προέλευση των</w:t>
      </w:r>
      <w:r>
        <w:rPr>
          <w:sz w:val="22"/>
          <w:szCs w:val="22"/>
        </w:rPr>
        <w:t xml:space="preserve"> </w:t>
      </w:r>
      <w:r w:rsidRPr="00C00110">
        <w:rPr>
          <w:sz w:val="22"/>
          <w:szCs w:val="22"/>
        </w:rPr>
        <w:t>χρησιμοποιούμενων δεδομένων</w:t>
      </w:r>
      <w:r>
        <w:rPr>
          <w:sz w:val="22"/>
          <w:szCs w:val="22"/>
        </w:rPr>
        <w:t xml:space="preserve"> και γίνεται μια εισαγωγή στα </w:t>
      </w:r>
      <w:proofErr w:type="spellStart"/>
      <w:r>
        <w:rPr>
          <w:sz w:val="22"/>
          <w:szCs w:val="22"/>
        </w:rPr>
        <w:t>νευρωνικά</w:t>
      </w:r>
      <w:proofErr w:type="spellEnd"/>
      <w:r>
        <w:rPr>
          <w:sz w:val="22"/>
          <w:szCs w:val="22"/>
        </w:rPr>
        <w:t xml:space="preserve"> δίκτυα και συγκεκριμένα στα </w:t>
      </w:r>
      <w:proofErr w:type="spellStart"/>
      <w:r>
        <w:rPr>
          <w:sz w:val="22"/>
          <w:szCs w:val="22"/>
        </w:rPr>
        <w:t>Συνελικτικά</w:t>
      </w:r>
      <w:proofErr w:type="spellEnd"/>
      <w:r>
        <w:rPr>
          <w:sz w:val="22"/>
          <w:szCs w:val="22"/>
        </w:rPr>
        <w:t xml:space="preserve"> </w:t>
      </w:r>
      <w:proofErr w:type="spellStart"/>
      <w:r>
        <w:rPr>
          <w:sz w:val="22"/>
          <w:szCs w:val="22"/>
        </w:rPr>
        <w:t>Νευρωνικά</w:t>
      </w:r>
      <w:proofErr w:type="spellEnd"/>
      <w:r>
        <w:rPr>
          <w:sz w:val="22"/>
          <w:szCs w:val="22"/>
        </w:rPr>
        <w:t xml:space="preserve"> Δίκτυα που χρησιμοποιούνται ευρέως στην πρόβλεψη Φ/Β παραγωγής. Επίσης, παρουσιάζονται τα αποτελέσματα για το βασικό μοντέλο καθώς και για την ταξινόμηση των εικόνων του ουρανού.</w:t>
      </w:r>
    </w:p>
    <w:p w14:paraId="4D248BC1" w14:textId="77777777" w:rsidR="00C00110" w:rsidRPr="00C00110" w:rsidRDefault="00C00110" w:rsidP="00C00110">
      <w:pPr>
        <w:pStyle w:val="a6"/>
        <w:rPr>
          <w:sz w:val="22"/>
          <w:szCs w:val="22"/>
        </w:rPr>
      </w:pPr>
    </w:p>
    <w:p w14:paraId="0E123AFD" w14:textId="77777777" w:rsidR="00C00110" w:rsidRDefault="00C00110" w:rsidP="007C5A5D">
      <w:pPr>
        <w:pStyle w:val="a6"/>
        <w:numPr>
          <w:ilvl w:val="0"/>
          <w:numId w:val="24"/>
        </w:numPr>
        <w:spacing w:line="288" w:lineRule="auto"/>
        <w:jc w:val="both"/>
        <w:rPr>
          <w:sz w:val="22"/>
          <w:szCs w:val="22"/>
        </w:rPr>
      </w:pPr>
      <w:r>
        <w:rPr>
          <w:sz w:val="22"/>
          <w:szCs w:val="22"/>
        </w:rPr>
        <w:t xml:space="preserve">Στο Κεφάλαιο </w:t>
      </w:r>
      <w:r w:rsidRPr="00A3540D">
        <w:rPr>
          <w:sz w:val="22"/>
          <w:szCs w:val="22"/>
        </w:rPr>
        <w:t>5</w:t>
      </w:r>
      <w:r w:rsidR="006C7B61" w:rsidRPr="00A3540D">
        <w:rPr>
          <w:sz w:val="22"/>
          <w:szCs w:val="22"/>
        </w:rPr>
        <w:t>,</w:t>
      </w:r>
      <w:r w:rsidRPr="00A3540D">
        <w:rPr>
          <w:sz w:val="22"/>
          <w:szCs w:val="22"/>
        </w:rPr>
        <w:t xml:space="preserve"> αφού</w:t>
      </w:r>
      <w:r>
        <w:rPr>
          <w:sz w:val="22"/>
          <w:szCs w:val="22"/>
        </w:rPr>
        <w:t xml:space="preserve"> πρώτα επιλεχθεί η κατάλληλη μέθοδος </w:t>
      </w:r>
      <w:proofErr w:type="spellStart"/>
      <w:r>
        <w:rPr>
          <w:sz w:val="22"/>
          <w:szCs w:val="22"/>
        </w:rPr>
        <w:t>επαναδειγματοληψίας</w:t>
      </w:r>
      <w:proofErr w:type="spellEnd"/>
      <w:r>
        <w:rPr>
          <w:sz w:val="22"/>
          <w:szCs w:val="22"/>
        </w:rPr>
        <w:t xml:space="preserve">, γίνεται βελτιστοποίηση των παραμέτρων των μεθόδων επαύξησης. Ύστερα εφαρμόζονται οι μέθοδοι </w:t>
      </w:r>
      <w:proofErr w:type="spellStart"/>
      <w:r>
        <w:rPr>
          <w:sz w:val="22"/>
          <w:szCs w:val="22"/>
        </w:rPr>
        <w:t>επαναδειγματοληψίας</w:t>
      </w:r>
      <w:proofErr w:type="spellEnd"/>
      <w:r>
        <w:rPr>
          <w:sz w:val="22"/>
          <w:szCs w:val="22"/>
        </w:rPr>
        <w:t xml:space="preserve"> και επαύξησης με τις βέλτιστες τιμές στο σύνολο δεδομένων, αλλά και παράλληλοι και σειριακοί συνδυασμοί αυτών.</w:t>
      </w:r>
      <w:r w:rsidR="00693F90">
        <w:rPr>
          <w:sz w:val="22"/>
          <w:szCs w:val="22"/>
        </w:rPr>
        <w:t xml:space="preserve"> Τέλος, για την αξιολόγηση των αποτελεσμάτων, γίνεται σύγκριση με παρόμοιες εργασίες.</w:t>
      </w:r>
    </w:p>
    <w:p w14:paraId="6C6DC783" w14:textId="77777777" w:rsidR="00693F90" w:rsidRPr="00693F90" w:rsidRDefault="00693F90" w:rsidP="00693F90">
      <w:pPr>
        <w:pStyle w:val="a6"/>
        <w:rPr>
          <w:sz w:val="22"/>
          <w:szCs w:val="22"/>
        </w:rPr>
      </w:pPr>
    </w:p>
    <w:p w14:paraId="4A8BD0FE" w14:textId="77777777" w:rsidR="00A47E6D" w:rsidRDefault="00A47E6D" w:rsidP="007C5A5D">
      <w:pPr>
        <w:pStyle w:val="a6"/>
        <w:numPr>
          <w:ilvl w:val="0"/>
          <w:numId w:val="24"/>
        </w:numPr>
        <w:spacing w:line="288" w:lineRule="auto"/>
        <w:jc w:val="both"/>
        <w:rPr>
          <w:sz w:val="22"/>
          <w:szCs w:val="22"/>
        </w:rPr>
      </w:pPr>
      <w:r w:rsidRPr="00693F90">
        <w:rPr>
          <w:sz w:val="22"/>
          <w:szCs w:val="22"/>
        </w:rPr>
        <w:t xml:space="preserve">Στο Κεφάλαιο </w:t>
      </w:r>
      <w:r>
        <w:rPr>
          <w:sz w:val="22"/>
          <w:szCs w:val="22"/>
        </w:rPr>
        <w:t>6</w:t>
      </w:r>
      <w:r w:rsidRPr="00693F90">
        <w:rPr>
          <w:sz w:val="22"/>
          <w:szCs w:val="22"/>
        </w:rPr>
        <w:t xml:space="preserve"> πραγματοποιείται η σύνοψη της διπλωματικής εργασίας,</w:t>
      </w:r>
      <w:r>
        <w:rPr>
          <w:sz w:val="22"/>
          <w:szCs w:val="22"/>
        </w:rPr>
        <w:t xml:space="preserve"> </w:t>
      </w:r>
      <w:r w:rsidRPr="00693F90">
        <w:rPr>
          <w:sz w:val="22"/>
          <w:szCs w:val="22"/>
        </w:rPr>
        <w:t>παρουσιάζονται τα συνολικά συμπεράσματα και καταγράφονται προτάσεις</w:t>
      </w:r>
      <w:r>
        <w:rPr>
          <w:sz w:val="22"/>
          <w:szCs w:val="22"/>
        </w:rPr>
        <w:t xml:space="preserve"> </w:t>
      </w:r>
      <w:r w:rsidRPr="00693F90">
        <w:rPr>
          <w:sz w:val="22"/>
          <w:szCs w:val="22"/>
        </w:rPr>
        <w:t>μελλοντικής επέκτασης</w:t>
      </w:r>
      <w:r>
        <w:rPr>
          <w:sz w:val="22"/>
          <w:szCs w:val="22"/>
        </w:rPr>
        <w:t>.</w:t>
      </w:r>
    </w:p>
    <w:p w14:paraId="70DD8965" w14:textId="77777777" w:rsidR="00A47E6D" w:rsidRPr="00A47E6D" w:rsidRDefault="00A47E6D" w:rsidP="00A47E6D">
      <w:pPr>
        <w:pStyle w:val="a6"/>
        <w:rPr>
          <w:sz w:val="22"/>
          <w:szCs w:val="22"/>
        </w:rPr>
      </w:pPr>
    </w:p>
    <w:p w14:paraId="7DECE1D2" w14:textId="77777777" w:rsidR="00693F90" w:rsidRPr="00A47E6D" w:rsidRDefault="00A47E6D" w:rsidP="007C5A5D">
      <w:pPr>
        <w:pStyle w:val="a6"/>
        <w:numPr>
          <w:ilvl w:val="0"/>
          <w:numId w:val="24"/>
        </w:numPr>
        <w:spacing w:line="288" w:lineRule="auto"/>
        <w:jc w:val="both"/>
        <w:rPr>
          <w:sz w:val="22"/>
          <w:szCs w:val="22"/>
        </w:rPr>
      </w:pPr>
      <w:r w:rsidRPr="00A47E6D">
        <w:rPr>
          <w:sz w:val="22"/>
          <w:szCs w:val="22"/>
        </w:rPr>
        <w:t xml:space="preserve">Στο Κεφάλαιο </w:t>
      </w:r>
      <w:r>
        <w:rPr>
          <w:sz w:val="22"/>
          <w:szCs w:val="22"/>
        </w:rPr>
        <w:t>7</w:t>
      </w:r>
      <w:r w:rsidRPr="00A47E6D">
        <w:rPr>
          <w:sz w:val="22"/>
          <w:szCs w:val="22"/>
        </w:rPr>
        <w:t xml:space="preserve"> </w:t>
      </w:r>
      <w:r w:rsidRPr="00571CA0">
        <w:rPr>
          <w:sz w:val="22"/>
          <w:szCs w:val="22"/>
        </w:rPr>
        <w:t xml:space="preserve">περιλαμβάνεται η βιβλιογραφία </w:t>
      </w:r>
      <w:r w:rsidR="003F6BE2" w:rsidRPr="00571CA0">
        <w:rPr>
          <w:sz w:val="22"/>
          <w:szCs w:val="22"/>
        </w:rPr>
        <w:t xml:space="preserve">που χρησιμοποιήθηκε </w:t>
      </w:r>
      <w:r w:rsidRPr="00571CA0">
        <w:rPr>
          <w:sz w:val="22"/>
          <w:szCs w:val="22"/>
        </w:rPr>
        <w:t>για την</w:t>
      </w:r>
      <w:r>
        <w:rPr>
          <w:sz w:val="22"/>
          <w:szCs w:val="22"/>
        </w:rPr>
        <w:t xml:space="preserve"> </w:t>
      </w:r>
      <w:r w:rsidRPr="00A47E6D">
        <w:rPr>
          <w:sz w:val="22"/>
          <w:szCs w:val="22"/>
        </w:rPr>
        <w:t>εκπόνηση</w:t>
      </w:r>
      <w:r>
        <w:rPr>
          <w:sz w:val="22"/>
          <w:szCs w:val="22"/>
        </w:rPr>
        <w:t xml:space="preserve"> </w:t>
      </w:r>
      <w:r w:rsidRPr="00A47E6D">
        <w:rPr>
          <w:sz w:val="22"/>
          <w:szCs w:val="22"/>
        </w:rPr>
        <w:t>της παρούσας διπλωματικής εργασίας.</w:t>
      </w:r>
    </w:p>
    <w:p w14:paraId="03A0387E" w14:textId="77777777" w:rsidR="00467DCF" w:rsidRPr="00452807" w:rsidRDefault="00467DCF" w:rsidP="00C8383B">
      <w:pPr>
        <w:tabs>
          <w:tab w:val="left" w:pos="1140"/>
        </w:tabs>
        <w:spacing w:line="288" w:lineRule="auto"/>
        <w:ind w:right="20"/>
        <w:jc w:val="both"/>
        <w:rPr>
          <w:rFonts w:ascii="Wingdings" w:eastAsia="Wingdings" w:hAnsi="Wingdings" w:cs="Arial"/>
          <w:color w:val="FF0000"/>
          <w:sz w:val="22"/>
          <w:szCs w:val="22"/>
          <w:vertAlign w:val="superscript"/>
        </w:rPr>
        <w:sectPr w:rsidR="00467DCF" w:rsidRPr="00452807" w:rsidSect="009F5A1A">
          <w:headerReference w:type="even" r:id="rId13"/>
          <w:headerReference w:type="default" r:id="rId14"/>
          <w:footerReference w:type="even" r:id="rId15"/>
          <w:footerReference w:type="default" r:id="rId16"/>
          <w:headerReference w:type="first" r:id="rId17"/>
          <w:footerReference w:type="first" r:id="rId18"/>
          <w:pgSz w:w="11906" w:h="16838"/>
          <w:pgMar w:top="1440" w:right="1797" w:bottom="1440" w:left="1797" w:header="709" w:footer="709" w:gutter="0"/>
          <w:pgNumType w:start="13"/>
          <w:cols w:space="708"/>
          <w:titlePg/>
          <w:docGrid w:linePitch="360"/>
        </w:sectPr>
      </w:pPr>
    </w:p>
    <w:tbl>
      <w:tblPr>
        <w:tblW w:w="0" w:type="auto"/>
        <w:tblInd w:w="6062" w:type="dxa"/>
        <w:tblLayout w:type="fixed"/>
        <w:tblLook w:val="0000" w:firstRow="0" w:lastRow="0" w:firstColumn="0" w:lastColumn="0" w:noHBand="0" w:noVBand="0"/>
      </w:tblPr>
      <w:tblGrid>
        <w:gridCol w:w="2460"/>
      </w:tblGrid>
      <w:tr w:rsidR="00787C0D" w:rsidRPr="00506B11" w14:paraId="1021FE4E" w14:textId="77777777">
        <w:tc>
          <w:tcPr>
            <w:tcW w:w="2460" w:type="dxa"/>
            <w:tcBorders>
              <w:top w:val="single" w:sz="6" w:space="0" w:color="auto"/>
            </w:tcBorders>
          </w:tcPr>
          <w:p w14:paraId="34A3EF59" w14:textId="77777777" w:rsidR="00787C0D" w:rsidRPr="00506B11" w:rsidRDefault="00B073BB" w:rsidP="00787C0D">
            <w:pPr>
              <w:pStyle w:val="1"/>
              <w:numPr>
                <w:ilvl w:val="0"/>
                <w:numId w:val="0"/>
              </w:numPr>
              <w:spacing w:line="288" w:lineRule="auto"/>
              <w:jc w:val="center"/>
              <w:rPr>
                <w:i w:val="0"/>
                <w:sz w:val="40"/>
              </w:rPr>
            </w:pPr>
            <w:bookmarkStart w:id="10" w:name="_Toc272403726_0"/>
            <w:r w:rsidRPr="00506B11">
              <w:rPr>
                <w:i w:val="0"/>
                <w:sz w:val="40"/>
              </w:rPr>
              <w:lastRenderedPageBreak/>
              <w:t>ΚΕΦΑΛΑΙΟ</w:t>
            </w:r>
            <w:bookmarkEnd w:id="10"/>
          </w:p>
        </w:tc>
      </w:tr>
      <w:tr w:rsidR="00787C0D" w:rsidRPr="00506B11" w14:paraId="56D3A387" w14:textId="77777777">
        <w:tc>
          <w:tcPr>
            <w:tcW w:w="2460" w:type="dxa"/>
            <w:tcBorders>
              <w:bottom w:val="single" w:sz="6" w:space="0" w:color="auto"/>
            </w:tcBorders>
          </w:tcPr>
          <w:p w14:paraId="0325A911" w14:textId="77777777" w:rsidR="00787C0D" w:rsidRPr="00506B11" w:rsidRDefault="00B073BB" w:rsidP="00787C0D">
            <w:pPr>
              <w:pStyle w:val="1"/>
              <w:numPr>
                <w:ilvl w:val="0"/>
                <w:numId w:val="0"/>
              </w:numPr>
              <w:spacing w:line="288" w:lineRule="auto"/>
              <w:jc w:val="center"/>
              <w:rPr>
                <w:i w:val="0"/>
                <w:sz w:val="40"/>
                <w:szCs w:val="40"/>
              </w:rPr>
            </w:pPr>
            <w:bookmarkStart w:id="11" w:name="_Toc272403727"/>
            <w:r w:rsidRPr="00506B11">
              <w:rPr>
                <w:i w:val="0"/>
                <w:sz w:val="40"/>
                <w:szCs w:val="40"/>
              </w:rPr>
              <w:t>2</w:t>
            </w:r>
            <w:bookmarkEnd w:id="11"/>
          </w:p>
        </w:tc>
      </w:tr>
    </w:tbl>
    <w:p w14:paraId="10354E49" w14:textId="77777777" w:rsidR="00787C0D" w:rsidRPr="00506B11" w:rsidRDefault="00787C0D" w:rsidP="00787C0D">
      <w:pPr>
        <w:spacing w:line="288" w:lineRule="auto"/>
      </w:pPr>
    </w:p>
    <w:p w14:paraId="680901A3" w14:textId="77777777" w:rsidR="00787C0D" w:rsidRPr="00506B11" w:rsidRDefault="00787C0D" w:rsidP="00787C0D">
      <w:pPr>
        <w:spacing w:line="288" w:lineRule="auto"/>
      </w:pPr>
    </w:p>
    <w:p w14:paraId="3C90B01E" w14:textId="77777777" w:rsidR="00787C0D" w:rsidRPr="004B7DE5" w:rsidRDefault="00B073BB" w:rsidP="00787C0D">
      <w:pPr>
        <w:spacing w:line="288" w:lineRule="auto"/>
        <w:jc w:val="center"/>
        <w:rPr>
          <w:b/>
          <w:sz w:val="32"/>
          <w:szCs w:val="32"/>
        </w:rPr>
      </w:pPr>
      <w:r w:rsidRPr="00506B11">
        <w:rPr>
          <w:b/>
          <w:sz w:val="32"/>
          <w:szCs w:val="32"/>
        </w:rPr>
        <w:t>Π</w:t>
      </w:r>
      <w:r w:rsidR="004B7DE5">
        <w:rPr>
          <w:b/>
          <w:sz w:val="32"/>
          <w:szCs w:val="32"/>
        </w:rPr>
        <w:t>ΡΟΒΛΕΨΗ ΦΩΤΟΒΟΛΤΑΪΚΗΣ ΠΑΡΑΓΩΓΗΣ</w:t>
      </w:r>
    </w:p>
    <w:p w14:paraId="15C149F0" w14:textId="77777777" w:rsidR="00787C0D" w:rsidRPr="00506B11" w:rsidRDefault="00787C0D" w:rsidP="00787C0D">
      <w:pPr>
        <w:spacing w:line="288" w:lineRule="auto"/>
        <w:rPr>
          <w:b/>
        </w:rPr>
      </w:pPr>
    </w:p>
    <w:p w14:paraId="333E4A44" w14:textId="77777777" w:rsidR="00787C0D" w:rsidRPr="00506B11" w:rsidRDefault="00B073BB" w:rsidP="00787C0D">
      <w:pPr>
        <w:spacing w:line="288" w:lineRule="auto"/>
        <w:rPr>
          <w:b/>
        </w:rPr>
      </w:pPr>
      <w:r w:rsidRPr="00506B11">
        <w:rPr>
          <w:b/>
        </w:rPr>
        <w:t>2.1</w:t>
      </w:r>
      <w:r w:rsidRPr="00506B11">
        <w:rPr>
          <w:b/>
        </w:rPr>
        <w:tab/>
      </w:r>
      <w:r w:rsidR="004B7DE5">
        <w:rPr>
          <w:b/>
        </w:rPr>
        <w:t>ΓΕΝΙΚΑ</w:t>
      </w:r>
      <w:r w:rsidRPr="00506B11">
        <w:rPr>
          <w:b/>
        </w:rPr>
        <w:t xml:space="preserve"> </w:t>
      </w:r>
    </w:p>
    <w:p w14:paraId="77B3D084" w14:textId="77777777" w:rsidR="00787C0D" w:rsidRPr="00506B11" w:rsidRDefault="00787C0D" w:rsidP="00787C0D">
      <w:pPr>
        <w:spacing w:line="288" w:lineRule="auto"/>
        <w:ind w:firstLine="720"/>
      </w:pPr>
    </w:p>
    <w:p w14:paraId="48535289" w14:textId="77777777" w:rsidR="004B7DE5" w:rsidRDefault="004B7DE5" w:rsidP="004B7DE5">
      <w:pPr>
        <w:spacing w:line="288" w:lineRule="auto"/>
        <w:ind w:firstLine="720"/>
        <w:jc w:val="both"/>
        <w:rPr>
          <w:sz w:val="22"/>
          <w:szCs w:val="22"/>
        </w:rPr>
      </w:pPr>
      <w:r>
        <w:rPr>
          <w:sz w:val="22"/>
          <w:szCs w:val="22"/>
        </w:rPr>
        <w:t xml:space="preserve">Σήμερα η </w:t>
      </w:r>
      <w:r w:rsidRPr="004B7DE5">
        <w:rPr>
          <w:sz w:val="22"/>
          <w:szCs w:val="22"/>
        </w:rPr>
        <w:t>παγκόσμια μέση θερμοκρασία επιφάνειας είναι ήδη περίπου 1,2 °C πάνω</w:t>
      </w:r>
      <w:r>
        <w:rPr>
          <w:sz w:val="22"/>
          <w:szCs w:val="22"/>
        </w:rPr>
        <w:t xml:space="preserve"> </w:t>
      </w:r>
      <w:r w:rsidRPr="004B7DE5">
        <w:rPr>
          <w:sz w:val="22"/>
          <w:szCs w:val="22"/>
        </w:rPr>
        <w:t>από τα προβιομηχανικά επίπεδα, προκαλώντας καύσωνες και άλλα ακραία καιρικά φαινόμενα,</w:t>
      </w:r>
      <w:r>
        <w:rPr>
          <w:sz w:val="22"/>
          <w:szCs w:val="22"/>
        </w:rPr>
        <w:t xml:space="preserve"> </w:t>
      </w:r>
      <w:r w:rsidRPr="004B7DE5">
        <w:rPr>
          <w:sz w:val="22"/>
          <w:szCs w:val="22"/>
        </w:rPr>
        <w:t>ενώ οι εκπομπές των αερίων του θερμοκηπίου δεν έχουν ακόμη κορυφωθεί. Ο ενεργειακός</w:t>
      </w:r>
      <w:r>
        <w:rPr>
          <w:sz w:val="22"/>
          <w:szCs w:val="22"/>
        </w:rPr>
        <w:t xml:space="preserve"> </w:t>
      </w:r>
      <w:r w:rsidRPr="004B7DE5">
        <w:rPr>
          <w:sz w:val="22"/>
          <w:szCs w:val="22"/>
        </w:rPr>
        <w:t>τομέας είναι η κύρια αιτία των εκπομπών αυτών, που περισσότερο από το 90% του παγκόσμιου</w:t>
      </w:r>
      <w:r>
        <w:rPr>
          <w:sz w:val="22"/>
          <w:szCs w:val="22"/>
        </w:rPr>
        <w:t xml:space="preserve"> </w:t>
      </w:r>
      <w:r w:rsidRPr="004B7DE5">
        <w:rPr>
          <w:sz w:val="22"/>
          <w:szCs w:val="22"/>
        </w:rPr>
        <w:t>πληθυσμού αναγκάζεται να αναπνέει, γεγονός που συνδέεται με περισσότερους από 6</w:t>
      </w:r>
      <w:r>
        <w:rPr>
          <w:sz w:val="22"/>
          <w:szCs w:val="22"/>
        </w:rPr>
        <w:t xml:space="preserve"> </w:t>
      </w:r>
      <w:r w:rsidRPr="004B7DE5">
        <w:rPr>
          <w:sz w:val="22"/>
          <w:szCs w:val="22"/>
        </w:rPr>
        <w:t>εκατομμύρια πρόωρους θανάτους ετησίως. Οι επενδύσεις στην καθαρή ενέργεια έχουν αυξηθεί</w:t>
      </w:r>
      <w:r>
        <w:rPr>
          <w:sz w:val="22"/>
          <w:szCs w:val="22"/>
        </w:rPr>
        <w:t xml:space="preserve"> </w:t>
      </w:r>
      <w:r w:rsidRPr="004B7DE5">
        <w:rPr>
          <w:sz w:val="22"/>
          <w:szCs w:val="22"/>
        </w:rPr>
        <w:t>κατά 40% από το 2020 [</w:t>
      </w:r>
      <w:r w:rsidR="005E174D" w:rsidRPr="005E174D">
        <w:rPr>
          <w:sz w:val="22"/>
          <w:szCs w:val="22"/>
        </w:rPr>
        <w:t>14</w:t>
      </w:r>
      <w:r w:rsidRPr="004B7DE5">
        <w:rPr>
          <w:sz w:val="22"/>
          <w:szCs w:val="22"/>
        </w:rPr>
        <w:t>]. Η ώθηση για μείωση των εκπομπών</w:t>
      </w:r>
      <w:r w:rsidR="00315C41">
        <w:rPr>
          <w:sz w:val="22"/>
          <w:szCs w:val="22"/>
        </w:rPr>
        <w:t xml:space="preserve"> των αερίων του θερμοκηπίου</w:t>
      </w:r>
      <w:r w:rsidR="00132355">
        <w:rPr>
          <w:sz w:val="22"/>
          <w:szCs w:val="22"/>
        </w:rPr>
        <w:t xml:space="preserve"> </w:t>
      </w:r>
      <w:r w:rsidRPr="004B7DE5">
        <w:rPr>
          <w:sz w:val="22"/>
          <w:szCs w:val="22"/>
        </w:rPr>
        <w:t>είναι ένας βασικός λόγος,</w:t>
      </w:r>
      <w:r>
        <w:rPr>
          <w:sz w:val="22"/>
          <w:szCs w:val="22"/>
        </w:rPr>
        <w:t xml:space="preserve"> </w:t>
      </w:r>
      <w:r w:rsidRPr="004B7DE5">
        <w:rPr>
          <w:sz w:val="22"/>
          <w:szCs w:val="22"/>
        </w:rPr>
        <w:t>αλλά όχι ο μοναδικός. Το οικονομικό σκεπτικό για ώριμες τεχνολογίες καθαρής ενέργειας είναι</w:t>
      </w:r>
      <w:r>
        <w:rPr>
          <w:sz w:val="22"/>
          <w:szCs w:val="22"/>
        </w:rPr>
        <w:t xml:space="preserve"> </w:t>
      </w:r>
      <w:r w:rsidRPr="004B7DE5">
        <w:rPr>
          <w:sz w:val="22"/>
          <w:szCs w:val="22"/>
        </w:rPr>
        <w:t xml:space="preserve">επίσης ισχυρό. Η ενεργειακή ασφάλεια είναι επίσης σημαντικός παράγοντας, ιδιαίτερα </w:t>
      </w:r>
      <w:r>
        <w:rPr>
          <w:sz w:val="22"/>
          <w:szCs w:val="22"/>
        </w:rPr>
        <w:t xml:space="preserve">στις </w:t>
      </w:r>
      <w:r w:rsidRPr="004B7DE5">
        <w:rPr>
          <w:sz w:val="22"/>
          <w:szCs w:val="22"/>
        </w:rPr>
        <w:t>χώρες εισαγωγής καυσίμων, όπως και οι βιομηχανικές στρατηγικές και η επιθυμία για</w:t>
      </w:r>
      <w:r>
        <w:rPr>
          <w:sz w:val="22"/>
          <w:szCs w:val="22"/>
        </w:rPr>
        <w:t xml:space="preserve"> </w:t>
      </w:r>
      <w:r w:rsidRPr="004B7DE5">
        <w:rPr>
          <w:sz w:val="22"/>
          <w:szCs w:val="22"/>
        </w:rPr>
        <w:t>δημιουργία θέσεων εργασίας καθαρής ενέργειας.</w:t>
      </w:r>
    </w:p>
    <w:p w14:paraId="3F9231E7" w14:textId="77777777" w:rsidR="00787C0D" w:rsidRDefault="004B7DE5" w:rsidP="004B7DE5">
      <w:pPr>
        <w:spacing w:line="288" w:lineRule="auto"/>
        <w:ind w:firstLine="720"/>
        <w:jc w:val="both"/>
        <w:rPr>
          <w:sz w:val="22"/>
          <w:szCs w:val="22"/>
        </w:rPr>
      </w:pPr>
      <w:r w:rsidRPr="004B7DE5">
        <w:rPr>
          <w:sz w:val="22"/>
          <w:szCs w:val="22"/>
        </w:rPr>
        <w:t>Οι ΑΠΕ είναι φυσικές πηγές ενέργειας που αναπληρώνονται με υψηλότερο ρυθμό από</w:t>
      </w:r>
      <w:r>
        <w:rPr>
          <w:sz w:val="22"/>
          <w:szCs w:val="22"/>
        </w:rPr>
        <w:t xml:space="preserve"> </w:t>
      </w:r>
      <w:r w:rsidRPr="004B7DE5">
        <w:rPr>
          <w:sz w:val="22"/>
          <w:szCs w:val="22"/>
        </w:rPr>
        <w:t>ό,τι καταναλώνονται. Το φως του ήλιου και ο άνεμος, για παράδειγμα, είναι τέτοιες πηγές που</w:t>
      </w:r>
      <w:r>
        <w:rPr>
          <w:sz w:val="22"/>
          <w:szCs w:val="22"/>
        </w:rPr>
        <w:t xml:space="preserve"> </w:t>
      </w:r>
      <w:r w:rsidRPr="004B7DE5">
        <w:rPr>
          <w:sz w:val="22"/>
          <w:szCs w:val="22"/>
        </w:rPr>
        <w:t>αναπληρώνονται συνεχώς. Από την άλλη πλευρά,</w:t>
      </w:r>
      <w:r>
        <w:rPr>
          <w:sz w:val="22"/>
          <w:szCs w:val="22"/>
        </w:rPr>
        <w:t xml:space="preserve"> </w:t>
      </w:r>
      <w:r w:rsidRPr="004B7DE5">
        <w:rPr>
          <w:sz w:val="22"/>
          <w:szCs w:val="22"/>
        </w:rPr>
        <w:t>τα ορυκτά καύσιμα (άνθρακας, πετρέλαιο και φυσικό αέριο) είναι μη ανανεώσιμοι πόροι που</w:t>
      </w:r>
      <w:r>
        <w:rPr>
          <w:sz w:val="22"/>
          <w:szCs w:val="22"/>
        </w:rPr>
        <w:t xml:space="preserve"> </w:t>
      </w:r>
      <w:r w:rsidRPr="004B7DE5">
        <w:rPr>
          <w:sz w:val="22"/>
          <w:szCs w:val="22"/>
        </w:rPr>
        <w:t>χρειάζονται εκατοντάδες εκατομμύρια χρόνια για να σχηματιστούν. Τα ορυκτά καύσιμα, όταν</w:t>
      </w:r>
      <w:r>
        <w:rPr>
          <w:sz w:val="22"/>
          <w:szCs w:val="22"/>
        </w:rPr>
        <w:t xml:space="preserve"> </w:t>
      </w:r>
      <w:r w:rsidRPr="004B7DE5">
        <w:rPr>
          <w:sz w:val="22"/>
          <w:szCs w:val="22"/>
        </w:rPr>
        <w:t>καίγονται για την παραγωγή ενέργειας, προκαλούν επιβλαβείς εκπομπές αερίων του</w:t>
      </w:r>
      <w:r>
        <w:rPr>
          <w:sz w:val="22"/>
          <w:szCs w:val="22"/>
        </w:rPr>
        <w:t xml:space="preserve"> </w:t>
      </w:r>
      <w:r w:rsidRPr="004B7DE5">
        <w:rPr>
          <w:sz w:val="22"/>
          <w:szCs w:val="22"/>
        </w:rPr>
        <w:t>θερμοκηπίου, όπως το διοξείδιο του άνθρακα. Η παραγωγή ηλεκτρικής ενέργειας από</w:t>
      </w:r>
      <w:r>
        <w:rPr>
          <w:sz w:val="22"/>
          <w:szCs w:val="22"/>
        </w:rPr>
        <w:t xml:space="preserve"> </w:t>
      </w:r>
      <w:r w:rsidRPr="004B7DE5">
        <w:rPr>
          <w:sz w:val="22"/>
          <w:szCs w:val="22"/>
        </w:rPr>
        <w:t>ανανεώσιμες πηγές δημιουργεί πολύ χαμηλότερες εκπομπές από την καύση ορυκτών</w:t>
      </w:r>
      <w:r>
        <w:rPr>
          <w:sz w:val="22"/>
          <w:szCs w:val="22"/>
        </w:rPr>
        <w:t xml:space="preserve"> </w:t>
      </w:r>
      <w:r w:rsidRPr="004B7DE5">
        <w:rPr>
          <w:sz w:val="22"/>
          <w:szCs w:val="22"/>
        </w:rPr>
        <w:t>καυσίμων. Η μετάβαση από τα ορυκτά καύσιμα, τα οποία επί του παρόντος αντιπροσωπεύουν</w:t>
      </w:r>
      <w:r>
        <w:rPr>
          <w:sz w:val="22"/>
          <w:szCs w:val="22"/>
        </w:rPr>
        <w:t xml:space="preserve"> </w:t>
      </w:r>
      <w:r w:rsidRPr="004B7DE5">
        <w:rPr>
          <w:sz w:val="22"/>
          <w:szCs w:val="22"/>
        </w:rPr>
        <w:t>τη μερίδα του λέοντος στις εκπομπές</w:t>
      </w:r>
      <w:r w:rsidR="00315C41">
        <w:rPr>
          <w:sz w:val="22"/>
          <w:szCs w:val="22"/>
        </w:rPr>
        <w:t xml:space="preserve"> των αερίων του θερμοκηπίου</w:t>
      </w:r>
      <w:r w:rsidR="00132355">
        <w:rPr>
          <w:sz w:val="22"/>
          <w:szCs w:val="22"/>
        </w:rPr>
        <w:t xml:space="preserve"> </w:t>
      </w:r>
      <w:r w:rsidRPr="004B7DE5">
        <w:rPr>
          <w:sz w:val="22"/>
          <w:szCs w:val="22"/>
        </w:rPr>
        <w:t>[</w:t>
      </w:r>
      <w:r w:rsidR="005E174D" w:rsidRPr="005E174D">
        <w:rPr>
          <w:sz w:val="22"/>
          <w:szCs w:val="22"/>
        </w:rPr>
        <w:t>15</w:t>
      </w:r>
      <w:r w:rsidRPr="004B7DE5">
        <w:rPr>
          <w:sz w:val="22"/>
          <w:szCs w:val="22"/>
        </w:rPr>
        <w:t xml:space="preserve">], στις ΑΠΕ είναι το κλειδί για την αντιμετώπιση </w:t>
      </w:r>
      <w:r>
        <w:rPr>
          <w:sz w:val="22"/>
          <w:szCs w:val="22"/>
        </w:rPr>
        <w:t xml:space="preserve">της </w:t>
      </w:r>
      <w:r w:rsidRPr="004B7DE5">
        <w:rPr>
          <w:sz w:val="22"/>
          <w:szCs w:val="22"/>
        </w:rPr>
        <w:t>κλιματικής κρίσης. Παρόλο που πάνω από 1 δισεκατομμύριο δολάρια ημερησίως δαπανώνται</w:t>
      </w:r>
      <w:r>
        <w:rPr>
          <w:sz w:val="22"/>
          <w:szCs w:val="22"/>
        </w:rPr>
        <w:t xml:space="preserve"> </w:t>
      </w:r>
      <w:r w:rsidRPr="004B7DE5">
        <w:rPr>
          <w:sz w:val="22"/>
          <w:szCs w:val="22"/>
        </w:rPr>
        <w:t>για την εγκατάσταση ηλιακής ενέργειας [</w:t>
      </w:r>
      <w:r w:rsidR="005E174D" w:rsidRPr="005E174D">
        <w:rPr>
          <w:sz w:val="22"/>
          <w:szCs w:val="22"/>
        </w:rPr>
        <w:t>14</w:t>
      </w:r>
      <w:r w:rsidRPr="004B7DE5">
        <w:rPr>
          <w:sz w:val="22"/>
          <w:szCs w:val="22"/>
        </w:rPr>
        <w:t xml:space="preserve">], οι ΑΠΕ είναι πλέον φθηνότερες </w:t>
      </w:r>
      <w:r>
        <w:rPr>
          <w:sz w:val="22"/>
          <w:szCs w:val="22"/>
        </w:rPr>
        <w:t xml:space="preserve">στις </w:t>
      </w:r>
      <w:r w:rsidRPr="004B7DE5">
        <w:rPr>
          <w:sz w:val="22"/>
          <w:szCs w:val="22"/>
        </w:rPr>
        <w:t>περισσότερες χώρες και δημιουργούν τρεις φορές περισσότερες θέσεις εργασίας από τα ορυκτά</w:t>
      </w:r>
      <w:r>
        <w:rPr>
          <w:sz w:val="22"/>
          <w:szCs w:val="22"/>
        </w:rPr>
        <w:t xml:space="preserve"> </w:t>
      </w:r>
      <w:r w:rsidRPr="004B7DE5">
        <w:rPr>
          <w:sz w:val="22"/>
          <w:szCs w:val="22"/>
        </w:rPr>
        <w:t>καύσιμα [</w:t>
      </w:r>
      <w:r w:rsidR="005E174D" w:rsidRPr="005E174D">
        <w:rPr>
          <w:sz w:val="22"/>
          <w:szCs w:val="22"/>
        </w:rPr>
        <w:t>1</w:t>
      </w:r>
      <w:r w:rsidR="008B79CC" w:rsidRPr="008B79CC">
        <w:rPr>
          <w:sz w:val="22"/>
          <w:szCs w:val="22"/>
        </w:rPr>
        <w:t>6</w:t>
      </w:r>
      <w:r w:rsidRPr="004B7DE5">
        <w:rPr>
          <w:sz w:val="22"/>
          <w:szCs w:val="22"/>
        </w:rPr>
        <w:t>]. Η παγκόσμια εγκατεστημένη ισχύς από ΑΠΕ προβλέπεται να φτάσει τα 7.300</w:t>
      </w:r>
      <w:r>
        <w:rPr>
          <w:sz w:val="22"/>
          <w:szCs w:val="22"/>
        </w:rPr>
        <w:t xml:space="preserve"> </w:t>
      </w:r>
      <w:r w:rsidRPr="004B7DE5">
        <w:rPr>
          <w:sz w:val="22"/>
          <w:szCs w:val="22"/>
        </w:rPr>
        <w:t>GW έως το 2028. Με αυτήν την αναπτυξιακή τροχιά, η παγκόσμια εγκατεστημένη ισχύς από</w:t>
      </w:r>
      <w:r>
        <w:rPr>
          <w:sz w:val="22"/>
          <w:szCs w:val="22"/>
        </w:rPr>
        <w:t xml:space="preserve"> </w:t>
      </w:r>
      <w:r w:rsidRPr="004B7DE5">
        <w:rPr>
          <w:sz w:val="22"/>
          <w:szCs w:val="22"/>
        </w:rPr>
        <w:t>ΑΠΕ θα αυξηθεί κατά 2,5 φορές από το σημερινό της επίπεδο έως το 2030. Οι κυβερνήσεις</w:t>
      </w:r>
      <w:r>
        <w:rPr>
          <w:sz w:val="22"/>
          <w:szCs w:val="22"/>
        </w:rPr>
        <w:t xml:space="preserve"> </w:t>
      </w:r>
      <w:r w:rsidRPr="004B7DE5">
        <w:rPr>
          <w:sz w:val="22"/>
          <w:szCs w:val="22"/>
        </w:rPr>
        <w:t>μπορούν να καλύψουν το χάσμα για να φτάσουν πάνω από 11.000 GW εγκατεστημένης ισχύος</w:t>
      </w:r>
      <w:r>
        <w:rPr>
          <w:sz w:val="22"/>
          <w:szCs w:val="22"/>
        </w:rPr>
        <w:t xml:space="preserve"> </w:t>
      </w:r>
      <w:r w:rsidRPr="004B7DE5">
        <w:rPr>
          <w:sz w:val="22"/>
          <w:szCs w:val="22"/>
        </w:rPr>
        <w:t>από ΑΠΕ έως το 2030, ξεπερνώντας τις τρέχουσες προκλήσεις και εφαρμόζοντας πιο γρήγορα</w:t>
      </w:r>
      <w:r>
        <w:rPr>
          <w:sz w:val="22"/>
          <w:szCs w:val="22"/>
        </w:rPr>
        <w:t xml:space="preserve"> </w:t>
      </w:r>
      <w:r w:rsidRPr="004B7DE5">
        <w:rPr>
          <w:sz w:val="22"/>
          <w:szCs w:val="22"/>
        </w:rPr>
        <w:t>τις υπάρχουσες πολιτικές [</w:t>
      </w:r>
      <w:r w:rsidR="005E174D" w:rsidRPr="005E174D">
        <w:rPr>
          <w:sz w:val="22"/>
          <w:szCs w:val="22"/>
        </w:rPr>
        <w:t>1</w:t>
      </w:r>
      <w:r w:rsidR="008B79CC" w:rsidRPr="008B79CC">
        <w:rPr>
          <w:sz w:val="22"/>
          <w:szCs w:val="22"/>
        </w:rPr>
        <w:t>5</w:t>
      </w:r>
      <w:r w:rsidRPr="004B7DE5">
        <w:rPr>
          <w:sz w:val="22"/>
          <w:szCs w:val="22"/>
        </w:rPr>
        <w:t>].</w:t>
      </w:r>
    </w:p>
    <w:p w14:paraId="6691467A" w14:textId="77777777" w:rsidR="00625AAF" w:rsidRDefault="00625AAF" w:rsidP="00625AAF">
      <w:pPr>
        <w:spacing w:line="288" w:lineRule="auto"/>
        <w:ind w:firstLine="720"/>
        <w:jc w:val="both"/>
        <w:rPr>
          <w:sz w:val="22"/>
          <w:szCs w:val="22"/>
        </w:rPr>
      </w:pPr>
      <w:r w:rsidRPr="00625AAF">
        <w:rPr>
          <w:sz w:val="22"/>
          <w:szCs w:val="22"/>
        </w:rPr>
        <w:t>Τα Φ/Β είναι η πιο διαδεδομένη τεχνολογία ΑΠΕ, και αναμένεται να κυριαρχήσουν</w:t>
      </w:r>
      <w:r>
        <w:rPr>
          <w:sz w:val="22"/>
          <w:szCs w:val="22"/>
        </w:rPr>
        <w:t xml:space="preserve"> </w:t>
      </w:r>
      <w:r w:rsidRPr="00625AAF">
        <w:rPr>
          <w:sz w:val="22"/>
          <w:szCs w:val="22"/>
        </w:rPr>
        <w:t>πλήρως από το 2030 και μετά [</w:t>
      </w:r>
      <w:r w:rsidR="005E174D" w:rsidRPr="005E174D">
        <w:rPr>
          <w:sz w:val="22"/>
          <w:szCs w:val="22"/>
        </w:rPr>
        <w:t>17</w:t>
      </w:r>
      <w:r w:rsidRPr="00625AAF">
        <w:rPr>
          <w:sz w:val="22"/>
          <w:szCs w:val="22"/>
        </w:rPr>
        <w:t>]. Η ηλιακή ενέργεια είναι παντού ενώ ταυτόχρονα το κόστος</w:t>
      </w:r>
      <w:r>
        <w:rPr>
          <w:sz w:val="22"/>
          <w:szCs w:val="22"/>
        </w:rPr>
        <w:t xml:space="preserve"> </w:t>
      </w:r>
      <w:r w:rsidRPr="00625AAF">
        <w:rPr>
          <w:sz w:val="22"/>
          <w:szCs w:val="22"/>
        </w:rPr>
        <w:t>των Φ/Β πάνελ, των σχετικών ηλεκτρονικών ισχύος αλλά και των μπαταριών μειώνεται</w:t>
      </w:r>
      <w:r>
        <w:rPr>
          <w:sz w:val="22"/>
          <w:szCs w:val="22"/>
        </w:rPr>
        <w:t xml:space="preserve"> </w:t>
      </w:r>
      <w:r w:rsidRPr="00625AAF">
        <w:rPr>
          <w:sz w:val="22"/>
          <w:szCs w:val="22"/>
        </w:rPr>
        <w:t>σταθερά. Το γεγονός αυτό αυξάνει την πρόσβαση σε τεχνολογίες Φ/Β</w:t>
      </w:r>
    </w:p>
    <w:p w14:paraId="6E49B52C" w14:textId="77777777" w:rsidR="00625AAF" w:rsidRDefault="00625AAF" w:rsidP="003D3F50">
      <w:pPr>
        <w:spacing w:line="288" w:lineRule="auto"/>
        <w:ind w:firstLine="720"/>
        <w:jc w:val="center"/>
        <w:rPr>
          <w:sz w:val="22"/>
          <w:szCs w:val="22"/>
        </w:rPr>
      </w:pPr>
      <w:r>
        <w:rPr>
          <w:noProof/>
          <w:sz w:val="22"/>
          <w:szCs w:val="22"/>
        </w:rPr>
        <w:lastRenderedPageBreak/>
        <w:drawing>
          <wp:inline distT="0" distB="0" distL="0" distR="0" wp14:anchorId="4CC97169" wp14:editId="6710A887">
            <wp:extent cx="4400550" cy="2733675"/>
            <wp:effectExtent l="0" t="0" r="0" b="0"/>
            <wp:docPr id="1849987658" name="Εικόνα 1" descr="Εικόνα που περιέχει κείμενο, στιγμιότυπο οθόνης, γραμμή,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987658" name="Εικόνα 1" descr="Εικόνα που περιέχει κείμενο, στιγμιότυπο οθόνης, γραμμή, διάγραμμα&#10;&#10;Το περιεχόμενο που δημιουργείται από AI ενδέχεται να είναι εσφαλμένο."/>
                    <pic:cNvPicPr/>
                  </pic:nvPicPr>
                  <pic:blipFill>
                    <a:blip r:embed="rId19"/>
                    <a:stretch>
                      <a:fillRect/>
                    </a:stretch>
                  </pic:blipFill>
                  <pic:spPr>
                    <a:xfrm>
                      <a:off x="0" y="0"/>
                      <a:ext cx="4400550" cy="2733675"/>
                    </a:xfrm>
                    <a:prstGeom prst="rect">
                      <a:avLst/>
                    </a:prstGeom>
                  </pic:spPr>
                </pic:pic>
              </a:graphicData>
            </a:graphic>
          </wp:inline>
        </w:drawing>
      </w:r>
    </w:p>
    <w:p w14:paraId="1CB846AF" w14:textId="77777777" w:rsidR="003D3F50" w:rsidRPr="008D4DAE" w:rsidRDefault="00625AAF" w:rsidP="00225FEB">
      <w:pPr>
        <w:spacing w:line="288" w:lineRule="auto"/>
        <w:ind w:firstLine="720"/>
        <w:jc w:val="center"/>
        <w:rPr>
          <w:sz w:val="22"/>
          <w:szCs w:val="22"/>
        </w:rPr>
      </w:pPr>
      <w:r w:rsidRPr="008D4DAE">
        <w:rPr>
          <w:b/>
          <w:bCs/>
          <w:sz w:val="22"/>
          <w:szCs w:val="22"/>
        </w:rPr>
        <w:t>Σχήμα 2.1</w:t>
      </w:r>
      <w:r w:rsidRPr="008D4DAE">
        <w:rPr>
          <w:sz w:val="22"/>
          <w:szCs w:val="22"/>
        </w:rPr>
        <w:t>: Εγκατεστημένη</w:t>
      </w:r>
      <w:r w:rsidR="00315C41" w:rsidRPr="008D4DAE">
        <w:rPr>
          <w:sz w:val="22"/>
          <w:szCs w:val="22"/>
        </w:rPr>
        <w:t xml:space="preserve"> ισχύς</w:t>
      </w:r>
      <w:r w:rsidRPr="008D4DAE">
        <w:rPr>
          <w:sz w:val="22"/>
          <w:szCs w:val="22"/>
        </w:rPr>
        <w:t xml:space="preserve"> Φ/Β παγκοσμίως ιστορικά μέχρι το 2022 και</w:t>
      </w:r>
      <w:r w:rsidR="00225FEB" w:rsidRPr="008D4DAE">
        <w:rPr>
          <w:sz w:val="22"/>
          <w:szCs w:val="22"/>
        </w:rPr>
        <w:t xml:space="preserve"> </w:t>
      </w:r>
      <w:r w:rsidR="003D3F50" w:rsidRPr="008D4DAE">
        <w:rPr>
          <w:sz w:val="22"/>
          <w:szCs w:val="22"/>
        </w:rPr>
        <w:t>πρόβλεψη ως το 2030 [</w:t>
      </w:r>
      <w:r w:rsidR="008B79CC" w:rsidRPr="008B79CC">
        <w:rPr>
          <w:sz w:val="22"/>
          <w:szCs w:val="22"/>
        </w:rPr>
        <w:t>14</w:t>
      </w:r>
      <w:r w:rsidR="003D3F50" w:rsidRPr="008D4DAE">
        <w:rPr>
          <w:sz w:val="22"/>
          <w:szCs w:val="22"/>
        </w:rPr>
        <w:t>]</w:t>
      </w:r>
    </w:p>
    <w:p w14:paraId="647C580D" w14:textId="77777777" w:rsidR="00625AAF" w:rsidRDefault="00625AAF" w:rsidP="00787C0D">
      <w:pPr>
        <w:spacing w:line="288" w:lineRule="auto"/>
        <w:ind w:firstLine="720"/>
        <w:jc w:val="both"/>
        <w:rPr>
          <w:sz w:val="22"/>
          <w:szCs w:val="22"/>
        </w:rPr>
      </w:pPr>
    </w:p>
    <w:p w14:paraId="114AD892" w14:textId="77777777" w:rsidR="00787C0D" w:rsidRPr="001322A4" w:rsidRDefault="003D3F50" w:rsidP="003D3F50">
      <w:pPr>
        <w:spacing w:line="288" w:lineRule="auto"/>
        <w:jc w:val="both"/>
        <w:rPr>
          <w:sz w:val="22"/>
          <w:szCs w:val="22"/>
        </w:rPr>
      </w:pPr>
      <w:r w:rsidRPr="001322A4">
        <w:rPr>
          <w:sz w:val="22"/>
          <w:szCs w:val="22"/>
        </w:rPr>
        <w:t>και στον απλό ι</w:t>
      </w:r>
      <w:r w:rsidR="00004991">
        <w:rPr>
          <w:sz w:val="22"/>
          <w:szCs w:val="22"/>
        </w:rPr>
        <w:t xml:space="preserve">διώτη σε τοπική, μικρή </w:t>
      </w:r>
      <w:r w:rsidR="00004991" w:rsidRPr="008D4DAE">
        <w:rPr>
          <w:sz w:val="22"/>
          <w:szCs w:val="22"/>
        </w:rPr>
        <w:t>ή μεσαία</w:t>
      </w:r>
      <w:r w:rsidRPr="008D4DAE">
        <w:rPr>
          <w:sz w:val="22"/>
          <w:szCs w:val="22"/>
        </w:rPr>
        <w:t xml:space="preserve"> κλίμακα</w:t>
      </w:r>
      <w:r w:rsidR="00004991" w:rsidRPr="008D4DAE">
        <w:rPr>
          <w:sz w:val="22"/>
          <w:szCs w:val="22"/>
        </w:rPr>
        <w:t>,</w:t>
      </w:r>
      <w:r w:rsidRPr="008D4DAE">
        <w:rPr>
          <w:sz w:val="22"/>
          <w:szCs w:val="22"/>
        </w:rPr>
        <w:t xml:space="preserve"> στο</w:t>
      </w:r>
      <w:r w:rsidRPr="001322A4">
        <w:rPr>
          <w:sz w:val="22"/>
          <w:szCs w:val="22"/>
        </w:rPr>
        <w:t xml:space="preserve"> επίπεδο μίας κατοικίας ή μιας επιχείρησης, κάτι που δεν εφικτό στον ίδιο βαθμό με τις τεχνολογίες αιολικής ισχύος [</w:t>
      </w:r>
      <w:r w:rsidR="008B79CC" w:rsidRPr="008B79CC">
        <w:rPr>
          <w:sz w:val="22"/>
          <w:szCs w:val="22"/>
        </w:rPr>
        <w:t>17</w:t>
      </w:r>
      <w:r w:rsidRPr="001322A4">
        <w:rPr>
          <w:sz w:val="22"/>
          <w:szCs w:val="22"/>
        </w:rPr>
        <w:t>]. Ταυτόχρονα, σε αντίθεση με την αιολική ενέργεια, η ηλιακή ενέργεια χαρακτηρίζεται από υψηλή περιοδικότητα, παρουσιάζοντας ημερήσιους κύκλους και εποχικές τάσεις, και άρα από αυτήν την άποψη η παραγωγή Φ/Β ισχύος μπορεί να θεωρηθεί λιγότερο στοχαστική σε σχέση με την παραγωγή αιολικής ισχύος. Η ηλιακή παραγωγή γνώρισε μια αξιοσημείωτη άνοδο την τελευταία δεκαετία, δεκαπλασιάζοντας την εγκατεστημένη της ισχύ παγκοσμίως, όπως φαίνεται και στο Σχήμα 2.1, για να καλύψει την αυξανόμενη ζήτηση για καθαρή ενέργεια. Αυτή η τάση πρόκειται να συνεχιστεί με αυξημένο ρυθμό, με τις επενδύσεις να αναμένονται να φτάσουν την παγκόσμια παραγωγική ικανότητα Φ/Β μονάδων από περίπου 640 GW το 2022 σε πάνω από 1.200 GW το 2030. Σε συνδυασμό με την ταχεία ανάπτυξη της αλυσίδας εφοδιασμού παγκοσμίως, τα Φ/Β είναι ικανά να επιταχύνουν τις μεταβάσεις καθαρής ενέργειας σε όλο τον κόσμο [</w:t>
      </w:r>
      <w:r w:rsidR="008B79CC" w:rsidRPr="008B79CC">
        <w:rPr>
          <w:sz w:val="22"/>
          <w:szCs w:val="22"/>
        </w:rPr>
        <w:t>14</w:t>
      </w:r>
      <w:r w:rsidRPr="001322A4">
        <w:rPr>
          <w:sz w:val="22"/>
          <w:szCs w:val="22"/>
        </w:rPr>
        <w:t>].</w:t>
      </w:r>
    </w:p>
    <w:p w14:paraId="7F631773" w14:textId="77777777" w:rsidR="00787C0D" w:rsidRPr="00506B11" w:rsidRDefault="00787C0D" w:rsidP="00787C0D">
      <w:pPr>
        <w:spacing w:line="288" w:lineRule="auto"/>
        <w:ind w:firstLine="720"/>
        <w:jc w:val="both"/>
      </w:pPr>
    </w:p>
    <w:p w14:paraId="1787A2BF" w14:textId="77777777" w:rsidR="00787C0D" w:rsidRPr="00E7640C" w:rsidRDefault="00B073BB" w:rsidP="00787C0D">
      <w:pPr>
        <w:spacing w:line="288" w:lineRule="auto"/>
        <w:ind w:left="710" w:hanging="710"/>
        <w:jc w:val="both"/>
      </w:pPr>
      <w:r w:rsidRPr="00506B11">
        <w:rPr>
          <w:b/>
        </w:rPr>
        <w:t>2.2</w:t>
      </w:r>
      <w:r w:rsidRPr="00506B11">
        <w:rPr>
          <w:b/>
        </w:rPr>
        <w:tab/>
      </w:r>
      <w:r w:rsidR="00E7640C">
        <w:rPr>
          <w:b/>
        </w:rPr>
        <w:t>ΦΩΤΟΒΟΛΤΑΪΚΑ ΣΥΣΤΗΜΑΤΑ</w:t>
      </w:r>
    </w:p>
    <w:p w14:paraId="497B388D" w14:textId="77777777" w:rsidR="00787C0D" w:rsidRPr="00506B11" w:rsidRDefault="00787C0D" w:rsidP="00787C0D">
      <w:pPr>
        <w:spacing w:line="288" w:lineRule="auto"/>
        <w:jc w:val="both"/>
      </w:pPr>
    </w:p>
    <w:p w14:paraId="173557C9" w14:textId="77777777" w:rsidR="00BD5CE2" w:rsidRPr="00B3711B" w:rsidRDefault="00E7640C" w:rsidP="00E7640C">
      <w:pPr>
        <w:spacing w:line="288" w:lineRule="auto"/>
        <w:ind w:left="2" w:right="-44" w:firstLine="708"/>
        <w:jc w:val="both"/>
        <w:rPr>
          <w:sz w:val="22"/>
          <w:szCs w:val="22"/>
        </w:rPr>
      </w:pPr>
      <w:r w:rsidRPr="00E7640C">
        <w:rPr>
          <w:sz w:val="22"/>
          <w:szCs w:val="22"/>
        </w:rPr>
        <w:t>Το Φ/Β φαινόμενο αφορά τη μετατροπή της ηλιακής ενέργειας σε ηλεκτρική ενέργεια.</w:t>
      </w:r>
      <w:r>
        <w:rPr>
          <w:sz w:val="22"/>
          <w:szCs w:val="22"/>
        </w:rPr>
        <w:t xml:space="preserve"> </w:t>
      </w:r>
      <w:r w:rsidRPr="00E7640C">
        <w:rPr>
          <w:sz w:val="22"/>
          <w:szCs w:val="22"/>
        </w:rPr>
        <w:t>Ανακαλύφθηκε για πρώτη φορά το 1839 από τον Γάλλο φυσικό Έντμοντ Μπεκερέλ (</w:t>
      </w:r>
      <w:proofErr w:type="spellStart"/>
      <w:r w:rsidRPr="00E7640C">
        <w:rPr>
          <w:sz w:val="22"/>
          <w:szCs w:val="22"/>
        </w:rPr>
        <w:t>Edmond</w:t>
      </w:r>
      <w:proofErr w:type="spellEnd"/>
      <w:r>
        <w:rPr>
          <w:sz w:val="22"/>
          <w:szCs w:val="22"/>
        </w:rPr>
        <w:t xml:space="preserve"> </w:t>
      </w:r>
      <w:proofErr w:type="spellStart"/>
      <w:r w:rsidRPr="00E7640C">
        <w:rPr>
          <w:sz w:val="22"/>
          <w:szCs w:val="22"/>
        </w:rPr>
        <w:t>Becquerel</w:t>
      </w:r>
      <w:proofErr w:type="spellEnd"/>
      <w:r w:rsidRPr="00E7640C">
        <w:rPr>
          <w:sz w:val="22"/>
          <w:szCs w:val="22"/>
        </w:rPr>
        <w:t>), ο οποίος ανακάλυψε ότι ορισμένα υλικά μπορούσαν να παράγουν σπινθήρες</w:t>
      </w:r>
      <w:r>
        <w:rPr>
          <w:sz w:val="22"/>
          <w:szCs w:val="22"/>
        </w:rPr>
        <w:t xml:space="preserve"> </w:t>
      </w:r>
      <w:r w:rsidRPr="00E7640C">
        <w:rPr>
          <w:sz w:val="22"/>
          <w:szCs w:val="22"/>
        </w:rPr>
        <w:t>ηλεκτρισμού όταν υποβάλλονταν σε ηλιακή ακτινοβολία [</w:t>
      </w:r>
      <w:r w:rsidR="007814C5" w:rsidRPr="007814C5">
        <w:rPr>
          <w:sz w:val="22"/>
          <w:szCs w:val="22"/>
        </w:rPr>
        <w:t>18</w:t>
      </w:r>
      <w:r w:rsidRPr="00E7640C">
        <w:rPr>
          <w:sz w:val="22"/>
          <w:szCs w:val="22"/>
        </w:rPr>
        <w:t>]. Στην ουσία το Φ/Β φαινόμενο</w:t>
      </w:r>
      <w:r>
        <w:rPr>
          <w:sz w:val="22"/>
          <w:szCs w:val="22"/>
        </w:rPr>
        <w:t xml:space="preserve"> </w:t>
      </w:r>
      <w:r w:rsidRPr="00E7640C">
        <w:rPr>
          <w:sz w:val="22"/>
          <w:szCs w:val="22"/>
        </w:rPr>
        <w:t>είναι το εξής: Όταν ηλιακή ακτινοβολία προσπίπτει στην επιφάνεια του Φ/Β στοιχείου, μέρος</w:t>
      </w:r>
      <w:r>
        <w:rPr>
          <w:sz w:val="22"/>
          <w:szCs w:val="22"/>
        </w:rPr>
        <w:t xml:space="preserve"> </w:t>
      </w:r>
      <w:r w:rsidRPr="00E7640C">
        <w:rPr>
          <w:sz w:val="22"/>
          <w:szCs w:val="22"/>
        </w:rPr>
        <w:t xml:space="preserve">της (φωτόνια κατάλληλης ενέργειας) </w:t>
      </w:r>
      <w:proofErr w:type="spellStart"/>
      <w:r w:rsidRPr="00E7640C">
        <w:rPr>
          <w:sz w:val="22"/>
          <w:szCs w:val="22"/>
        </w:rPr>
        <w:t>απορροφάται</w:t>
      </w:r>
      <w:proofErr w:type="spellEnd"/>
      <w:r w:rsidRPr="00E7640C">
        <w:rPr>
          <w:sz w:val="22"/>
          <w:szCs w:val="22"/>
        </w:rPr>
        <w:t xml:space="preserve"> από το </w:t>
      </w:r>
      <w:proofErr w:type="spellStart"/>
      <w:r w:rsidRPr="00E7640C">
        <w:rPr>
          <w:sz w:val="22"/>
          <w:szCs w:val="22"/>
        </w:rPr>
        <w:t>ημιαγώγιμο</w:t>
      </w:r>
      <w:proofErr w:type="spellEnd"/>
      <w:r w:rsidRPr="00E7640C">
        <w:rPr>
          <w:sz w:val="22"/>
          <w:szCs w:val="22"/>
        </w:rPr>
        <w:t xml:space="preserve"> υλικό με αποτέλεσμα τ</w:t>
      </w:r>
      <w:r>
        <w:rPr>
          <w:sz w:val="22"/>
          <w:szCs w:val="22"/>
        </w:rPr>
        <w:t xml:space="preserve">η </w:t>
      </w:r>
      <w:r w:rsidRPr="00E7640C">
        <w:rPr>
          <w:sz w:val="22"/>
          <w:szCs w:val="22"/>
        </w:rPr>
        <w:t>δημιουργία μιας περίσσειας από ζεύγη φορέων (ηλεκτρόνια και οπές) και, τελικά, την</w:t>
      </w:r>
      <w:r>
        <w:rPr>
          <w:sz w:val="22"/>
          <w:szCs w:val="22"/>
        </w:rPr>
        <w:t xml:space="preserve"> </w:t>
      </w:r>
      <w:r w:rsidRPr="00E7640C">
        <w:rPr>
          <w:sz w:val="22"/>
          <w:szCs w:val="22"/>
        </w:rPr>
        <w:t>εκδήλωση διαφοράς δυναμικού ανάμεσα στους ακροδέκτες του Φ/Β στοιχείου. Η διαφορά</w:t>
      </w:r>
      <w:r>
        <w:rPr>
          <w:sz w:val="22"/>
          <w:szCs w:val="22"/>
        </w:rPr>
        <w:t xml:space="preserve"> </w:t>
      </w:r>
      <w:r w:rsidRPr="00E7640C">
        <w:rPr>
          <w:sz w:val="22"/>
          <w:szCs w:val="22"/>
        </w:rPr>
        <w:t>δυναμικού προκαλεί την ανάπτυξη εκμεταλλεύσιμου ηλεκτρικού ρεύματος [</w:t>
      </w:r>
      <w:r w:rsidR="007814C5" w:rsidRPr="00A22D41">
        <w:rPr>
          <w:sz w:val="22"/>
          <w:szCs w:val="22"/>
        </w:rPr>
        <w:t>19</w:t>
      </w:r>
      <w:r w:rsidRPr="00E7640C">
        <w:rPr>
          <w:sz w:val="22"/>
          <w:szCs w:val="22"/>
        </w:rPr>
        <w:t>]. Τα Φ/Β</w:t>
      </w:r>
      <w:r>
        <w:rPr>
          <w:sz w:val="22"/>
          <w:szCs w:val="22"/>
        </w:rPr>
        <w:t xml:space="preserve"> </w:t>
      </w:r>
      <w:r w:rsidRPr="00E7640C">
        <w:rPr>
          <w:sz w:val="22"/>
          <w:szCs w:val="22"/>
        </w:rPr>
        <w:t xml:space="preserve">κατασκευάζονται από </w:t>
      </w:r>
      <w:proofErr w:type="spellStart"/>
      <w:r w:rsidRPr="00E7640C">
        <w:rPr>
          <w:sz w:val="22"/>
          <w:szCs w:val="22"/>
        </w:rPr>
        <w:t>ημιαγώγιμα</w:t>
      </w:r>
      <w:proofErr w:type="spellEnd"/>
      <w:r w:rsidRPr="00E7640C">
        <w:rPr>
          <w:sz w:val="22"/>
          <w:szCs w:val="22"/>
        </w:rPr>
        <w:t xml:space="preserve"> υλικά, επειδή αυτά τα υλικά έχουν μια μοναδική ιδιότητα</w:t>
      </w:r>
      <w:r>
        <w:rPr>
          <w:sz w:val="22"/>
          <w:szCs w:val="22"/>
        </w:rPr>
        <w:t xml:space="preserve"> </w:t>
      </w:r>
      <w:r w:rsidRPr="00E7640C">
        <w:rPr>
          <w:sz w:val="22"/>
          <w:szCs w:val="22"/>
        </w:rPr>
        <w:t>γνωστή ως διάκενο ζώνης, η οποία είναι η διαφορά ενέργειας μεταξύ της ζώνης σθένους και</w:t>
      </w:r>
      <w:r>
        <w:rPr>
          <w:sz w:val="22"/>
          <w:szCs w:val="22"/>
        </w:rPr>
        <w:t xml:space="preserve"> </w:t>
      </w:r>
      <w:r w:rsidRPr="00E7640C">
        <w:rPr>
          <w:sz w:val="22"/>
          <w:szCs w:val="22"/>
        </w:rPr>
        <w:t xml:space="preserve">της ζώνης αγωγιμότητας. Αυτό το διάκενο ζώνης επιτρέπει στους ημιαγωγούς να </w:t>
      </w:r>
      <w:r w:rsidRPr="00E7640C">
        <w:rPr>
          <w:sz w:val="22"/>
          <w:szCs w:val="22"/>
        </w:rPr>
        <w:lastRenderedPageBreak/>
        <w:t>απορροφούν</w:t>
      </w:r>
      <w:r>
        <w:rPr>
          <w:sz w:val="22"/>
          <w:szCs w:val="22"/>
        </w:rPr>
        <w:t xml:space="preserve"> </w:t>
      </w:r>
      <w:r w:rsidRPr="00E7640C">
        <w:rPr>
          <w:sz w:val="22"/>
          <w:szCs w:val="22"/>
        </w:rPr>
        <w:t xml:space="preserve">επιλεκτικά φωτόνια με συγκεκριμένες ενέργειες, καθιστώντας τα ιδανικά για τη σύλληψη </w:t>
      </w:r>
      <w:r>
        <w:rPr>
          <w:sz w:val="22"/>
          <w:szCs w:val="22"/>
        </w:rPr>
        <w:t xml:space="preserve">της </w:t>
      </w:r>
      <w:r w:rsidRPr="00E7640C">
        <w:rPr>
          <w:sz w:val="22"/>
          <w:szCs w:val="22"/>
        </w:rPr>
        <w:t>ηλιακής ενέργειας [</w:t>
      </w:r>
      <w:r w:rsidR="007814C5" w:rsidRPr="007814C5">
        <w:rPr>
          <w:sz w:val="22"/>
          <w:szCs w:val="22"/>
        </w:rPr>
        <w:t>20</w:t>
      </w:r>
      <w:r w:rsidRPr="00E7640C">
        <w:rPr>
          <w:sz w:val="22"/>
          <w:szCs w:val="22"/>
        </w:rPr>
        <w:t xml:space="preserve">]. Το πιο δημοφιλές </w:t>
      </w:r>
      <w:proofErr w:type="spellStart"/>
      <w:r w:rsidRPr="00E7640C">
        <w:rPr>
          <w:sz w:val="22"/>
          <w:szCs w:val="22"/>
        </w:rPr>
        <w:t>ημιαγώγιμο</w:t>
      </w:r>
      <w:proofErr w:type="spellEnd"/>
      <w:r w:rsidRPr="00E7640C">
        <w:rPr>
          <w:sz w:val="22"/>
          <w:szCs w:val="22"/>
        </w:rPr>
        <w:t xml:space="preserve"> υλικό που χρησιμοποιείται ως υλικό</w:t>
      </w:r>
      <w:r>
        <w:rPr>
          <w:sz w:val="22"/>
          <w:szCs w:val="22"/>
        </w:rPr>
        <w:t xml:space="preserve"> </w:t>
      </w:r>
      <w:r w:rsidRPr="00E7640C">
        <w:rPr>
          <w:sz w:val="22"/>
          <w:szCs w:val="22"/>
        </w:rPr>
        <w:t>κατασκευής των Φ/Β κυττάρων είναι το πυρίτιο (</w:t>
      </w:r>
      <w:r w:rsidR="007814C5">
        <w:rPr>
          <w:sz w:val="22"/>
          <w:szCs w:val="22"/>
          <w:lang w:val="en-US"/>
        </w:rPr>
        <w:t>Silicon</w:t>
      </w:r>
      <w:r w:rsidRPr="00E7640C">
        <w:rPr>
          <w:sz w:val="22"/>
          <w:szCs w:val="22"/>
        </w:rPr>
        <w:t xml:space="preserve"> – </w:t>
      </w:r>
      <w:r w:rsidR="007814C5">
        <w:rPr>
          <w:sz w:val="22"/>
          <w:szCs w:val="22"/>
          <w:lang w:val="en-US"/>
        </w:rPr>
        <w:t>Si</w:t>
      </w:r>
      <w:r w:rsidRPr="00E7640C">
        <w:rPr>
          <w:sz w:val="22"/>
          <w:szCs w:val="22"/>
        </w:rPr>
        <w:t>), καθώς είναι φθηνό σε κόστος,</w:t>
      </w:r>
      <w:r>
        <w:rPr>
          <w:sz w:val="22"/>
          <w:szCs w:val="22"/>
        </w:rPr>
        <w:t xml:space="preserve"> </w:t>
      </w:r>
      <w:r w:rsidRPr="00E7640C">
        <w:rPr>
          <w:sz w:val="22"/>
          <w:szCs w:val="22"/>
        </w:rPr>
        <w:t>άφθονο στην φύση και σε μεγάλο βαθμό μελετημένο, προσφέροντας ένα προσιτό υλικό σε</w:t>
      </w:r>
      <w:r>
        <w:rPr>
          <w:sz w:val="22"/>
          <w:szCs w:val="22"/>
        </w:rPr>
        <w:t xml:space="preserve"> </w:t>
      </w:r>
      <w:r w:rsidRPr="00E7640C">
        <w:rPr>
          <w:sz w:val="22"/>
          <w:szCs w:val="22"/>
        </w:rPr>
        <w:t xml:space="preserve">διάφορες εκδοχές του, όπως το </w:t>
      </w:r>
      <w:proofErr w:type="spellStart"/>
      <w:r w:rsidRPr="00E7640C">
        <w:rPr>
          <w:sz w:val="22"/>
          <w:szCs w:val="22"/>
        </w:rPr>
        <w:t>μονοκρυσταλλικό</w:t>
      </w:r>
      <w:proofErr w:type="spellEnd"/>
      <w:r w:rsidRPr="00E7640C">
        <w:rPr>
          <w:sz w:val="22"/>
          <w:szCs w:val="22"/>
        </w:rPr>
        <w:t xml:space="preserve"> και το </w:t>
      </w:r>
      <w:proofErr w:type="spellStart"/>
      <w:r w:rsidRPr="00E7640C">
        <w:rPr>
          <w:sz w:val="22"/>
          <w:szCs w:val="22"/>
        </w:rPr>
        <w:t>πολυκρυσταλλικό</w:t>
      </w:r>
      <w:proofErr w:type="spellEnd"/>
      <w:r w:rsidRPr="00E7640C">
        <w:rPr>
          <w:sz w:val="22"/>
          <w:szCs w:val="22"/>
        </w:rPr>
        <w:t xml:space="preserve"> πυρίτιο [</w:t>
      </w:r>
      <w:r w:rsidR="007814C5" w:rsidRPr="007814C5">
        <w:rPr>
          <w:sz w:val="22"/>
          <w:szCs w:val="22"/>
        </w:rPr>
        <w:t>21</w:t>
      </w:r>
      <w:r w:rsidRPr="00E7640C">
        <w:rPr>
          <w:sz w:val="22"/>
          <w:szCs w:val="22"/>
        </w:rPr>
        <w:t>].</w:t>
      </w:r>
      <w:r>
        <w:rPr>
          <w:sz w:val="22"/>
          <w:szCs w:val="22"/>
        </w:rPr>
        <w:t xml:space="preserve"> </w:t>
      </w:r>
    </w:p>
    <w:p w14:paraId="74757655" w14:textId="77777777" w:rsidR="00E7640C" w:rsidRPr="00A22D41" w:rsidRDefault="00E7640C" w:rsidP="00E7640C">
      <w:pPr>
        <w:spacing w:line="288" w:lineRule="auto"/>
        <w:ind w:left="2" w:right="-44" w:firstLine="708"/>
        <w:jc w:val="both"/>
        <w:rPr>
          <w:sz w:val="22"/>
          <w:szCs w:val="22"/>
        </w:rPr>
      </w:pPr>
      <w:r w:rsidRPr="00E7640C">
        <w:rPr>
          <w:sz w:val="22"/>
          <w:szCs w:val="22"/>
        </w:rPr>
        <w:t>Τα κύρια μέρη ενός Φ/Β συστήματος, όπως φαίνονται και στο Σχήμα 2.2,</w:t>
      </w:r>
      <w:r>
        <w:rPr>
          <w:sz w:val="22"/>
          <w:szCs w:val="22"/>
        </w:rPr>
        <w:t xml:space="preserve"> </w:t>
      </w:r>
      <w:r w:rsidRPr="00E7640C">
        <w:rPr>
          <w:sz w:val="22"/>
          <w:szCs w:val="22"/>
        </w:rPr>
        <w:t>περιλαμβάνουν:</w:t>
      </w:r>
    </w:p>
    <w:p w14:paraId="5949A38C" w14:textId="77777777" w:rsidR="007814C5" w:rsidRPr="00A22D41" w:rsidRDefault="007814C5" w:rsidP="00E7640C">
      <w:pPr>
        <w:spacing w:line="288" w:lineRule="auto"/>
        <w:ind w:left="2" w:right="-44" w:firstLine="708"/>
        <w:jc w:val="both"/>
        <w:rPr>
          <w:sz w:val="22"/>
          <w:szCs w:val="22"/>
        </w:rPr>
      </w:pPr>
    </w:p>
    <w:p w14:paraId="791417AF" w14:textId="77777777" w:rsidR="007814C5" w:rsidRDefault="007814C5" w:rsidP="007C5A5D">
      <w:pPr>
        <w:pStyle w:val="a6"/>
        <w:numPr>
          <w:ilvl w:val="0"/>
          <w:numId w:val="26"/>
        </w:numPr>
        <w:spacing w:line="288" w:lineRule="auto"/>
        <w:ind w:right="-44"/>
        <w:jc w:val="both"/>
        <w:rPr>
          <w:sz w:val="22"/>
          <w:szCs w:val="22"/>
        </w:rPr>
      </w:pPr>
      <w:r w:rsidRPr="00E7640C">
        <w:rPr>
          <w:b/>
          <w:bCs/>
          <w:sz w:val="22"/>
          <w:szCs w:val="22"/>
        </w:rPr>
        <w:t xml:space="preserve">Φ/Β </w:t>
      </w:r>
      <w:r w:rsidRPr="008D4DAE">
        <w:rPr>
          <w:b/>
          <w:bCs/>
          <w:sz w:val="22"/>
          <w:szCs w:val="22"/>
        </w:rPr>
        <w:t>πάνελ</w:t>
      </w:r>
      <w:r w:rsidRPr="008D4DAE">
        <w:rPr>
          <w:sz w:val="22"/>
          <w:szCs w:val="22"/>
        </w:rPr>
        <w:t>: Τα πάνελ</w:t>
      </w:r>
      <w:r w:rsidRPr="00E7640C">
        <w:rPr>
          <w:sz w:val="22"/>
          <w:szCs w:val="22"/>
        </w:rPr>
        <w:t xml:space="preserve"> αποτελούν το κύριο συστατικό του Φ/Β συστήματος και</w:t>
      </w:r>
      <w:r>
        <w:rPr>
          <w:sz w:val="22"/>
          <w:szCs w:val="22"/>
        </w:rPr>
        <w:t xml:space="preserve"> </w:t>
      </w:r>
      <w:r w:rsidRPr="00E7640C">
        <w:rPr>
          <w:sz w:val="22"/>
          <w:szCs w:val="22"/>
        </w:rPr>
        <w:t>αποτελούνται από Φ/Β στοιχεία που μετατρέπουν την ηλιακή ενέργεια σε ηλεκτρική ισχύ.</w:t>
      </w:r>
    </w:p>
    <w:p w14:paraId="12DD8F03" w14:textId="77777777" w:rsidR="007814C5" w:rsidRDefault="007814C5" w:rsidP="007C5A5D">
      <w:pPr>
        <w:pStyle w:val="a6"/>
        <w:numPr>
          <w:ilvl w:val="0"/>
          <w:numId w:val="26"/>
        </w:numPr>
        <w:spacing w:line="288" w:lineRule="auto"/>
        <w:ind w:right="-44"/>
        <w:jc w:val="both"/>
        <w:rPr>
          <w:sz w:val="22"/>
          <w:szCs w:val="22"/>
        </w:rPr>
      </w:pPr>
      <w:r w:rsidRPr="00E7640C">
        <w:rPr>
          <w:b/>
          <w:bCs/>
          <w:sz w:val="22"/>
          <w:szCs w:val="22"/>
        </w:rPr>
        <w:t xml:space="preserve">Μονάδα ρύθμισης </w:t>
      </w:r>
      <w:r w:rsidRPr="008D4DAE">
        <w:rPr>
          <w:b/>
          <w:bCs/>
          <w:sz w:val="22"/>
          <w:szCs w:val="22"/>
        </w:rPr>
        <w:t>ισχύος</w:t>
      </w:r>
      <w:r w:rsidRPr="008D4DAE">
        <w:rPr>
          <w:sz w:val="22"/>
          <w:szCs w:val="22"/>
        </w:rPr>
        <w:t>: Περιλαμβάνει</w:t>
      </w:r>
      <w:r w:rsidRPr="00E7640C">
        <w:rPr>
          <w:sz w:val="22"/>
          <w:szCs w:val="22"/>
        </w:rPr>
        <w:t xml:space="preserve"> μετατροπείς και ελεγκτές φόρτισης</w:t>
      </w:r>
      <w:r>
        <w:rPr>
          <w:sz w:val="22"/>
          <w:szCs w:val="22"/>
        </w:rPr>
        <w:t xml:space="preserve"> </w:t>
      </w:r>
      <w:r w:rsidRPr="00E7640C">
        <w:rPr>
          <w:sz w:val="22"/>
          <w:szCs w:val="22"/>
        </w:rPr>
        <w:t>που</w:t>
      </w:r>
      <w:r>
        <w:rPr>
          <w:sz w:val="22"/>
          <w:szCs w:val="22"/>
        </w:rPr>
        <w:t xml:space="preserve"> </w:t>
      </w:r>
      <w:r w:rsidRPr="00E7640C">
        <w:rPr>
          <w:sz w:val="22"/>
          <w:szCs w:val="22"/>
        </w:rPr>
        <w:t>μετατρέπουν την ηλεκτρική ενέργεια συνεχούς ρεύματος (DC) που παράγεται από τα</w:t>
      </w:r>
      <w:r>
        <w:rPr>
          <w:sz w:val="22"/>
          <w:szCs w:val="22"/>
        </w:rPr>
        <w:t xml:space="preserve"> </w:t>
      </w:r>
      <w:r w:rsidRPr="00E7640C">
        <w:rPr>
          <w:sz w:val="22"/>
          <w:szCs w:val="22"/>
        </w:rPr>
        <w:t>πάνελ σε ηλεκτρική ενέργεια εναλλασσόμενου ρεύματος (AC) που μπορεί να</w:t>
      </w:r>
      <w:r>
        <w:rPr>
          <w:sz w:val="22"/>
          <w:szCs w:val="22"/>
        </w:rPr>
        <w:t xml:space="preserve"> </w:t>
      </w:r>
      <w:r w:rsidRPr="00E7640C">
        <w:rPr>
          <w:sz w:val="22"/>
          <w:szCs w:val="22"/>
        </w:rPr>
        <w:t>χρησιμοποιηθεί από οικιακές ή επαγγελματικές συσκευές. Η μονάδα ελέγχου ισχύος</w:t>
      </w:r>
      <w:r>
        <w:rPr>
          <w:sz w:val="22"/>
          <w:szCs w:val="22"/>
        </w:rPr>
        <w:t xml:space="preserve"> </w:t>
      </w:r>
      <w:r w:rsidRPr="00E7640C">
        <w:rPr>
          <w:sz w:val="22"/>
          <w:szCs w:val="22"/>
        </w:rPr>
        <w:t>μπορεί επίσης να ρυθμίζει τη φόρτιση συστημάτων μπαταριών σε υβριδικά ΣΗΕ ή μη</w:t>
      </w:r>
      <w:r>
        <w:rPr>
          <w:sz w:val="22"/>
          <w:szCs w:val="22"/>
        </w:rPr>
        <w:t xml:space="preserve"> </w:t>
      </w:r>
      <w:r w:rsidRPr="00E7640C">
        <w:rPr>
          <w:sz w:val="22"/>
          <w:szCs w:val="22"/>
        </w:rPr>
        <w:t xml:space="preserve">διασυνδεδεμένα </w:t>
      </w:r>
      <w:proofErr w:type="spellStart"/>
      <w:r w:rsidRPr="00E7640C">
        <w:rPr>
          <w:sz w:val="22"/>
          <w:szCs w:val="22"/>
        </w:rPr>
        <w:t>μικροδίκτυα</w:t>
      </w:r>
      <w:proofErr w:type="spellEnd"/>
      <w:r w:rsidRPr="00E7640C">
        <w:rPr>
          <w:sz w:val="22"/>
          <w:szCs w:val="22"/>
        </w:rPr>
        <w:t xml:space="preserve"> (</w:t>
      </w:r>
      <w:r>
        <w:rPr>
          <w:sz w:val="22"/>
          <w:szCs w:val="22"/>
          <w:lang w:val="en-US"/>
        </w:rPr>
        <w:t>microgrids</w:t>
      </w:r>
      <w:r w:rsidRPr="00E7640C">
        <w:rPr>
          <w:sz w:val="22"/>
          <w:szCs w:val="22"/>
        </w:rPr>
        <w:t>).</w:t>
      </w:r>
    </w:p>
    <w:p w14:paraId="58C41212" w14:textId="77777777" w:rsidR="007814C5" w:rsidRDefault="007814C5" w:rsidP="007C5A5D">
      <w:pPr>
        <w:pStyle w:val="a6"/>
        <w:numPr>
          <w:ilvl w:val="0"/>
          <w:numId w:val="26"/>
        </w:numPr>
        <w:spacing w:line="288" w:lineRule="auto"/>
        <w:ind w:right="-44"/>
        <w:jc w:val="both"/>
        <w:rPr>
          <w:sz w:val="22"/>
          <w:szCs w:val="22"/>
        </w:rPr>
      </w:pPr>
      <w:r w:rsidRPr="002C4A82">
        <w:rPr>
          <w:b/>
          <w:bCs/>
          <w:sz w:val="22"/>
          <w:szCs w:val="22"/>
        </w:rPr>
        <w:t>Σύστημα αποθήκευσης – μπαταρία (</w:t>
      </w:r>
      <w:r w:rsidRPr="008D4DAE">
        <w:rPr>
          <w:b/>
          <w:bCs/>
          <w:sz w:val="22"/>
          <w:szCs w:val="22"/>
        </w:rPr>
        <w:t>προαιρετικό)</w:t>
      </w:r>
      <w:r w:rsidRPr="008D4DAE">
        <w:rPr>
          <w:sz w:val="22"/>
          <w:szCs w:val="22"/>
        </w:rPr>
        <w:t xml:space="preserve">: Σε υβριδικά ΣΗΕ ή μη διασυνδεδεμένα </w:t>
      </w:r>
      <w:proofErr w:type="spellStart"/>
      <w:r w:rsidRPr="008D4DAE">
        <w:rPr>
          <w:sz w:val="22"/>
          <w:szCs w:val="22"/>
        </w:rPr>
        <w:t>μικροδίκτυα</w:t>
      </w:r>
      <w:proofErr w:type="spellEnd"/>
      <w:r w:rsidRPr="008D4DAE">
        <w:rPr>
          <w:sz w:val="22"/>
          <w:szCs w:val="22"/>
        </w:rPr>
        <w:t>, η αποθήκευση ενέργειας σε μπαταρίες</w:t>
      </w:r>
      <w:r w:rsidRPr="00E85F24">
        <w:rPr>
          <w:color w:val="0000FF"/>
          <w:sz w:val="22"/>
          <w:szCs w:val="22"/>
        </w:rPr>
        <w:t xml:space="preserve"> </w:t>
      </w:r>
      <w:r w:rsidRPr="008D4DAE">
        <w:rPr>
          <w:sz w:val="22"/>
          <w:szCs w:val="22"/>
        </w:rPr>
        <w:t>χρη</w:t>
      </w:r>
      <w:r w:rsidRPr="002C4A82">
        <w:rPr>
          <w:sz w:val="22"/>
          <w:szCs w:val="22"/>
        </w:rPr>
        <w:t>σιμοποιείται για την</w:t>
      </w:r>
      <w:r>
        <w:rPr>
          <w:sz w:val="22"/>
          <w:szCs w:val="22"/>
        </w:rPr>
        <w:t xml:space="preserve"> </w:t>
      </w:r>
      <w:r w:rsidRPr="002C4A82">
        <w:rPr>
          <w:sz w:val="22"/>
          <w:szCs w:val="22"/>
        </w:rPr>
        <w:t xml:space="preserve">αποθήκευση της περίσσειας ηλεκτρικής ενέργειας που παράγεται κατά τη διάρκεια </w:t>
      </w:r>
      <w:r>
        <w:rPr>
          <w:sz w:val="22"/>
          <w:szCs w:val="22"/>
        </w:rPr>
        <w:t xml:space="preserve">της </w:t>
      </w:r>
      <w:r w:rsidRPr="002C4A82">
        <w:rPr>
          <w:sz w:val="22"/>
          <w:szCs w:val="22"/>
        </w:rPr>
        <w:t xml:space="preserve">ημέρας, για χρήση κατά τη διάρκεια της νύχτας ή κατά τη διάρκεια </w:t>
      </w:r>
      <w:proofErr w:type="spellStart"/>
      <w:r w:rsidRPr="002C4A82">
        <w:rPr>
          <w:sz w:val="22"/>
          <w:szCs w:val="22"/>
        </w:rPr>
        <w:t>νεφοκάλυψης</w:t>
      </w:r>
      <w:proofErr w:type="spellEnd"/>
      <w:r w:rsidRPr="002C4A82">
        <w:rPr>
          <w:sz w:val="22"/>
          <w:szCs w:val="22"/>
        </w:rPr>
        <w:t>.</w:t>
      </w:r>
    </w:p>
    <w:p w14:paraId="74F62E47" w14:textId="77777777" w:rsidR="007814C5" w:rsidRDefault="007814C5" w:rsidP="007C5A5D">
      <w:pPr>
        <w:pStyle w:val="a6"/>
        <w:numPr>
          <w:ilvl w:val="0"/>
          <w:numId w:val="26"/>
        </w:numPr>
        <w:spacing w:line="288" w:lineRule="auto"/>
        <w:ind w:right="-44"/>
        <w:jc w:val="both"/>
        <w:rPr>
          <w:sz w:val="22"/>
          <w:szCs w:val="22"/>
        </w:rPr>
      </w:pPr>
      <w:r w:rsidRPr="002C4A82">
        <w:rPr>
          <w:b/>
          <w:bCs/>
          <w:sz w:val="22"/>
          <w:szCs w:val="22"/>
        </w:rPr>
        <w:t xml:space="preserve">Σύστημα </w:t>
      </w:r>
      <w:r w:rsidRPr="008D4DAE">
        <w:rPr>
          <w:b/>
          <w:bCs/>
          <w:sz w:val="22"/>
          <w:szCs w:val="22"/>
        </w:rPr>
        <w:t>στήριξης</w:t>
      </w:r>
      <w:r w:rsidRPr="008D4DAE">
        <w:rPr>
          <w:sz w:val="22"/>
          <w:szCs w:val="22"/>
        </w:rPr>
        <w:t>: Αυτό</w:t>
      </w:r>
      <w:r w:rsidRPr="002C4A82">
        <w:rPr>
          <w:sz w:val="22"/>
          <w:szCs w:val="22"/>
        </w:rPr>
        <w:t xml:space="preserve"> περιλαμβάνει το υλικό και τις δομές που συγκρατούν τα</w:t>
      </w:r>
      <w:r>
        <w:rPr>
          <w:sz w:val="22"/>
          <w:szCs w:val="22"/>
        </w:rPr>
        <w:t xml:space="preserve"> </w:t>
      </w:r>
      <w:r w:rsidRPr="002C4A82">
        <w:rPr>
          <w:sz w:val="22"/>
          <w:szCs w:val="22"/>
        </w:rPr>
        <w:t>πάνελ στην οροφή, το έδαφος, ή άλλη επιφάνεια.</w:t>
      </w:r>
    </w:p>
    <w:p w14:paraId="235A4FA8" w14:textId="77777777" w:rsidR="007814C5" w:rsidRDefault="007814C5" w:rsidP="007C5A5D">
      <w:pPr>
        <w:pStyle w:val="a6"/>
        <w:numPr>
          <w:ilvl w:val="0"/>
          <w:numId w:val="26"/>
        </w:numPr>
        <w:spacing w:line="288" w:lineRule="auto"/>
        <w:ind w:right="-44"/>
        <w:jc w:val="both"/>
        <w:rPr>
          <w:sz w:val="22"/>
          <w:szCs w:val="22"/>
        </w:rPr>
      </w:pPr>
      <w:r w:rsidRPr="008D4DAE">
        <w:rPr>
          <w:b/>
          <w:bCs/>
          <w:sz w:val="22"/>
          <w:szCs w:val="22"/>
        </w:rPr>
        <w:t>Καλωδίωση</w:t>
      </w:r>
      <w:r w:rsidRPr="008D4DAE">
        <w:rPr>
          <w:sz w:val="22"/>
          <w:szCs w:val="22"/>
        </w:rPr>
        <w:t>: Περιλαμβάνει</w:t>
      </w:r>
      <w:r w:rsidRPr="002C4A82">
        <w:rPr>
          <w:sz w:val="22"/>
          <w:szCs w:val="22"/>
        </w:rPr>
        <w:t xml:space="preserve"> τις ηλεκτρικές καλωδιώσεις που συνδέουν τα Φ/Β πάνελ,</w:t>
      </w:r>
      <w:r>
        <w:rPr>
          <w:sz w:val="22"/>
          <w:szCs w:val="22"/>
        </w:rPr>
        <w:t xml:space="preserve"> </w:t>
      </w:r>
      <w:r w:rsidRPr="002C4A82">
        <w:rPr>
          <w:sz w:val="22"/>
          <w:szCs w:val="22"/>
        </w:rPr>
        <w:t>τη μονάδα ελέγχου ισχύος και το σύστημα αποθήκευσης μπαταρίας (αν υπάρχει).</w:t>
      </w:r>
    </w:p>
    <w:p w14:paraId="5AAEAF3B" w14:textId="77777777" w:rsidR="007814C5" w:rsidRDefault="007814C5" w:rsidP="007C5A5D">
      <w:pPr>
        <w:pStyle w:val="a6"/>
        <w:numPr>
          <w:ilvl w:val="0"/>
          <w:numId w:val="26"/>
        </w:numPr>
        <w:spacing w:line="288" w:lineRule="auto"/>
        <w:ind w:right="-44"/>
        <w:jc w:val="both"/>
        <w:rPr>
          <w:sz w:val="22"/>
          <w:szCs w:val="22"/>
        </w:rPr>
      </w:pPr>
      <w:r w:rsidRPr="002C4A82">
        <w:rPr>
          <w:b/>
          <w:bCs/>
          <w:sz w:val="22"/>
          <w:szCs w:val="22"/>
        </w:rPr>
        <w:t xml:space="preserve">Σύστημα </w:t>
      </w:r>
      <w:r w:rsidRPr="008D4DAE">
        <w:rPr>
          <w:b/>
          <w:bCs/>
          <w:sz w:val="22"/>
          <w:szCs w:val="22"/>
        </w:rPr>
        <w:t>παρακολούθησης</w:t>
      </w:r>
      <w:r w:rsidRPr="008D4DAE">
        <w:rPr>
          <w:sz w:val="22"/>
          <w:szCs w:val="22"/>
        </w:rPr>
        <w:t>: Περιλαμβάνει</w:t>
      </w:r>
      <w:r w:rsidRPr="002C4A82">
        <w:rPr>
          <w:sz w:val="22"/>
          <w:szCs w:val="22"/>
        </w:rPr>
        <w:t xml:space="preserve"> εξοπλισμό που μετρά την απόδοση του</w:t>
      </w:r>
      <w:r>
        <w:rPr>
          <w:sz w:val="22"/>
          <w:szCs w:val="22"/>
        </w:rPr>
        <w:t xml:space="preserve"> </w:t>
      </w:r>
      <w:r w:rsidRPr="002C4A82">
        <w:rPr>
          <w:sz w:val="22"/>
          <w:szCs w:val="22"/>
        </w:rPr>
        <w:t>Φ/Β συστήματος, καθώς και τυχόν προβλήματα ή βλάβες που μπορεί να προκύψουν.</w:t>
      </w:r>
    </w:p>
    <w:p w14:paraId="7A85440B" w14:textId="77777777" w:rsidR="007814C5" w:rsidRDefault="007814C5" w:rsidP="007C5A5D">
      <w:pPr>
        <w:pStyle w:val="a6"/>
        <w:numPr>
          <w:ilvl w:val="0"/>
          <w:numId w:val="26"/>
        </w:numPr>
        <w:spacing w:line="288" w:lineRule="auto"/>
        <w:ind w:right="-44"/>
        <w:jc w:val="both"/>
        <w:rPr>
          <w:sz w:val="22"/>
          <w:szCs w:val="22"/>
        </w:rPr>
      </w:pPr>
      <w:r w:rsidRPr="002C4A82">
        <w:rPr>
          <w:b/>
          <w:bCs/>
          <w:sz w:val="22"/>
          <w:szCs w:val="22"/>
        </w:rPr>
        <w:t xml:space="preserve">Ηλεκτρικές </w:t>
      </w:r>
      <w:r w:rsidRPr="008D4DAE">
        <w:rPr>
          <w:b/>
          <w:bCs/>
          <w:sz w:val="22"/>
          <w:szCs w:val="22"/>
        </w:rPr>
        <w:t>συνδέσεις</w:t>
      </w:r>
      <w:r w:rsidRPr="002C4A82">
        <w:rPr>
          <w:b/>
          <w:bCs/>
          <w:sz w:val="22"/>
          <w:szCs w:val="22"/>
        </w:rPr>
        <w:t xml:space="preserve"> και </w:t>
      </w:r>
      <w:r w:rsidRPr="008D4DAE">
        <w:rPr>
          <w:b/>
          <w:bCs/>
          <w:sz w:val="22"/>
          <w:szCs w:val="22"/>
        </w:rPr>
        <w:t>εξοπλισμός ασφαλείας</w:t>
      </w:r>
      <w:r w:rsidRPr="008D4DAE">
        <w:rPr>
          <w:sz w:val="22"/>
          <w:szCs w:val="22"/>
        </w:rPr>
        <w:t>: Περιλαμβάνει</w:t>
      </w:r>
      <w:r w:rsidRPr="002C4A82">
        <w:rPr>
          <w:sz w:val="22"/>
          <w:szCs w:val="22"/>
        </w:rPr>
        <w:t xml:space="preserve"> ασφάλειες,</w:t>
      </w:r>
      <w:r>
        <w:rPr>
          <w:sz w:val="22"/>
          <w:szCs w:val="22"/>
        </w:rPr>
        <w:t xml:space="preserve"> </w:t>
      </w:r>
      <w:r w:rsidRPr="002C4A82">
        <w:rPr>
          <w:sz w:val="22"/>
          <w:szCs w:val="22"/>
        </w:rPr>
        <w:t>διακόπτες κυκλώματος και εξοπλισμό γείωσης, που προστατεύουν το Φ/Β σύστημα και</w:t>
      </w:r>
      <w:r>
        <w:rPr>
          <w:sz w:val="22"/>
          <w:szCs w:val="22"/>
        </w:rPr>
        <w:t xml:space="preserve"> </w:t>
      </w:r>
      <w:r w:rsidRPr="002C4A82">
        <w:rPr>
          <w:sz w:val="22"/>
          <w:szCs w:val="22"/>
        </w:rPr>
        <w:t>διασφαλίζουν την ασφαλή λειτουργία του.</w:t>
      </w:r>
    </w:p>
    <w:p w14:paraId="6590637D" w14:textId="77777777" w:rsidR="002C4A82" w:rsidRPr="00A22D41" w:rsidRDefault="002C4A82" w:rsidP="002C4A82">
      <w:pPr>
        <w:spacing w:line="288" w:lineRule="auto"/>
        <w:ind w:right="-44"/>
        <w:jc w:val="both"/>
        <w:rPr>
          <w:sz w:val="22"/>
          <w:szCs w:val="22"/>
        </w:rPr>
      </w:pPr>
    </w:p>
    <w:p w14:paraId="6F45983C" w14:textId="77777777" w:rsidR="00463586" w:rsidRPr="00506B11" w:rsidRDefault="00463586" w:rsidP="00463586">
      <w:pPr>
        <w:tabs>
          <w:tab w:val="left" w:pos="709"/>
        </w:tabs>
        <w:spacing w:line="288" w:lineRule="auto"/>
        <w:ind w:left="709" w:hanging="709"/>
        <w:jc w:val="both"/>
        <w:rPr>
          <w:b/>
        </w:rPr>
      </w:pPr>
      <w:r w:rsidRPr="00506B11">
        <w:rPr>
          <w:b/>
        </w:rPr>
        <w:t xml:space="preserve">2.3 </w:t>
      </w:r>
      <w:r w:rsidRPr="00506B11">
        <w:rPr>
          <w:b/>
        </w:rPr>
        <w:tab/>
        <w:t>ΠΑ</w:t>
      </w:r>
      <w:r>
        <w:rPr>
          <w:b/>
        </w:rPr>
        <w:t>ΡΑΓΟΝΤΕΣ ΠΟΥ ΕΠΗΡΕΑΖΟΥΝ ΤΗΝ Φ/Β ΠΑΡΑΓΩΓΗ</w:t>
      </w:r>
    </w:p>
    <w:p w14:paraId="5BEE303A" w14:textId="77777777" w:rsidR="00463586" w:rsidRPr="00463586" w:rsidRDefault="00463586" w:rsidP="00463586">
      <w:pPr>
        <w:tabs>
          <w:tab w:val="left" w:pos="851"/>
        </w:tabs>
        <w:spacing w:line="288" w:lineRule="auto"/>
        <w:jc w:val="both"/>
        <w:rPr>
          <w:b/>
          <w:sz w:val="22"/>
          <w:szCs w:val="22"/>
        </w:rPr>
      </w:pPr>
    </w:p>
    <w:p w14:paraId="5BBD19C7" w14:textId="77777777" w:rsidR="00463586" w:rsidRPr="001322A4" w:rsidRDefault="00463586" w:rsidP="00463586">
      <w:pPr>
        <w:tabs>
          <w:tab w:val="left" w:pos="709"/>
        </w:tabs>
        <w:spacing w:line="288" w:lineRule="auto"/>
        <w:jc w:val="both"/>
        <w:rPr>
          <w:bCs/>
          <w:sz w:val="22"/>
          <w:szCs w:val="22"/>
        </w:rPr>
      </w:pPr>
      <w:r w:rsidRPr="00506B11">
        <w:rPr>
          <w:b/>
        </w:rPr>
        <w:tab/>
      </w:r>
      <w:r w:rsidRPr="001322A4">
        <w:rPr>
          <w:bCs/>
          <w:sz w:val="22"/>
          <w:szCs w:val="22"/>
        </w:rPr>
        <w:t>Η παραγωγή ενός Φ/Β σταθμού εξαρτάται, όπως και η συντριπτική πλειονότητα των ΑΠΕ, από πληθώρα μη ελεγχόμενων εξωτερικών παραγόντων. Ο λόγος για τον οποίο η πρόβλεψη Φ/Β παραγωγής αποκτά αναγκαίο αλλά και ταυτόχρονα απαιτητικό χαρακτήρα, αφορά τη μη ελεγχόμενη φύση ενός Φ/Β σταθμού, ο οποίος αναπόφευκτα εναπόκειται σε μετεωρολογικούς, γεωγραφικούς και εν γένει δυναμικά μεταβαλλόμενους παράγοντες. Αυτοί οι παράγοντες επηρεάζουν άλλοτε περισσότερο και άλλοτε λιγότερο τη Φ/Β παραγωγή. Οι κυρι</w:t>
      </w:r>
      <w:r>
        <w:rPr>
          <w:bCs/>
          <w:sz w:val="22"/>
          <w:szCs w:val="22"/>
        </w:rPr>
        <w:t xml:space="preserve">ότεροι από αυτούς είναι </w:t>
      </w:r>
      <w:r w:rsidRPr="008D4DAE">
        <w:rPr>
          <w:bCs/>
          <w:sz w:val="22"/>
          <w:szCs w:val="22"/>
        </w:rPr>
        <w:t>οι εξής:</w:t>
      </w:r>
    </w:p>
    <w:p w14:paraId="0092D90A" w14:textId="77777777" w:rsidR="00463586" w:rsidRDefault="00463586" w:rsidP="00463586">
      <w:pPr>
        <w:tabs>
          <w:tab w:val="left" w:pos="709"/>
        </w:tabs>
        <w:spacing w:line="288" w:lineRule="auto"/>
        <w:jc w:val="both"/>
        <w:rPr>
          <w:bCs/>
        </w:rPr>
      </w:pPr>
    </w:p>
    <w:p w14:paraId="1C9CFDC5" w14:textId="77777777" w:rsidR="00463586" w:rsidRPr="00463586" w:rsidRDefault="00463586" w:rsidP="002C4A82">
      <w:pPr>
        <w:spacing w:line="288" w:lineRule="auto"/>
        <w:ind w:right="-44"/>
        <w:jc w:val="both"/>
        <w:rPr>
          <w:sz w:val="22"/>
          <w:szCs w:val="22"/>
          <w:lang w:val="en-US"/>
        </w:rPr>
      </w:pPr>
    </w:p>
    <w:p w14:paraId="4DC03DB1" w14:textId="77777777" w:rsidR="002C4A82" w:rsidRPr="002C4A82" w:rsidRDefault="00E147A4" w:rsidP="002C4A82">
      <w:pPr>
        <w:spacing w:line="288" w:lineRule="auto"/>
        <w:ind w:right="-44"/>
        <w:jc w:val="center"/>
        <w:rPr>
          <w:sz w:val="22"/>
          <w:szCs w:val="22"/>
        </w:rPr>
      </w:pPr>
      <w:r>
        <w:rPr>
          <w:noProof/>
          <w:sz w:val="22"/>
          <w:szCs w:val="22"/>
        </w:rPr>
        <w:lastRenderedPageBreak/>
        <w:drawing>
          <wp:inline distT="0" distB="0" distL="0" distR="0" wp14:anchorId="051E25A7" wp14:editId="70972CA4">
            <wp:extent cx="5278120" cy="3437890"/>
            <wp:effectExtent l="0" t="0" r="0" b="0"/>
            <wp:docPr id="1006131789" name="Εικόνα 1" descr="Εικόνα που περιέχει ηλιακό κύτταρο, σχεδίαση, ηλιακό&#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131789" name="Εικόνα 1" descr="Εικόνα που περιέχει ηλιακό κύτταρο, σχεδίαση, ηλιακό&#10;&#10;Το περιεχόμενο που δημιουργείται από AI ενδέχεται να είναι εσφαλμένο."/>
                    <pic:cNvPicPr/>
                  </pic:nvPicPr>
                  <pic:blipFill>
                    <a:blip r:embed="rId20"/>
                    <a:stretch>
                      <a:fillRect/>
                    </a:stretch>
                  </pic:blipFill>
                  <pic:spPr>
                    <a:xfrm>
                      <a:off x="0" y="0"/>
                      <a:ext cx="5278120" cy="3437890"/>
                    </a:xfrm>
                    <a:prstGeom prst="rect">
                      <a:avLst/>
                    </a:prstGeom>
                  </pic:spPr>
                </pic:pic>
              </a:graphicData>
            </a:graphic>
          </wp:inline>
        </w:drawing>
      </w:r>
    </w:p>
    <w:p w14:paraId="630B8D72" w14:textId="77777777" w:rsidR="00E147A4" w:rsidRPr="00A22D41" w:rsidRDefault="002C4A82" w:rsidP="00463586">
      <w:pPr>
        <w:tabs>
          <w:tab w:val="left" w:pos="720"/>
        </w:tabs>
        <w:spacing w:line="288" w:lineRule="auto"/>
        <w:ind w:left="1440" w:hanging="1440"/>
        <w:jc w:val="center"/>
        <w:rPr>
          <w:sz w:val="22"/>
          <w:szCs w:val="22"/>
        </w:rPr>
      </w:pPr>
      <w:r w:rsidRPr="008D4DAE">
        <w:rPr>
          <w:b/>
          <w:bCs/>
          <w:sz w:val="22"/>
          <w:szCs w:val="22"/>
        </w:rPr>
        <w:t>Σχήμα 2.2</w:t>
      </w:r>
      <w:r w:rsidRPr="008D4DAE">
        <w:rPr>
          <w:sz w:val="22"/>
          <w:szCs w:val="22"/>
        </w:rPr>
        <w:t>: Κύρια μέρη Φ/Β συστήματος</w:t>
      </w:r>
    </w:p>
    <w:p w14:paraId="4D3E445A" w14:textId="77777777" w:rsidR="0004633C" w:rsidRDefault="0004633C" w:rsidP="0004633C">
      <w:pPr>
        <w:tabs>
          <w:tab w:val="left" w:pos="709"/>
        </w:tabs>
        <w:spacing w:line="288" w:lineRule="auto"/>
        <w:jc w:val="both"/>
        <w:rPr>
          <w:bCs/>
        </w:rPr>
      </w:pPr>
    </w:p>
    <w:p w14:paraId="68D106C9" w14:textId="77777777" w:rsidR="0004633C" w:rsidRPr="001322A4" w:rsidRDefault="0004633C" w:rsidP="0004633C">
      <w:pPr>
        <w:tabs>
          <w:tab w:val="left" w:pos="709"/>
        </w:tabs>
        <w:spacing w:line="288" w:lineRule="auto"/>
        <w:ind w:left="709"/>
        <w:jc w:val="both"/>
        <w:rPr>
          <w:b/>
          <w:sz w:val="22"/>
          <w:szCs w:val="22"/>
        </w:rPr>
      </w:pPr>
      <w:r w:rsidRPr="001322A4">
        <w:rPr>
          <w:b/>
          <w:sz w:val="22"/>
          <w:szCs w:val="22"/>
        </w:rPr>
        <w:t>Ηλιακή Ακτινοβολία</w:t>
      </w:r>
    </w:p>
    <w:p w14:paraId="35FE41E9" w14:textId="77777777" w:rsidR="0004633C" w:rsidRDefault="0015153F" w:rsidP="0015153F">
      <w:pPr>
        <w:tabs>
          <w:tab w:val="left" w:pos="0"/>
        </w:tabs>
        <w:spacing w:line="288" w:lineRule="auto"/>
        <w:ind w:firstLine="709"/>
        <w:jc w:val="both"/>
        <w:rPr>
          <w:sz w:val="22"/>
          <w:szCs w:val="22"/>
        </w:rPr>
      </w:pPr>
      <w:r w:rsidRPr="0015153F">
        <w:rPr>
          <w:sz w:val="22"/>
          <w:szCs w:val="22"/>
        </w:rPr>
        <w:t>Η ένταση της ηλιακής ακτινοβολίας αποτελεί τον πιο καθοριστικό παράγοντα για τη</w:t>
      </w:r>
      <w:r>
        <w:rPr>
          <w:sz w:val="22"/>
          <w:szCs w:val="22"/>
        </w:rPr>
        <w:t xml:space="preserve"> </w:t>
      </w:r>
      <w:r w:rsidRPr="0015153F">
        <w:rPr>
          <w:sz w:val="22"/>
          <w:szCs w:val="22"/>
        </w:rPr>
        <w:t>Φ/Β παραγωγή. Όσο μεγαλύτερη είναι η ακτινοβολία που φτάνει στην επιφάνεια των πάνελ,</w:t>
      </w:r>
      <w:r>
        <w:rPr>
          <w:sz w:val="22"/>
          <w:szCs w:val="22"/>
        </w:rPr>
        <w:t xml:space="preserve"> </w:t>
      </w:r>
      <w:r w:rsidRPr="0015153F">
        <w:rPr>
          <w:sz w:val="22"/>
          <w:szCs w:val="22"/>
        </w:rPr>
        <w:t>τόσο περισσότερη ενέργεια μπορούν να παράγουν (Σχήμα 2.3). Η ένταση της ηλιακής</w:t>
      </w:r>
      <w:r>
        <w:rPr>
          <w:sz w:val="22"/>
          <w:szCs w:val="22"/>
        </w:rPr>
        <w:t xml:space="preserve"> </w:t>
      </w:r>
      <w:r w:rsidRPr="0015153F">
        <w:rPr>
          <w:sz w:val="22"/>
          <w:szCs w:val="22"/>
        </w:rPr>
        <w:t>ακτινοβολίας ποικίλλει ανάλογα με το γεωγραφικό πλάτος, την εποχή, την ώρα της ημέρας και</w:t>
      </w:r>
      <w:r>
        <w:rPr>
          <w:sz w:val="22"/>
          <w:szCs w:val="22"/>
        </w:rPr>
        <w:t xml:space="preserve"> </w:t>
      </w:r>
      <w:r w:rsidRPr="0015153F">
        <w:rPr>
          <w:sz w:val="22"/>
          <w:szCs w:val="22"/>
        </w:rPr>
        <w:t>τις καιρικές συνθήκες. Η γωνία πρόσπτωσης της ηλιακής ακτινοβολίας είναι επίσης σημαντική.</w:t>
      </w:r>
      <w:r>
        <w:rPr>
          <w:sz w:val="22"/>
          <w:szCs w:val="22"/>
        </w:rPr>
        <w:t xml:space="preserve"> </w:t>
      </w:r>
      <w:r w:rsidRPr="0015153F">
        <w:rPr>
          <w:sz w:val="22"/>
          <w:szCs w:val="22"/>
        </w:rPr>
        <w:t>Όταν το φως του ήλιου πέφτει κάθετα στα πάνελ, η απόδοση είναι μέγιστη. Σε περιοχές με</w:t>
      </w:r>
      <w:r>
        <w:rPr>
          <w:sz w:val="22"/>
          <w:szCs w:val="22"/>
        </w:rPr>
        <w:t xml:space="preserve"> </w:t>
      </w:r>
      <w:r w:rsidRPr="0015153F">
        <w:rPr>
          <w:sz w:val="22"/>
          <w:szCs w:val="22"/>
        </w:rPr>
        <w:t>μεγαλύτερη διάρκεια ηλιοφάνειας, η παραγωγή ενέργειας είναι αυξημένη, καθώς τα Φ/Β</w:t>
      </w:r>
      <w:r>
        <w:rPr>
          <w:sz w:val="22"/>
          <w:szCs w:val="22"/>
        </w:rPr>
        <w:t xml:space="preserve"> </w:t>
      </w:r>
      <w:r w:rsidRPr="0015153F">
        <w:rPr>
          <w:sz w:val="22"/>
          <w:szCs w:val="22"/>
        </w:rPr>
        <w:t>λειτουργούν για περισσότερες ώρες.</w:t>
      </w:r>
    </w:p>
    <w:p w14:paraId="763348E7" w14:textId="77777777" w:rsidR="0015153F" w:rsidRDefault="0015153F" w:rsidP="0015153F">
      <w:pPr>
        <w:tabs>
          <w:tab w:val="left" w:pos="0"/>
        </w:tabs>
        <w:spacing w:line="288" w:lineRule="auto"/>
        <w:ind w:firstLine="709"/>
        <w:jc w:val="both"/>
        <w:rPr>
          <w:sz w:val="22"/>
          <w:szCs w:val="22"/>
        </w:rPr>
      </w:pPr>
    </w:p>
    <w:p w14:paraId="2880CE24" w14:textId="77777777" w:rsidR="0015153F" w:rsidRPr="0015153F" w:rsidRDefault="0015153F" w:rsidP="0015153F">
      <w:pPr>
        <w:tabs>
          <w:tab w:val="left" w:pos="0"/>
        </w:tabs>
        <w:spacing w:line="288" w:lineRule="auto"/>
        <w:ind w:firstLine="709"/>
        <w:jc w:val="both"/>
        <w:rPr>
          <w:b/>
          <w:bCs/>
          <w:sz w:val="22"/>
          <w:szCs w:val="22"/>
        </w:rPr>
      </w:pPr>
      <w:proofErr w:type="spellStart"/>
      <w:r w:rsidRPr="0015153F">
        <w:rPr>
          <w:b/>
          <w:bCs/>
          <w:sz w:val="22"/>
          <w:szCs w:val="22"/>
        </w:rPr>
        <w:t>Νεφοκάλυψη</w:t>
      </w:r>
      <w:proofErr w:type="spellEnd"/>
    </w:p>
    <w:p w14:paraId="7070F73E" w14:textId="77777777" w:rsidR="0015153F" w:rsidRDefault="0015153F" w:rsidP="0015153F">
      <w:pPr>
        <w:tabs>
          <w:tab w:val="left" w:pos="0"/>
        </w:tabs>
        <w:spacing w:line="288" w:lineRule="auto"/>
        <w:ind w:firstLine="709"/>
        <w:jc w:val="both"/>
        <w:rPr>
          <w:sz w:val="22"/>
          <w:szCs w:val="22"/>
        </w:rPr>
      </w:pPr>
      <w:r w:rsidRPr="0015153F">
        <w:rPr>
          <w:sz w:val="22"/>
          <w:szCs w:val="22"/>
        </w:rPr>
        <w:t>Τα σύννεφα αποτελούν έναν από τους κύριους παράγοντες που επηρεάζουν την</w:t>
      </w:r>
      <w:r>
        <w:rPr>
          <w:sz w:val="22"/>
          <w:szCs w:val="22"/>
        </w:rPr>
        <w:t xml:space="preserve"> </w:t>
      </w:r>
      <w:r w:rsidRPr="0015153F">
        <w:rPr>
          <w:sz w:val="22"/>
          <w:szCs w:val="22"/>
        </w:rPr>
        <w:t xml:space="preserve">απόδοση των Φ/Β συστημάτων, καθώς επηρεάζουν άμεσα την ένταση και την ποσότητα </w:t>
      </w:r>
      <w:r>
        <w:rPr>
          <w:sz w:val="22"/>
          <w:szCs w:val="22"/>
        </w:rPr>
        <w:t xml:space="preserve">της </w:t>
      </w:r>
      <w:r w:rsidRPr="0015153F">
        <w:rPr>
          <w:sz w:val="22"/>
          <w:szCs w:val="22"/>
        </w:rPr>
        <w:t>ηλιακής ακτινοβολίας που φτάνει στην επιφάνεια της Γης. Ειδικότερα, τα χαμηλά σύννεφα,</w:t>
      </w:r>
      <w:r>
        <w:rPr>
          <w:sz w:val="22"/>
          <w:szCs w:val="22"/>
        </w:rPr>
        <w:t xml:space="preserve"> </w:t>
      </w:r>
      <w:r w:rsidRPr="0015153F">
        <w:rPr>
          <w:sz w:val="22"/>
          <w:szCs w:val="22"/>
        </w:rPr>
        <w:t>λόγω της πυκνότητάς τους και της εγγύτητάς τους στην επιφάνεια της Γης, μπορούν να</w:t>
      </w:r>
      <w:r>
        <w:rPr>
          <w:sz w:val="22"/>
          <w:szCs w:val="22"/>
        </w:rPr>
        <w:t xml:space="preserve"> </w:t>
      </w:r>
      <w:r w:rsidRPr="0015153F">
        <w:rPr>
          <w:sz w:val="22"/>
          <w:szCs w:val="22"/>
        </w:rPr>
        <w:t>εμποδίσουν σε μεγάλο βαθμό την άμεση ηλιακή ακτινοβολία. Αυτό έχει ως αποτέλεσμα τη</w:t>
      </w:r>
      <w:r>
        <w:rPr>
          <w:sz w:val="22"/>
          <w:szCs w:val="22"/>
        </w:rPr>
        <w:t xml:space="preserve"> </w:t>
      </w:r>
      <w:r w:rsidRPr="0015153F">
        <w:rPr>
          <w:sz w:val="22"/>
          <w:szCs w:val="22"/>
        </w:rPr>
        <w:t>μείωση της απόδοσης των Φ/Β κυττάρων, που εξαρτώνται κυρίως από το άμεσο ηλιακό φως.</w:t>
      </w:r>
      <w:r>
        <w:rPr>
          <w:sz w:val="22"/>
          <w:szCs w:val="22"/>
        </w:rPr>
        <w:t xml:space="preserve"> </w:t>
      </w:r>
      <w:r w:rsidRPr="0015153F">
        <w:rPr>
          <w:sz w:val="22"/>
          <w:szCs w:val="22"/>
        </w:rPr>
        <w:t>Επιπλέον, οι γρήγορες μεταβολές στις νεφώσεις, όπως αυτές που παρατηρούνται σε περιοχές</w:t>
      </w:r>
      <w:r>
        <w:rPr>
          <w:sz w:val="22"/>
          <w:szCs w:val="22"/>
        </w:rPr>
        <w:t xml:space="preserve"> </w:t>
      </w:r>
      <w:r w:rsidRPr="0015153F">
        <w:rPr>
          <w:sz w:val="22"/>
          <w:szCs w:val="22"/>
        </w:rPr>
        <w:t>με</w:t>
      </w:r>
      <w:r w:rsidR="00315C41">
        <w:rPr>
          <w:sz w:val="22"/>
          <w:szCs w:val="22"/>
        </w:rPr>
        <w:t xml:space="preserve"> συχνά</w:t>
      </w:r>
      <w:r w:rsidR="00BD03A3" w:rsidRPr="00BD03A3">
        <w:rPr>
          <w:color w:val="5B9BD5" w:themeColor="accent1"/>
          <w:sz w:val="22"/>
          <w:szCs w:val="22"/>
        </w:rPr>
        <w:t xml:space="preserve"> </w:t>
      </w:r>
      <w:r w:rsidRPr="0015153F">
        <w:rPr>
          <w:sz w:val="22"/>
          <w:szCs w:val="22"/>
        </w:rPr>
        <w:t>μεταβαλλόμενες καιρικές συνθήκες, μπορούν να προκαλέσουν διακυμάνσεις στην</w:t>
      </w:r>
      <w:r>
        <w:rPr>
          <w:sz w:val="22"/>
          <w:szCs w:val="22"/>
        </w:rPr>
        <w:t xml:space="preserve"> </w:t>
      </w:r>
      <w:r w:rsidRPr="0015153F">
        <w:rPr>
          <w:sz w:val="22"/>
          <w:szCs w:val="22"/>
        </w:rPr>
        <w:t>παραγόμενη ηλεκτρική ενέργεια. Αυτή η αστάθεια ενδέχεται να δημιουργήσει προβλήματα στα</w:t>
      </w:r>
      <w:r>
        <w:rPr>
          <w:sz w:val="22"/>
          <w:szCs w:val="22"/>
        </w:rPr>
        <w:t xml:space="preserve"> </w:t>
      </w:r>
      <w:r w:rsidRPr="0015153F">
        <w:rPr>
          <w:sz w:val="22"/>
          <w:szCs w:val="22"/>
        </w:rPr>
        <w:t>ΣΗΕ ή να απαιτήσει την ενσωμάτωση αποθηκευτικών συστημάτων (π.χ. μπαταρίες) για τη</w:t>
      </w:r>
      <w:r>
        <w:rPr>
          <w:sz w:val="22"/>
          <w:szCs w:val="22"/>
        </w:rPr>
        <w:t xml:space="preserve"> </w:t>
      </w:r>
      <w:r w:rsidRPr="0015153F">
        <w:rPr>
          <w:sz w:val="22"/>
          <w:szCs w:val="22"/>
        </w:rPr>
        <w:t>σταθεροποίηση της παροχής ενέργειας.</w:t>
      </w:r>
    </w:p>
    <w:p w14:paraId="38CA0042" w14:textId="77777777" w:rsidR="0015153F" w:rsidRDefault="0015153F" w:rsidP="0015153F">
      <w:pPr>
        <w:tabs>
          <w:tab w:val="left" w:pos="0"/>
        </w:tabs>
        <w:spacing w:line="288" w:lineRule="auto"/>
        <w:ind w:firstLine="709"/>
        <w:jc w:val="both"/>
        <w:rPr>
          <w:sz w:val="22"/>
          <w:szCs w:val="22"/>
        </w:rPr>
      </w:pPr>
      <w:r w:rsidRPr="0015153F">
        <w:rPr>
          <w:sz w:val="22"/>
          <w:szCs w:val="22"/>
        </w:rPr>
        <w:t>Ενδεικτικό είναι το παράδειγμα που ακολουθεί. Σε ένα Φ/Β πάρκο στη Βοιωτία,</w:t>
      </w:r>
      <w:r>
        <w:rPr>
          <w:sz w:val="22"/>
          <w:szCs w:val="22"/>
        </w:rPr>
        <w:t xml:space="preserve"> </w:t>
      </w:r>
      <w:r w:rsidRPr="0015153F">
        <w:rPr>
          <w:sz w:val="22"/>
          <w:szCs w:val="22"/>
        </w:rPr>
        <w:t>συνολικής εγκατεστημένης ισχύος 1.</w:t>
      </w:r>
      <w:r w:rsidR="008C4FCD" w:rsidRPr="008C4FCD">
        <w:rPr>
          <w:sz w:val="22"/>
          <w:szCs w:val="22"/>
        </w:rPr>
        <w:t>2</w:t>
      </w:r>
      <w:r w:rsidRPr="0015153F">
        <w:rPr>
          <w:sz w:val="22"/>
          <w:szCs w:val="22"/>
        </w:rPr>
        <w:t xml:space="preserve">00 </w:t>
      </w:r>
      <w:proofErr w:type="spellStart"/>
      <w:r w:rsidRPr="0015153F">
        <w:rPr>
          <w:sz w:val="22"/>
          <w:szCs w:val="22"/>
        </w:rPr>
        <w:t>kW</w:t>
      </w:r>
      <w:proofErr w:type="spellEnd"/>
      <w:r w:rsidRPr="0015153F">
        <w:rPr>
          <w:sz w:val="22"/>
          <w:szCs w:val="22"/>
        </w:rPr>
        <w:t>, στις 18/11/2023 υπήρχαν νεφώσεις σε όλη τη</w:t>
      </w:r>
      <w:r>
        <w:rPr>
          <w:sz w:val="22"/>
          <w:szCs w:val="22"/>
        </w:rPr>
        <w:t xml:space="preserve"> </w:t>
      </w:r>
      <w:r w:rsidRPr="0015153F">
        <w:rPr>
          <w:sz w:val="22"/>
          <w:szCs w:val="22"/>
        </w:rPr>
        <w:t xml:space="preserve">διάρκεια της ημέρας, ενώ στις 20/11/2023 υπήρχε μόνο ηλιοφάνεια. </w:t>
      </w:r>
      <w:r w:rsidRPr="008D4DAE">
        <w:rPr>
          <w:sz w:val="22"/>
          <w:szCs w:val="22"/>
        </w:rPr>
        <w:t xml:space="preserve">Οι </w:t>
      </w:r>
      <w:r w:rsidR="00E85F24" w:rsidRPr="008D4DAE">
        <w:rPr>
          <w:sz w:val="22"/>
          <w:szCs w:val="22"/>
        </w:rPr>
        <w:t>συγκεκριμένες</w:t>
      </w:r>
      <w:r w:rsidR="00E85F24">
        <w:rPr>
          <w:sz w:val="22"/>
          <w:szCs w:val="22"/>
        </w:rPr>
        <w:t xml:space="preserve"> </w:t>
      </w:r>
      <w:r w:rsidRPr="0015153F">
        <w:rPr>
          <w:sz w:val="22"/>
          <w:szCs w:val="22"/>
        </w:rPr>
        <w:t>ημερήσιες καμπύλες</w:t>
      </w:r>
      <w:r>
        <w:rPr>
          <w:sz w:val="22"/>
          <w:szCs w:val="22"/>
        </w:rPr>
        <w:t xml:space="preserve"> </w:t>
      </w:r>
      <w:r w:rsidRPr="0015153F">
        <w:rPr>
          <w:sz w:val="22"/>
          <w:szCs w:val="22"/>
        </w:rPr>
        <w:t xml:space="preserve">Φ/Β παραγωγής, για τις 18/11/2023 και τις 20/11/2023 φαίνονται στα </w:t>
      </w:r>
      <w:r w:rsidRPr="0015153F">
        <w:rPr>
          <w:sz w:val="22"/>
          <w:szCs w:val="22"/>
        </w:rPr>
        <w:lastRenderedPageBreak/>
        <w:t>Σχήματα 2.4 και 2.5,</w:t>
      </w:r>
      <w:r>
        <w:rPr>
          <w:sz w:val="22"/>
          <w:szCs w:val="22"/>
        </w:rPr>
        <w:t xml:space="preserve"> </w:t>
      </w:r>
      <w:r w:rsidRPr="0015153F">
        <w:rPr>
          <w:sz w:val="22"/>
          <w:szCs w:val="22"/>
        </w:rPr>
        <w:t>αντίστοιχα. Η χρονική ανάλυση, δηλαδή το διάστημα μεταξύ 2 διαδοχικών μετρήσεων</w:t>
      </w:r>
      <w:r>
        <w:rPr>
          <w:sz w:val="22"/>
          <w:szCs w:val="22"/>
        </w:rPr>
        <w:t>,</w:t>
      </w:r>
      <w:r w:rsidRPr="0015153F">
        <w:rPr>
          <w:sz w:val="22"/>
          <w:szCs w:val="22"/>
        </w:rPr>
        <w:t xml:space="preserve"> είναι το</w:t>
      </w:r>
      <w:r>
        <w:rPr>
          <w:sz w:val="22"/>
          <w:szCs w:val="22"/>
        </w:rPr>
        <w:t xml:space="preserve"> </w:t>
      </w:r>
      <w:r w:rsidRPr="0015153F">
        <w:rPr>
          <w:sz w:val="22"/>
          <w:szCs w:val="22"/>
        </w:rPr>
        <w:t xml:space="preserve">ένα λεπτό. Όπως είναι λογικό, στις 18/11/2023 λόγω της έντονης </w:t>
      </w:r>
      <w:proofErr w:type="spellStart"/>
      <w:r w:rsidRPr="0015153F">
        <w:rPr>
          <w:sz w:val="22"/>
          <w:szCs w:val="22"/>
        </w:rPr>
        <w:t>νεφοκάλυψης</w:t>
      </w:r>
      <w:proofErr w:type="spellEnd"/>
      <w:r w:rsidRPr="0015153F">
        <w:rPr>
          <w:sz w:val="22"/>
          <w:szCs w:val="22"/>
        </w:rPr>
        <w:t xml:space="preserve"> στην</w:t>
      </w:r>
      <w:r>
        <w:rPr>
          <w:sz w:val="22"/>
          <w:szCs w:val="22"/>
        </w:rPr>
        <w:t xml:space="preserve"> </w:t>
      </w:r>
      <w:r w:rsidRPr="0015153F">
        <w:rPr>
          <w:sz w:val="22"/>
          <w:szCs w:val="22"/>
        </w:rPr>
        <w:t>γεωγραφική τοποθεσία του Φ/Β σταθμού, η παραγωγή Φ/Β ισχύος ήταν πολύ μικρότερη</w:t>
      </w:r>
      <w:r>
        <w:rPr>
          <w:sz w:val="22"/>
          <w:szCs w:val="22"/>
        </w:rPr>
        <w:t xml:space="preserve"> </w:t>
      </w:r>
      <w:r w:rsidRPr="0015153F">
        <w:rPr>
          <w:sz w:val="22"/>
          <w:szCs w:val="22"/>
        </w:rPr>
        <w:t xml:space="preserve">συνολικά (στις </w:t>
      </w:r>
      <w:r w:rsidRPr="008D4DAE">
        <w:rPr>
          <w:sz w:val="22"/>
          <w:szCs w:val="22"/>
        </w:rPr>
        <w:t>18/11</w:t>
      </w:r>
      <w:r w:rsidR="00E85F24" w:rsidRPr="008D4DAE">
        <w:rPr>
          <w:sz w:val="22"/>
          <w:szCs w:val="22"/>
        </w:rPr>
        <w:t>/2023</w:t>
      </w:r>
      <w:r w:rsidRPr="0015153F">
        <w:rPr>
          <w:sz w:val="22"/>
          <w:szCs w:val="22"/>
        </w:rPr>
        <w:t xml:space="preserve"> παράχθηκε 39,5% λιγότερη ηλεκτρική </w:t>
      </w:r>
      <w:r w:rsidRPr="008D4DAE">
        <w:rPr>
          <w:sz w:val="22"/>
          <w:szCs w:val="22"/>
        </w:rPr>
        <w:t>ενέργεια</w:t>
      </w:r>
      <w:r w:rsidR="00E85F24" w:rsidRPr="008D4DAE">
        <w:rPr>
          <w:sz w:val="22"/>
          <w:szCs w:val="22"/>
        </w:rPr>
        <w:t xml:space="preserve"> σε σχέση με τις 20/11/2023</w:t>
      </w:r>
      <w:r w:rsidRPr="0015153F">
        <w:rPr>
          <w:sz w:val="22"/>
          <w:szCs w:val="22"/>
        </w:rPr>
        <w:t>), ενώ παρατηρήθηκαν</w:t>
      </w:r>
      <w:r>
        <w:rPr>
          <w:sz w:val="22"/>
          <w:szCs w:val="22"/>
        </w:rPr>
        <w:t xml:space="preserve"> </w:t>
      </w:r>
      <w:r w:rsidRPr="0015153F">
        <w:rPr>
          <w:sz w:val="22"/>
          <w:szCs w:val="22"/>
        </w:rPr>
        <w:t xml:space="preserve">11,67 διακυμάνσεις άνω των 100 </w:t>
      </w:r>
      <w:proofErr w:type="spellStart"/>
      <w:r w:rsidRPr="0015153F">
        <w:rPr>
          <w:sz w:val="22"/>
          <w:szCs w:val="22"/>
        </w:rPr>
        <w:t>kW</w:t>
      </w:r>
      <w:proofErr w:type="spellEnd"/>
      <w:r w:rsidRPr="0015153F">
        <w:rPr>
          <w:sz w:val="22"/>
          <w:szCs w:val="22"/>
        </w:rPr>
        <w:t xml:space="preserve"> ανά ώρα σε όλη τη διάρκεια της ημέρας.</w:t>
      </w:r>
    </w:p>
    <w:p w14:paraId="3878ABD5" w14:textId="77777777" w:rsidR="0015153F" w:rsidRDefault="0015153F" w:rsidP="0015153F">
      <w:pPr>
        <w:tabs>
          <w:tab w:val="left" w:pos="0"/>
        </w:tabs>
        <w:spacing w:line="288" w:lineRule="auto"/>
        <w:ind w:firstLine="709"/>
        <w:jc w:val="both"/>
        <w:rPr>
          <w:sz w:val="22"/>
          <w:szCs w:val="22"/>
        </w:rPr>
      </w:pPr>
    </w:p>
    <w:p w14:paraId="0864EBA4" w14:textId="77777777" w:rsidR="0015153F" w:rsidRPr="0015153F" w:rsidRDefault="0015153F" w:rsidP="0015153F">
      <w:pPr>
        <w:tabs>
          <w:tab w:val="left" w:pos="0"/>
        </w:tabs>
        <w:spacing w:line="288" w:lineRule="auto"/>
        <w:ind w:firstLine="709"/>
        <w:jc w:val="both"/>
        <w:rPr>
          <w:b/>
          <w:bCs/>
          <w:sz w:val="22"/>
          <w:szCs w:val="22"/>
        </w:rPr>
      </w:pPr>
      <w:r w:rsidRPr="0015153F">
        <w:rPr>
          <w:b/>
          <w:bCs/>
          <w:sz w:val="22"/>
          <w:szCs w:val="22"/>
        </w:rPr>
        <w:t>Θερμοκρασία</w:t>
      </w:r>
    </w:p>
    <w:p w14:paraId="22B09D37" w14:textId="77777777" w:rsidR="0015153F" w:rsidRPr="00506B11" w:rsidRDefault="0015153F" w:rsidP="00B65125">
      <w:pPr>
        <w:tabs>
          <w:tab w:val="left" w:pos="0"/>
        </w:tabs>
        <w:spacing w:line="288" w:lineRule="auto"/>
        <w:ind w:firstLine="709"/>
        <w:jc w:val="both"/>
        <w:rPr>
          <w:sz w:val="22"/>
          <w:szCs w:val="22"/>
        </w:rPr>
      </w:pPr>
      <w:r w:rsidRPr="0015153F">
        <w:rPr>
          <w:sz w:val="22"/>
          <w:szCs w:val="22"/>
        </w:rPr>
        <w:t>Η θερμοκρασία επηρεάζει άμεσα την απόδοση των Φ/Β πάνελ, καθώς οι υψηλότερες</w:t>
      </w:r>
      <w:r>
        <w:rPr>
          <w:sz w:val="22"/>
          <w:szCs w:val="22"/>
        </w:rPr>
        <w:t xml:space="preserve"> </w:t>
      </w:r>
      <w:r w:rsidRPr="0015153F">
        <w:rPr>
          <w:sz w:val="22"/>
          <w:szCs w:val="22"/>
        </w:rPr>
        <w:t>θερμοκρασίες μειώνουν την τάση των κυψελών και, συνεπώς, την ενεργειακή τους απόδοση.</w:t>
      </w:r>
      <w:r>
        <w:rPr>
          <w:sz w:val="22"/>
          <w:szCs w:val="22"/>
        </w:rPr>
        <w:t xml:space="preserve"> </w:t>
      </w:r>
      <w:r w:rsidRPr="0015153F">
        <w:rPr>
          <w:sz w:val="22"/>
          <w:szCs w:val="22"/>
        </w:rPr>
        <w:t>Τα Φ/Β λειτουργούν καλύτερα σε θερμοκρασίες έως και 25°C [2</w:t>
      </w:r>
      <w:r w:rsidR="0011036C" w:rsidRPr="0011036C">
        <w:rPr>
          <w:sz w:val="22"/>
          <w:szCs w:val="22"/>
        </w:rPr>
        <w:t>2</w:t>
      </w:r>
      <w:r w:rsidRPr="0015153F">
        <w:rPr>
          <w:sz w:val="22"/>
          <w:szCs w:val="22"/>
        </w:rPr>
        <w:t>]. Σε περιπτώσεις</w:t>
      </w:r>
      <w:r w:rsidR="00B65125">
        <w:rPr>
          <w:sz w:val="22"/>
          <w:szCs w:val="22"/>
        </w:rPr>
        <w:t xml:space="preserve"> </w:t>
      </w:r>
      <w:r w:rsidR="00B65125" w:rsidRPr="00B65125">
        <w:rPr>
          <w:sz w:val="22"/>
          <w:szCs w:val="22"/>
        </w:rPr>
        <w:t>υπερβολικής θερμότητας, η μείωση της απόδοσης μπορεί να είναι σημαντική, ιδιαίτερα</w:t>
      </w:r>
      <w:r w:rsidR="00B65125">
        <w:rPr>
          <w:sz w:val="22"/>
          <w:szCs w:val="22"/>
        </w:rPr>
        <w:t xml:space="preserve"> </w:t>
      </w:r>
      <w:r w:rsidR="00B65125" w:rsidRPr="00B65125">
        <w:rPr>
          <w:sz w:val="22"/>
          <w:szCs w:val="22"/>
        </w:rPr>
        <w:t>εάν τα πάνελ δεν διαθέτουν επαρκή εξαερισμό. Αυτό φαίνεται και στο Σχήμα 2.6, όπου για</w:t>
      </w:r>
      <w:r w:rsidR="00B65125">
        <w:rPr>
          <w:sz w:val="22"/>
          <w:szCs w:val="22"/>
        </w:rPr>
        <w:t xml:space="preserve"> </w:t>
      </w:r>
      <w:r w:rsidR="00B65125" w:rsidRPr="00B65125">
        <w:rPr>
          <w:sz w:val="22"/>
          <w:szCs w:val="22"/>
        </w:rPr>
        <w:t xml:space="preserve">αύξηση θερμοκρασίας από 25°C σε 50°C η μέγιστη παραγόμενη ισχύς παρουσιάζει μείωση </w:t>
      </w:r>
      <w:r w:rsidR="00B65125">
        <w:rPr>
          <w:sz w:val="22"/>
          <w:szCs w:val="22"/>
        </w:rPr>
        <w:t xml:space="preserve">της </w:t>
      </w:r>
      <w:r w:rsidR="00B65125" w:rsidRPr="00B65125">
        <w:rPr>
          <w:sz w:val="22"/>
          <w:szCs w:val="22"/>
        </w:rPr>
        <w:t>τάξης του 15% έως 20%.</w:t>
      </w:r>
    </w:p>
    <w:p w14:paraId="6C8C0804" w14:textId="77777777" w:rsidR="00787C0D" w:rsidRPr="00506B11" w:rsidRDefault="00787C0D" w:rsidP="00787C0D">
      <w:pPr>
        <w:tabs>
          <w:tab w:val="left" w:pos="709"/>
        </w:tabs>
        <w:spacing w:line="288" w:lineRule="auto"/>
        <w:jc w:val="both"/>
      </w:pPr>
    </w:p>
    <w:p w14:paraId="531C74C4" w14:textId="77777777" w:rsidR="00787C0D" w:rsidRPr="00506B11" w:rsidRDefault="00B65125" w:rsidP="00787C0D">
      <w:pPr>
        <w:tabs>
          <w:tab w:val="left" w:pos="709"/>
        </w:tabs>
        <w:spacing w:line="288" w:lineRule="auto"/>
        <w:jc w:val="center"/>
      </w:pPr>
      <w:r>
        <w:rPr>
          <w:noProof/>
        </w:rPr>
        <w:drawing>
          <wp:inline distT="0" distB="0" distL="0" distR="0" wp14:anchorId="72987986" wp14:editId="5E7B03E3">
            <wp:extent cx="5278120" cy="2419350"/>
            <wp:effectExtent l="0" t="0" r="0" b="0"/>
            <wp:docPr id="1936607444" name="Εικόνα 2" descr="Εικόνα που περιέχει γραμμή, γράφημα, διάγραμμα, κείμε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607444" name="Εικόνα 2" descr="Εικόνα που περιέχει γραμμή, γράφημα, διάγραμμα, κείμενο&#10;&#10;Το περιεχόμενο που δημιουργείται από AI ενδέχεται να είναι εσφαλμένο."/>
                    <pic:cNvPicPr/>
                  </pic:nvPicPr>
                  <pic:blipFill>
                    <a:blip r:embed="rId21"/>
                    <a:stretch>
                      <a:fillRect/>
                    </a:stretch>
                  </pic:blipFill>
                  <pic:spPr>
                    <a:xfrm>
                      <a:off x="0" y="0"/>
                      <a:ext cx="5278120" cy="2419350"/>
                    </a:xfrm>
                    <a:prstGeom prst="rect">
                      <a:avLst/>
                    </a:prstGeom>
                  </pic:spPr>
                </pic:pic>
              </a:graphicData>
            </a:graphic>
          </wp:inline>
        </w:drawing>
      </w:r>
    </w:p>
    <w:p w14:paraId="05B87207" w14:textId="77777777" w:rsidR="00787C0D" w:rsidRPr="008D4DAE" w:rsidRDefault="00B073BB" w:rsidP="00787C0D">
      <w:pPr>
        <w:tabs>
          <w:tab w:val="left" w:pos="709"/>
        </w:tabs>
        <w:spacing w:line="288" w:lineRule="auto"/>
        <w:jc w:val="center"/>
        <w:rPr>
          <w:bCs/>
          <w:sz w:val="22"/>
          <w:szCs w:val="22"/>
        </w:rPr>
      </w:pPr>
      <w:r w:rsidRPr="008D4DAE">
        <w:rPr>
          <w:b/>
          <w:sz w:val="22"/>
          <w:szCs w:val="22"/>
        </w:rPr>
        <w:t>Σχήμα 2.</w:t>
      </w:r>
      <w:r w:rsidR="00B65125" w:rsidRPr="008D4DAE">
        <w:rPr>
          <w:b/>
          <w:sz w:val="22"/>
          <w:szCs w:val="22"/>
        </w:rPr>
        <w:t>3</w:t>
      </w:r>
      <w:r w:rsidRPr="008D4DAE">
        <w:rPr>
          <w:b/>
          <w:sz w:val="22"/>
          <w:szCs w:val="22"/>
        </w:rPr>
        <w:t xml:space="preserve">: </w:t>
      </w:r>
      <w:r w:rsidR="00B65125" w:rsidRPr="008D4DAE">
        <w:rPr>
          <w:bCs/>
          <w:sz w:val="22"/>
          <w:szCs w:val="22"/>
        </w:rPr>
        <w:t>Διάγραμμα Τάσης – Ισχύος για διαφορετικές εντάσεις ηλιακής ακτινοβολίας [</w:t>
      </w:r>
      <w:r w:rsidR="0011036C" w:rsidRPr="0011036C">
        <w:rPr>
          <w:bCs/>
          <w:sz w:val="22"/>
          <w:szCs w:val="22"/>
        </w:rPr>
        <w:t>22</w:t>
      </w:r>
      <w:r w:rsidR="00B65125" w:rsidRPr="008D4DAE">
        <w:rPr>
          <w:bCs/>
          <w:sz w:val="22"/>
          <w:szCs w:val="22"/>
        </w:rPr>
        <w:t>]</w:t>
      </w:r>
    </w:p>
    <w:p w14:paraId="0FFB1C76" w14:textId="77777777" w:rsidR="00B65125" w:rsidRDefault="00B65125" w:rsidP="00787C0D">
      <w:pPr>
        <w:tabs>
          <w:tab w:val="left" w:pos="709"/>
        </w:tabs>
        <w:spacing w:line="288" w:lineRule="auto"/>
        <w:jc w:val="center"/>
        <w:rPr>
          <w:bCs/>
          <w:sz w:val="22"/>
          <w:szCs w:val="22"/>
        </w:rPr>
      </w:pPr>
    </w:p>
    <w:p w14:paraId="2F7F8AE6" w14:textId="77777777" w:rsidR="00B65125" w:rsidRDefault="00B65125" w:rsidP="00787C0D">
      <w:pPr>
        <w:tabs>
          <w:tab w:val="left" w:pos="709"/>
        </w:tabs>
        <w:spacing w:line="288" w:lineRule="auto"/>
        <w:jc w:val="center"/>
        <w:rPr>
          <w:sz w:val="22"/>
          <w:szCs w:val="22"/>
        </w:rPr>
      </w:pPr>
      <w:r>
        <w:rPr>
          <w:noProof/>
          <w:sz w:val="22"/>
          <w:szCs w:val="22"/>
        </w:rPr>
        <w:drawing>
          <wp:inline distT="0" distB="0" distL="0" distR="0" wp14:anchorId="3050FF32" wp14:editId="2E5AF1F0">
            <wp:extent cx="5278120" cy="2695575"/>
            <wp:effectExtent l="0" t="0" r="0" b="0"/>
            <wp:docPr id="2134533467" name="Εικόνα 3" descr="Εικόνα που περιέχει κείμενο, γράφημα, γραμμή, στιγμιότυπο οθόνη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533467" name="Εικόνα 3" descr="Εικόνα που περιέχει κείμενο, γράφημα, γραμμή, στιγμιότυπο οθόνης&#10;&#10;Το περιεχόμενο που δημιουργείται από AI ενδέχεται να είναι εσφαλμένο."/>
                    <pic:cNvPicPr/>
                  </pic:nvPicPr>
                  <pic:blipFill>
                    <a:blip r:embed="rId22"/>
                    <a:stretch>
                      <a:fillRect/>
                    </a:stretch>
                  </pic:blipFill>
                  <pic:spPr>
                    <a:xfrm>
                      <a:off x="0" y="0"/>
                      <a:ext cx="5278120" cy="2695575"/>
                    </a:xfrm>
                    <a:prstGeom prst="rect">
                      <a:avLst/>
                    </a:prstGeom>
                  </pic:spPr>
                </pic:pic>
              </a:graphicData>
            </a:graphic>
          </wp:inline>
        </w:drawing>
      </w:r>
    </w:p>
    <w:p w14:paraId="4B005D97" w14:textId="77777777" w:rsidR="00787C0D" w:rsidRPr="00A22D41" w:rsidRDefault="00B65125" w:rsidP="00463586">
      <w:pPr>
        <w:tabs>
          <w:tab w:val="left" w:pos="709"/>
        </w:tabs>
        <w:spacing w:line="288" w:lineRule="auto"/>
        <w:jc w:val="center"/>
        <w:rPr>
          <w:sz w:val="22"/>
          <w:szCs w:val="22"/>
        </w:rPr>
      </w:pPr>
      <w:r w:rsidRPr="008D4DAE">
        <w:rPr>
          <w:b/>
          <w:bCs/>
          <w:sz w:val="22"/>
          <w:szCs w:val="22"/>
        </w:rPr>
        <w:t>Σχήμα 2.4</w:t>
      </w:r>
      <w:r w:rsidRPr="008D4DAE">
        <w:rPr>
          <w:sz w:val="22"/>
          <w:szCs w:val="22"/>
        </w:rPr>
        <w:t>: Καμπύλη παραγωγής Φ/Β ισχύος κατά τη διάρκεια ημέρας με νεφώσεις</w:t>
      </w:r>
    </w:p>
    <w:p w14:paraId="681340FF" w14:textId="77777777" w:rsidR="00B65125" w:rsidRPr="00B65125" w:rsidRDefault="00B65125" w:rsidP="00787C0D">
      <w:pPr>
        <w:tabs>
          <w:tab w:val="left" w:pos="709"/>
        </w:tabs>
        <w:spacing w:line="288" w:lineRule="auto"/>
        <w:ind w:firstLine="709"/>
        <w:jc w:val="both"/>
        <w:rPr>
          <w:b/>
          <w:bCs/>
          <w:sz w:val="22"/>
          <w:szCs w:val="22"/>
        </w:rPr>
      </w:pPr>
      <w:r w:rsidRPr="00B65125">
        <w:rPr>
          <w:b/>
          <w:bCs/>
          <w:sz w:val="22"/>
          <w:szCs w:val="22"/>
        </w:rPr>
        <w:lastRenderedPageBreak/>
        <w:t>Άνεμος</w:t>
      </w:r>
    </w:p>
    <w:p w14:paraId="45B159FE" w14:textId="77777777" w:rsidR="00AD0732" w:rsidRPr="00A22D41" w:rsidRDefault="00B65125" w:rsidP="0011036C">
      <w:pPr>
        <w:tabs>
          <w:tab w:val="left" w:pos="709"/>
        </w:tabs>
        <w:spacing w:line="288" w:lineRule="auto"/>
        <w:jc w:val="both"/>
        <w:rPr>
          <w:sz w:val="22"/>
          <w:szCs w:val="22"/>
        </w:rPr>
      </w:pPr>
      <w:r w:rsidRPr="00B65125">
        <w:rPr>
          <w:sz w:val="22"/>
          <w:szCs w:val="22"/>
        </w:rPr>
        <w:t>Ένας ακόμα καιρικός παράγοντας που επηρεάζει την παραγωγή Φ</w:t>
      </w:r>
      <w:r>
        <w:rPr>
          <w:sz w:val="22"/>
          <w:szCs w:val="22"/>
        </w:rPr>
        <w:t>/</w:t>
      </w:r>
      <w:r w:rsidRPr="00B65125">
        <w:rPr>
          <w:sz w:val="22"/>
          <w:szCs w:val="22"/>
        </w:rPr>
        <w:t>Β ισχύος είναι η</w:t>
      </w:r>
      <w:r>
        <w:rPr>
          <w:sz w:val="22"/>
          <w:szCs w:val="22"/>
        </w:rPr>
        <w:t xml:space="preserve"> </w:t>
      </w:r>
      <w:r w:rsidRPr="00B65125">
        <w:rPr>
          <w:sz w:val="22"/>
          <w:szCs w:val="22"/>
        </w:rPr>
        <w:t>ταχύτητα και η διεύθυνση του ανέμου. Ο άνεμος επηρεάζει την κατανομή της θερμότητας στην</w:t>
      </w:r>
      <w:r>
        <w:rPr>
          <w:sz w:val="22"/>
          <w:szCs w:val="22"/>
        </w:rPr>
        <w:t xml:space="preserve"> </w:t>
      </w:r>
      <w:r w:rsidRPr="00B65125">
        <w:rPr>
          <w:sz w:val="22"/>
          <w:szCs w:val="22"/>
        </w:rPr>
        <w:t xml:space="preserve">επιφάνεια των Φ/Β πάνελ οδηγώντας σε μη ομοιόμορφη κατανομή και άρα μείωση </w:t>
      </w:r>
      <w:r>
        <w:rPr>
          <w:sz w:val="22"/>
          <w:szCs w:val="22"/>
        </w:rPr>
        <w:t xml:space="preserve">της </w:t>
      </w:r>
      <w:r w:rsidRPr="00B65125">
        <w:rPr>
          <w:sz w:val="22"/>
          <w:szCs w:val="22"/>
        </w:rPr>
        <w:t>απόδοσης. Σε αυτό συμβάλουν τα φαινόμενα της αγωγής θερμότητας, της συναγωγής</w:t>
      </w:r>
      <w:r>
        <w:rPr>
          <w:sz w:val="22"/>
          <w:szCs w:val="22"/>
        </w:rPr>
        <w:t xml:space="preserve"> </w:t>
      </w:r>
      <w:r w:rsidRPr="00B65125">
        <w:rPr>
          <w:sz w:val="22"/>
          <w:szCs w:val="22"/>
        </w:rPr>
        <w:t>θερμότητας και της θερμικής ακτινοβολίας. Ταυτόχρονα ωστόσο ο άνεμος μπορεί να ψύξει ένα</w:t>
      </w:r>
      <w:r>
        <w:rPr>
          <w:sz w:val="22"/>
          <w:szCs w:val="22"/>
        </w:rPr>
        <w:t xml:space="preserve"> </w:t>
      </w:r>
      <w:r w:rsidRPr="00B65125">
        <w:rPr>
          <w:sz w:val="22"/>
          <w:szCs w:val="22"/>
        </w:rPr>
        <w:t>πάνελ και άρα να βελτιώσει την απόδοσή του. Για παράδειγμα, σε πείραμα της εργασίας [</w:t>
      </w:r>
      <w:r w:rsidR="0011036C" w:rsidRPr="0011036C">
        <w:rPr>
          <w:sz w:val="22"/>
          <w:szCs w:val="22"/>
        </w:rPr>
        <w:t>23</w:t>
      </w:r>
      <w:r w:rsidRPr="00B65125">
        <w:rPr>
          <w:sz w:val="22"/>
          <w:szCs w:val="22"/>
        </w:rPr>
        <w:t>],</w:t>
      </w:r>
      <w:r>
        <w:rPr>
          <w:sz w:val="22"/>
          <w:szCs w:val="22"/>
        </w:rPr>
        <w:t xml:space="preserve"> </w:t>
      </w:r>
      <w:r w:rsidRPr="00B65125">
        <w:rPr>
          <w:sz w:val="22"/>
          <w:szCs w:val="22"/>
        </w:rPr>
        <w:t>παρατηρήθηκε μια μέση μείωση της θερμοκρασίας επιφάνειας του πάνελ κατά 11</w:t>
      </w:r>
      <w:r w:rsidR="00C9212D" w:rsidRPr="004B7DE5">
        <w:rPr>
          <w:sz w:val="22"/>
          <w:szCs w:val="22"/>
        </w:rPr>
        <w:t>°C</w:t>
      </w:r>
      <w:r w:rsidRPr="00B65125">
        <w:rPr>
          <w:sz w:val="22"/>
          <w:szCs w:val="22"/>
        </w:rPr>
        <w:t>,</w:t>
      </w:r>
      <w:r w:rsidR="0011036C" w:rsidRPr="0011036C">
        <w:rPr>
          <w:sz w:val="22"/>
          <w:szCs w:val="22"/>
        </w:rPr>
        <w:t xml:space="preserve"> </w:t>
      </w:r>
      <w:r w:rsidR="0011036C" w:rsidRPr="00E147A4">
        <w:rPr>
          <w:sz w:val="22"/>
          <w:szCs w:val="22"/>
        </w:rPr>
        <w:t>16°C, και 21°C για ταχύτητες ανέμου 1 m/s, 2 m/s, και 5 m/s, αντίστοιχα, σε επίπεδα ακτινοβολίας 300 W/m</w:t>
      </w:r>
      <w:r w:rsidR="0011036C" w:rsidRPr="00E147A4">
        <w:rPr>
          <w:sz w:val="22"/>
          <w:szCs w:val="22"/>
          <w:vertAlign w:val="superscript"/>
        </w:rPr>
        <w:t>2</w:t>
      </w:r>
      <w:r w:rsidR="0011036C" w:rsidRPr="00E147A4">
        <w:rPr>
          <w:sz w:val="22"/>
          <w:szCs w:val="22"/>
        </w:rPr>
        <w:t>.</w:t>
      </w:r>
    </w:p>
    <w:p w14:paraId="3FD63991" w14:textId="77777777" w:rsidR="00AD0732" w:rsidRPr="00A22D41" w:rsidRDefault="00AD0732" w:rsidP="0011036C">
      <w:pPr>
        <w:tabs>
          <w:tab w:val="left" w:pos="709"/>
        </w:tabs>
        <w:spacing w:line="288" w:lineRule="auto"/>
        <w:jc w:val="both"/>
        <w:rPr>
          <w:sz w:val="22"/>
          <w:szCs w:val="22"/>
        </w:rPr>
      </w:pPr>
    </w:p>
    <w:p w14:paraId="186B56C8" w14:textId="77777777" w:rsidR="00AD0732" w:rsidRDefault="00AD0732" w:rsidP="00AD0732">
      <w:pPr>
        <w:tabs>
          <w:tab w:val="left" w:pos="709"/>
        </w:tabs>
        <w:spacing w:line="288" w:lineRule="auto"/>
        <w:ind w:firstLine="709"/>
        <w:jc w:val="both"/>
        <w:rPr>
          <w:b/>
          <w:bCs/>
          <w:sz w:val="22"/>
          <w:szCs w:val="22"/>
        </w:rPr>
      </w:pPr>
      <w:r>
        <w:rPr>
          <w:b/>
          <w:bCs/>
          <w:sz w:val="22"/>
          <w:szCs w:val="22"/>
        </w:rPr>
        <w:t>Γωνία και Προσανατολισμός των Πάνελ</w:t>
      </w:r>
    </w:p>
    <w:p w14:paraId="68ECE7BB" w14:textId="77777777" w:rsidR="00AD0732" w:rsidRPr="00A22D41" w:rsidRDefault="00AD0732" w:rsidP="00AD0732">
      <w:pPr>
        <w:tabs>
          <w:tab w:val="left" w:pos="709"/>
        </w:tabs>
        <w:spacing w:line="288" w:lineRule="auto"/>
        <w:ind w:firstLine="709"/>
        <w:jc w:val="both"/>
        <w:rPr>
          <w:sz w:val="22"/>
          <w:szCs w:val="22"/>
        </w:rPr>
      </w:pPr>
      <w:r w:rsidRPr="00225FEB">
        <w:rPr>
          <w:sz w:val="22"/>
          <w:szCs w:val="22"/>
        </w:rPr>
        <w:t>Η γωνία κλίσης των πάνελ είναι κρίσιμη για την μέγιστη απορρόφηση της ηλιακής</w:t>
      </w:r>
      <w:r>
        <w:rPr>
          <w:sz w:val="22"/>
          <w:szCs w:val="22"/>
        </w:rPr>
        <w:t xml:space="preserve"> </w:t>
      </w:r>
      <w:r w:rsidRPr="00225FEB">
        <w:rPr>
          <w:sz w:val="22"/>
          <w:szCs w:val="22"/>
        </w:rPr>
        <w:t>ακτινοβολίας. Η ιδανική γωνία εξαρτάται από το γεωγραφικό πλάτος της περιοχής, με τη σωστή</w:t>
      </w:r>
      <w:r>
        <w:rPr>
          <w:sz w:val="22"/>
          <w:szCs w:val="22"/>
        </w:rPr>
        <w:t xml:space="preserve"> </w:t>
      </w:r>
      <w:r w:rsidRPr="00225FEB">
        <w:rPr>
          <w:sz w:val="22"/>
          <w:szCs w:val="22"/>
        </w:rPr>
        <w:t>κλίση να εξασφαλίζει τη βέλτιστη απόδοση σε όλη τη διάρκεια του έτους. Τα Φ/Β πάνελ</w:t>
      </w:r>
      <w:r>
        <w:rPr>
          <w:sz w:val="22"/>
          <w:szCs w:val="22"/>
        </w:rPr>
        <w:t xml:space="preserve"> </w:t>
      </w:r>
      <w:r w:rsidRPr="00225FEB">
        <w:rPr>
          <w:sz w:val="22"/>
          <w:szCs w:val="22"/>
        </w:rPr>
        <w:t>απορροφούν μεγαλύτερη ενέργεια όταν η Φ/Β ακτινοβολία προσπίπτει κάθετα. Στο βόρειο</w:t>
      </w:r>
      <w:r>
        <w:rPr>
          <w:sz w:val="22"/>
          <w:szCs w:val="22"/>
        </w:rPr>
        <w:t xml:space="preserve"> </w:t>
      </w:r>
      <w:r w:rsidRPr="00225FEB">
        <w:rPr>
          <w:sz w:val="22"/>
          <w:szCs w:val="22"/>
        </w:rPr>
        <w:t>ημισφαίριο τα πάνελ τοποθετούνται προς το</w:t>
      </w:r>
      <w:r>
        <w:rPr>
          <w:sz w:val="22"/>
          <w:szCs w:val="22"/>
        </w:rPr>
        <w:t>ν</w:t>
      </w:r>
      <w:r w:rsidRPr="00225FEB">
        <w:rPr>
          <w:sz w:val="22"/>
          <w:szCs w:val="22"/>
        </w:rPr>
        <w:t xml:space="preserve"> νότο, ενώ το αντίθετο συμβαίνει στο νότιο</w:t>
      </w:r>
      <w:r>
        <w:rPr>
          <w:sz w:val="22"/>
          <w:szCs w:val="22"/>
        </w:rPr>
        <w:t xml:space="preserve"> </w:t>
      </w:r>
      <w:r w:rsidRPr="00225FEB">
        <w:rPr>
          <w:sz w:val="22"/>
          <w:szCs w:val="22"/>
        </w:rPr>
        <w:t>ημισφαίριο, για να λαμβάνουν τη μέγιστη δυνατή ηλιακή ακτινοβολία, καθώς η ηλιακή</w:t>
      </w:r>
      <w:r>
        <w:rPr>
          <w:sz w:val="22"/>
          <w:szCs w:val="22"/>
        </w:rPr>
        <w:t xml:space="preserve"> </w:t>
      </w:r>
      <w:r w:rsidRPr="00225FEB">
        <w:rPr>
          <w:sz w:val="22"/>
          <w:szCs w:val="22"/>
        </w:rPr>
        <w:t>ακτινοβολία προσπίπτει κάθετα</w:t>
      </w:r>
      <w:r>
        <w:rPr>
          <w:sz w:val="22"/>
          <w:szCs w:val="22"/>
        </w:rPr>
        <w:t xml:space="preserve"> στη</w:t>
      </w:r>
      <w:r w:rsidRPr="00225FEB">
        <w:rPr>
          <w:sz w:val="22"/>
          <w:szCs w:val="22"/>
        </w:rPr>
        <w:t xml:space="preserve"> γη προς τον ισημερινό. Σε περιοχές όπου ο</w:t>
      </w:r>
      <w:r>
        <w:rPr>
          <w:sz w:val="22"/>
          <w:szCs w:val="22"/>
        </w:rPr>
        <w:t xml:space="preserve"> </w:t>
      </w:r>
      <w:r w:rsidRPr="00225FEB">
        <w:rPr>
          <w:sz w:val="22"/>
          <w:szCs w:val="22"/>
        </w:rPr>
        <w:t>προσανατολισμός ή η κλίση δεν μπορούν να ρυθμιστούν σωστά, η απόδοση του συστήματος</w:t>
      </w:r>
      <w:r>
        <w:rPr>
          <w:sz w:val="22"/>
          <w:szCs w:val="22"/>
        </w:rPr>
        <w:t xml:space="preserve"> </w:t>
      </w:r>
      <w:r w:rsidRPr="00225FEB">
        <w:rPr>
          <w:sz w:val="22"/>
          <w:szCs w:val="22"/>
        </w:rPr>
        <w:t>μπορεί να μειωθεί αισθητά</w:t>
      </w:r>
      <w:r>
        <w:rPr>
          <w:sz w:val="22"/>
          <w:szCs w:val="22"/>
        </w:rPr>
        <w:t>.</w:t>
      </w:r>
    </w:p>
    <w:p w14:paraId="6382F029" w14:textId="77777777" w:rsidR="00AD0732" w:rsidRPr="00A22D41" w:rsidRDefault="00AD0732" w:rsidP="00AD0732">
      <w:pPr>
        <w:tabs>
          <w:tab w:val="left" w:pos="709"/>
        </w:tabs>
        <w:spacing w:line="288" w:lineRule="auto"/>
        <w:ind w:firstLine="709"/>
        <w:jc w:val="both"/>
        <w:rPr>
          <w:sz w:val="22"/>
          <w:szCs w:val="22"/>
        </w:rPr>
      </w:pPr>
    </w:p>
    <w:p w14:paraId="31443F12" w14:textId="77777777" w:rsidR="00AD0732" w:rsidRPr="00225FEB" w:rsidRDefault="00AD0732" w:rsidP="00AD0732">
      <w:pPr>
        <w:tabs>
          <w:tab w:val="left" w:pos="709"/>
        </w:tabs>
        <w:spacing w:line="288" w:lineRule="auto"/>
        <w:ind w:firstLine="709"/>
        <w:jc w:val="both"/>
        <w:rPr>
          <w:b/>
          <w:bCs/>
          <w:sz w:val="22"/>
          <w:szCs w:val="22"/>
        </w:rPr>
      </w:pPr>
      <w:r w:rsidRPr="00225FEB">
        <w:rPr>
          <w:b/>
          <w:bCs/>
          <w:sz w:val="22"/>
          <w:szCs w:val="22"/>
        </w:rPr>
        <w:t>Ποιότητα και Κατάσταση του Εξοπλισμού</w:t>
      </w:r>
    </w:p>
    <w:p w14:paraId="223457C7" w14:textId="77777777" w:rsidR="00AD0732" w:rsidRPr="00AD0732" w:rsidRDefault="00AD0732" w:rsidP="00AD0732">
      <w:pPr>
        <w:tabs>
          <w:tab w:val="left" w:pos="709"/>
        </w:tabs>
        <w:spacing w:line="288" w:lineRule="auto"/>
        <w:ind w:firstLine="709"/>
        <w:jc w:val="both"/>
        <w:rPr>
          <w:sz w:val="22"/>
          <w:szCs w:val="22"/>
        </w:rPr>
      </w:pPr>
      <w:r w:rsidRPr="00225FEB">
        <w:rPr>
          <w:sz w:val="22"/>
          <w:szCs w:val="22"/>
        </w:rPr>
        <w:t>Η ποιότητα των Φ/Β πάνελ είναι καθοριστική για τη συνολική απόδοση και τη διάρκεια</w:t>
      </w:r>
      <w:r>
        <w:rPr>
          <w:sz w:val="22"/>
          <w:szCs w:val="22"/>
        </w:rPr>
        <w:t xml:space="preserve"> </w:t>
      </w:r>
      <w:r w:rsidRPr="00225FEB">
        <w:rPr>
          <w:sz w:val="22"/>
          <w:szCs w:val="22"/>
        </w:rPr>
        <w:t xml:space="preserve">ζωής του συστήματος. Πάνελ υψηλής ποιότητας, όπως τα </w:t>
      </w:r>
      <w:proofErr w:type="spellStart"/>
      <w:r w:rsidRPr="00225FEB">
        <w:rPr>
          <w:sz w:val="22"/>
          <w:szCs w:val="22"/>
        </w:rPr>
        <w:t>μονοκρυσταλλικά</w:t>
      </w:r>
      <w:proofErr w:type="spellEnd"/>
      <w:r w:rsidRPr="00225FEB">
        <w:rPr>
          <w:sz w:val="22"/>
          <w:szCs w:val="22"/>
        </w:rPr>
        <w:t>, διατηρούν την</w:t>
      </w:r>
      <w:r>
        <w:rPr>
          <w:sz w:val="22"/>
          <w:szCs w:val="22"/>
        </w:rPr>
        <w:t xml:space="preserve"> </w:t>
      </w:r>
      <w:r w:rsidRPr="00225FEB">
        <w:rPr>
          <w:sz w:val="22"/>
          <w:szCs w:val="22"/>
        </w:rPr>
        <w:t>απόδοσή τους για περισσότερα χρόνια και αποδίδουν καλύτερα ακόμα και σε συνθήκες</w:t>
      </w:r>
      <w:r>
        <w:rPr>
          <w:sz w:val="22"/>
          <w:szCs w:val="22"/>
        </w:rPr>
        <w:t xml:space="preserve"> </w:t>
      </w:r>
      <w:r w:rsidRPr="00225FEB">
        <w:rPr>
          <w:sz w:val="22"/>
          <w:szCs w:val="22"/>
        </w:rPr>
        <w:t>μειωμένης ακτινοβολίας. Η καθαριότητα των πάνελ είναι εξίσου σημαντική, καθώς η</w:t>
      </w:r>
      <w:r>
        <w:rPr>
          <w:sz w:val="22"/>
          <w:szCs w:val="22"/>
        </w:rPr>
        <w:t xml:space="preserve"> </w:t>
      </w:r>
      <w:r w:rsidRPr="00225FEB">
        <w:rPr>
          <w:sz w:val="22"/>
          <w:szCs w:val="22"/>
        </w:rPr>
        <w:t>συσσώρευση σκόνης, βρωμιάς ή χιονιού μειώνει την ικανότητα απορρόφησης της ηλιακής</w:t>
      </w:r>
      <w:r>
        <w:rPr>
          <w:sz w:val="22"/>
          <w:szCs w:val="22"/>
        </w:rPr>
        <w:t xml:space="preserve"> </w:t>
      </w:r>
      <w:r w:rsidRPr="00225FEB">
        <w:rPr>
          <w:sz w:val="22"/>
          <w:szCs w:val="22"/>
        </w:rPr>
        <w:t>ακτινοβολίας. Τα πάνελ πρέπει να καθαρίζονται τακτικά, ειδικά σε περιοχές με υψηλή</w:t>
      </w:r>
    </w:p>
    <w:p w14:paraId="4D1836A6" w14:textId="77777777" w:rsidR="00C9212D" w:rsidRPr="00AD0732" w:rsidRDefault="00C9212D" w:rsidP="00C9212D">
      <w:pPr>
        <w:tabs>
          <w:tab w:val="left" w:pos="709"/>
        </w:tabs>
        <w:spacing w:line="288" w:lineRule="auto"/>
        <w:jc w:val="both"/>
        <w:rPr>
          <w:sz w:val="22"/>
          <w:szCs w:val="22"/>
        </w:rPr>
      </w:pPr>
    </w:p>
    <w:p w14:paraId="34F5517A" w14:textId="77777777" w:rsidR="00787C0D" w:rsidRDefault="00C9212D" w:rsidP="00C9212D">
      <w:pPr>
        <w:tabs>
          <w:tab w:val="left" w:pos="709"/>
        </w:tabs>
        <w:spacing w:line="288" w:lineRule="auto"/>
        <w:jc w:val="center"/>
      </w:pPr>
      <w:r>
        <w:rPr>
          <w:noProof/>
        </w:rPr>
        <w:drawing>
          <wp:inline distT="0" distB="0" distL="0" distR="0" wp14:anchorId="720056AE" wp14:editId="120A50E4">
            <wp:extent cx="5278120" cy="2705100"/>
            <wp:effectExtent l="0" t="0" r="0" b="0"/>
            <wp:docPr id="1032426579" name="Εικόνα 5" descr="Εικόνα που περιέχει κείμενο, γραμμή, γράφημα, διάγραμ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426579" name="Εικόνα 5" descr="Εικόνα που περιέχει κείμενο, γραμμή, γράφημα, διάγραμμα&#10;&#10;Το περιεχόμενο που δημιουργείται από AI ενδέχεται να είναι εσφαλμένο."/>
                    <pic:cNvPicPr/>
                  </pic:nvPicPr>
                  <pic:blipFill>
                    <a:blip r:embed="rId23"/>
                    <a:stretch>
                      <a:fillRect/>
                    </a:stretch>
                  </pic:blipFill>
                  <pic:spPr>
                    <a:xfrm>
                      <a:off x="0" y="0"/>
                      <a:ext cx="5278120" cy="2705100"/>
                    </a:xfrm>
                    <a:prstGeom prst="rect">
                      <a:avLst/>
                    </a:prstGeom>
                  </pic:spPr>
                </pic:pic>
              </a:graphicData>
            </a:graphic>
          </wp:inline>
        </w:drawing>
      </w:r>
    </w:p>
    <w:p w14:paraId="424380A0" w14:textId="77777777" w:rsidR="00225FEB" w:rsidRPr="00A22D41" w:rsidRDefault="00C9212D" w:rsidP="00AD0732">
      <w:pPr>
        <w:tabs>
          <w:tab w:val="left" w:pos="709"/>
        </w:tabs>
        <w:spacing w:line="288" w:lineRule="auto"/>
        <w:jc w:val="center"/>
        <w:rPr>
          <w:sz w:val="22"/>
          <w:szCs w:val="22"/>
        </w:rPr>
      </w:pPr>
      <w:r w:rsidRPr="00E147A4">
        <w:rPr>
          <w:b/>
          <w:bCs/>
          <w:sz w:val="22"/>
          <w:szCs w:val="22"/>
        </w:rPr>
        <w:t>Σχήμα 2.5</w:t>
      </w:r>
      <w:r w:rsidRPr="00E147A4">
        <w:rPr>
          <w:sz w:val="22"/>
          <w:szCs w:val="22"/>
        </w:rPr>
        <w:t>: Καμπύλη παραγωγής Φ/Β ισχύος κατά τη διάρκεια ημέρας με ηλιοφάνεια</w:t>
      </w:r>
    </w:p>
    <w:p w14:paraId="32AA42A8" w14:textId="77777777" w:rsidR="00225FEB" w:rsidRDefault="00225FEB" w:rsidP="00AD0732">
      <w:pPr>
        <w:tabs>
          <w:tab w:val="left" w:pos="709"/>
        </w:tabs>
        <w:spacing w:line="288" w:lineRule="auto"/>
        <w:jc w:val="both"/>
        <w:rPr>
          <w:sz w:val="22"/>
          <w:szCs w:val="22"/>
        </w:rPr>
      </w:pPr>
      <w:r w:rsidRPr="00225FEB">
        <w:rPr>
          <w:sz w:val="22"/>
          <w:szCs w:val="22"/>
        </w:rPr>
        <w:lastRenderedPageBreak/>
        <w:t>ρύπανση</w:t>
      </w:r>
      <w:r>
        <w:rPr>
          <w:sz w:val="22"/>
          <w:szCs w:val="22"/>
        </w:rPr>
        <w:t xml:space="preserve"> </w:t>
      </w:r>
      <w:r w:rsidRPr="00225FEB">
        <w:rPr>
          <w:sz w:val="22"/>
          <w:szCs w:val="22"/>
        </w:rPr>
        <w:t>ή συχνά ακραία καιρικά φαινόμενα. Επιπλέον, η φυσική φθορά των πάνελ με την πάροδο του</w:t>
      </w:r>
      <w:r>
        <w:rPr>
          <w:sz w:val="22"/>
          <w:szCs w:val="22"/>
        </w:rPr>
        <w:t xml:space="preserve"> </w:t>
      </w:r>
      <w:r w:rsidRPr="00225FEB">
        <w:rPr>
          <w:sz w:val="22"/>
          <w:szCs w:val="22"/>
        </w:rPr>
        <w:t>χρόνου επηρεάζει την απόδοσή τους, με μια τυπική ετήσια μείωση της τάξης του 0,5% έως 1%</w:t>
      </w:r>
      <w:r>
        <w:rPr>
          <w:sz w:val="22"/>
          <w:szCs w:val="22"/>
        </w:rPr>
        <w:t xml:space="preserve"> </w:t>
      </w:r>
      <w:r w:rsidRPr="00225FEB">
        <w:rPr>
          <w:sz w:val="22"/>
          <w:szCs w:val="22"/>
        </w:rPr>
        <w:t>[</w:t>
      </w:r>
      <w:r w:rsidR="0011036C" w:rsidRPr="0011036C">
        <w:rPr>
          <w:sz w:val="22"/>
          <w:szCs w:val="22"/>
        </w:rPr>
        <w:t>22</w:t>
      </w:r>
      <w:r w:rsidRPr="00225FEB">
        <w:rPr>
          <w:sz w:val="22"/>
          <w:szCs w:val="22"/>
        </w:rPr>
        <w:t>].</w:t>
      </w:r>
    </w:p>
    <w:p w14:paraId="48CBFA47" w14:textId="77777777" w:rsidR="00225FEB" w:rsidRDefault="00225FEB" w:rsidP="00225FEB">
      <w:pPr>
        <w:tabs>
          <w:tab w:val="left" w:pos="709"/>
        </w:tabs>
        <w:spacing w:line="288" w:lineRule="auto"/>
        <w:ind w:firstLine="709"/>
        <w:jc w:val="both"/>
        <w:rPr>
          <w:sz w:val="22"/>
          <w:szCs w:val="22"/>
        </w:rPr>
      </w:pPr>
    </w:p>
    <w:p w14:paraId="544D4810" w14:textId="77777777" w:rsidR="00225FEB" w:rsidRPr="00225FEB" w:rsidRDefault="00225FEB" w:rsidP="00225FEB">
      <w:pPr>
        <w:tabs>
          <w:tab w:val="left" w:pos="709"/>
        </w:tabs>
        <w:spacing w:line="288" w:lineRule="auto"/>
        <w:ind w:firstLine="709"/>
        <w:jc w:val="both"/>
        <w:rPr>
          <w:b/>
          <w:bCs/>
          <w:sz w:val="22"/>
          <w:szCs w:val="22"/>
        </w:rPr>
      </w:pPr>
      <w:r w:rsidRPr="00225FEB">
        <w:rPr>
          <w:b/>
          <w:bCs/>
          <w:sz w:val="22"/>
          <w:szCs w:val="22"/>
        </w:rPr>
        <w:t>Απώλειες Συστήματος</w:t>
      </w:r>
    </w:p>
    <w:p w14:paraId="33D27896" w14:textId="77777777" w:rsidR="00225FEB" w:rsidRPr="00A22D41" w:rsidRDefault="00225FEB" w:rsidP="00225FEB">
      <w:pPr>
        <w:tabs>
          <w:tab w:val="left" w:pos="709"/>
        </w:tabs>
        <w:spacing w:line="288" w:lineRule="auto"/>
        <w:ind w:firstLine="709"/>
        <w:jc w:val="both"/>
        <w:rPr>
          <w:sz w:val="22"/>
          <w:szCs w:val="22"/>
        </w:rPr>
      </w:pPr>
      <w:r w:rsidRPr="00225FEB">
        <w:rPr>
          <w:sz w:val="22"/>
          <w:szCs w:val="22"/>
        </w:rPr>
        <w:t>Οι απώλειες του συστήματος προέρχονται κυρίως από τους μετατροπείς, τα καλώδια</w:t>
      </w:r>
      <w:r>
        <w:rPr>
          <w:sz w:val="22"/>
          <w:szCs w:val="22"/>
        </w:rPr>
        <w:t xml:space="preserve"> </w:t>
      </w:r>
      <w:r w:rsidRPr="00225FEB">
        <w:rPr>
          <w:sz w:val="22"/>
          <w:szCs w:val="22"/>
        </w:rPr>
        <w:t>και τη θερμοκρασία. Οι σύγχρονοι μετατροπείς έχουν υψηλή απόδοση, μετατρέποντας πάνω</w:t>
      </w:r>
      <w:r>
        <w:rPr>
          <w:sz w:val="22"/>
          <w:szCs w:val="22"/>
        </w:rPr>
        <w:t xml:space="preserve"> </w:t>
      </w:r>
      <w:r w:rsidRPr="00225FEB">
        <w:rPr>
          <w:sz w:val="22"/>
          <w:szCs w:val="22"/>
        </w:rPr>
        <w:t>από το 95% της παραγόμενης ενέργειας σε χρήσιμη ηλεκτρική ενέργεια [</w:t>
      </w:r>
      <w:r w:rsidR="0011036C" w:rsidRPr="0011036C">
        <w:rPr>
          <w:sz w:val="22"/>
          <w:szCs w:val="22"/>
        </w:rPr>
        <w:t>22</w:t>
      </w:r>
      <w:r w:rsidRPr="00225FEB">
        <w:rPr>
          <w:sz w:val="22"/>
          <w:szCs w:val="22"/>
        </w:rPr>
        <w:t>]. Ωστόσο, η</w:t>
      </w:r>
      <w:r>
        <w:rPr>
          <w:sz w:val="22"/>
          <w:szCs w:val="22"/>
        </w:rPr>
        <w:t xml:space="preserve"> </w:t>
      </w:r>
      <w:r w:rsidRPr="00225FEB">
        <w:rPr>
          <w:sz w:val="22"/>
          <w:szCs w:val="22"/>
        </w:rPr>
        <w:t>ποιότητα των καλωδίων και η απόσταση μεταξύ των πάνελ και του μετατροπέα παίζουν</w:t>
      </w:r>
      <w:r>
        <w:rPr>
          <w:sz w:val="22"/>
          <w:szCs w:val="22"/>
        </w:rPr>
        <w:t xml:space="preserve"> </w:t>
      </w:r>
      <w:r w:rsidRPr="00225FEB">
        <w:rPr>
          <w:sz w:val="22"/>
          <w:szCs w:val="22"/>
        </w:rPr>
        <w:t>σημαντικό ρόλο, καθώς μεγάλες αποστάσεις αυξάνουν τις απώλειες λόγω αντίστασης. Τέλος,</w:t>
      </w:r>
      <w:r>
        <w:rPr>
          <w:sz w:val="22"/>
          <w:szCs w:val="22"/>
        </w:rPr>
        <w:t xml:space="preserve"> </w:t>
      </w:r>
      <w:r w:rsidRPr="00225FEB">
        <w:rPr>
          <w:sz w:val="22"/>
          <w:szCs w:val="22"/>
        </w:rPr>
        <w:t>η υπερθέρμανση τόσο των πάνελ όσο και του εξοπλισμού μπορεί να οδηγήσει σε περαιτέρω</w:t>
      </w:r>
      <w:r>
        <w:rPr>
          <w:sz w:val="22"/>
          <w:szCs w:val="22"/>
        </w:rPr>
        <w:t xml:space="preserve"> </w:t>
      </w:r>
      <w:r w:rsidRPr="00225FEB">
        <w:rPr>
          <w:sz w:val="22"/>
          <w:szCs w:val="22"/>
        </w:rPr>
        <w:t>απώλειες, κάτι που απαιτεί σωστή σχεδίαση και εξαερισμό.</w:t>
      </w:r>
    </w:p>
    <w:p w14:paraId="2C68E61D" w14:textId="77777777" w:rsidR="00E87265" w:rsidRPr="00A22D41" w:rsidRDefault="00E87265" w:rsidP="00787C0D">
      <w:pPr>
        <w:tabs>
          <w:tab w:val="left" w:pos="709"/>
        </w:tabs>
        <w:spacing w:line="288" w:lineRule="auto"/>
        <w:ind w:left="851" w:hanging="851"/>
        <w:jc w:val="both"/>
        <w:rPr>
          <w:b/>
        </w:rPr>
      </w:pPr>
    </w:p>
    <w:p w14:paraId="4F50B549" w14:textId="77777777" w:rsidR="00AD0732" w:rsidRPr="00506B11" w:rsidRDefault="00AD0732" w:rsidP="00AD0732">
      <w:pPr>
        <w:tabs>
          <w:tab w:val="left" w:pos="709"/>
        </w:tabs>
        <w:spacing w:line="288" w:lineRule="auto"/>
        <w:ind w:left="709" w:hanging="709"/>
        <w:jc w:val="both"/>
        <w:rPr>
          <w:b/>
        </w:rPr>
      </w:pPr>
      <w:r w:rsidRPr="00506B11">
        <w:rPr>
          <w:b/>
        </w:rPr>
        <w:t>2.4</w:t>
      </w:r>
      <w:r w:rsidRPr="00506B11">
        <w:rPr>
          <w:b/>
        </w:rPr>
        <w:tab/>
      </w:r>
      <w:r>
        <w:rPr>
          <w:b/>
        </w:rPr>
        <w:t>ΑΞΙΑ ΠΡΟΒΛΕΨΗΣ Φ/Β ΠΑΡΑΓΩΓΗΣ</w:t>
      </w:r>
    </w:p>
    <w:p w14:paraId="664787AF" w14:textId="77777777" w:rsidR="00AD0732" w:rsidRPr="00506B11" w:rsidRDefault="00AD0732" w:rsidP="00AD0732">
      <w:pPr>
        <w:tabs>
          <w:tab w:val="left" w:pos="709"/>
        </w:tabs>
        <w:spacing w:line="288" w:lineRule="auto"/>
        <w:ind w:left="709" w:hanging="709"/>
        <w:jc w:val="both"/>
        <w:rPr>
          <w:b/>
        </w:rPr>
      </w:pPr>
    </w:p>
    <w:p w14:paraId="612D406E" w14:textId="77777777" w:rsidR="00AD0732" w:rsidRPr="00A22D41" w:rsidRDefault="00AD0732" w:rsidP="00AD0732">
      <w:pPr>
        <w:tabs>
          <w:tab w:val="left" w:pos="0"/>
        </w:tabs>
        <w:spacing w:line="288" w:lineRule="auto"/>
        <w:jc w:val="both"/>
        <w:rPr>
          <w:b/>
          <w:sz w:val="22"/>
          <w:szCs w:val="22"/>
        </w:rPr>
      </w:pPr>
      <w:r w:rsidRPr="00506B11">
        <w:rPr>
          <w:b/>
        </w:rPr>
        <w:tab/>
      </w:r>
      <w:r w:rsidRPr="002A5B98">
        <w:rPr>
          <w:bCs/>
          <w:sz w:val="22"/>
          <w:szCs w:val="22"/>
        </w:rPr>
        <w:t>Η ενσωμάτωση της παραγόμενης ισχύος των Φ/Β στα ΣΗΕ αποκτά ολοένα και μεγαλύτερη σημασία, ενώ ταυτόχρονα εισάγει νέες προκλήσεις για τους ηλεκτρολόγους μηχανικούς και τους ερευνητές. Η διαλείπουσα και απρόβλεπτη φύση των Φ/Β και των λοιπών ΑΠΕ αυξάνει την πολυπλοκότητα της διαχείρισης του</w:t>
      </w:r>
      <w:r w:rsidRPr="002A5B98">
        <w:rPr>
          <w:bCs/>
        </w:rPr>
        <w:t xml:space="preserve"> </w:t>
      </w:r>
      <w:r w:rsidRPr="002A5B98">
        <w:rPr>
          <w:bCs/>
          <w:sz w:val="22"/>
          <w:szCs w:val="22"/>
        </w:rPr>
        <w:t xml:space="preserve">δικτύου, καθιστώντας πιο δύσκολη την εξισορρόπηση της παραγωγής και της κατανάλωσης ενέργειας. Η επίτευξη αυτής της ισορροπίας έχει εξελιχθεί σε μια σημαντική πρόκληση για τους διαχειριστές ΣΗΕ. Επιπλέον, προβλήματα όπως η διακύμανση της τάσης και της συχνότητας που επηρεάζουν την ευστάθεια των ΣΗΕ, αλλά και η χαμηλή ποιότητα ισχύος, προκύπτουν από τη μη ελεγχόμενη φύση των ΑΠΕ. Η μεταβλητότητα, η αβεβαιότητα και οι ασύγχρονες λειτουργίες αποτελούν τις κύριες τεχνικές δυσκολίες που καλούνται να αντιμετωπίσουν οι διαχειριστές κατά </w:t>
      </w:r>
      <w:r w:rsidRPr="008D4DAE">
        <w:rPr>
          <w:bCs/>
          <w:sz w:val="22"/>
          <w:szCs w:val="22"/>
        </w:rPr>
        <w:t>την ενσωμάτωση στο δίκτυο της παραγόμενης ισχύος από τα Φ/Β</w:t>
      </w:r>
      <w:r w:rsidRPr="008D4DAE">
        <w:rPr>
          <w:b/>
          <w:sz w:val="22"/>
          <w:szCs w:val="22"/>
        </w:rPr>
        <w:t>.</w:t>
      </w:r>
    </w:p>
    <w:p w14:paraId="200D9F78" w14:textId="77777777" w:rsidR="00AD0732" w:rsidRPr="002A5B98" w:rsidRDefault="00AD0732" w:rsidP="00AD0732">
      <w:pPr>
        <w:tabs>
          <w:tab w:val="left" w:pos="709"/>
        </w:tabs>
        <w:spacing w:line="288" w:lineRule="auto"/>
        <w:ind w:firstLine="709"/>
        <w:jc w:val="both"/>
        <w:rPr>
          <w:sz w:val="22"/>
          <w:szCs w:val="22"/>
        </w:rPr>
      </w:pPr>
      <w:r w:rsidRPr="008D4DAE">
        <w:rPr>
          <w:sz w:val="22"/>
          <w:szCs w:val="22"/>
        </w:rPr>
        <w:t>Για τη βέλτιστη διαχείριση του συστήματος</w:t>
      </w:r>
      <w:r w:rsidRPr="002A5B98">
        <w:rPr>
          <w:sz w:val="22"/>
          <w:szCs w:val="22"/>
        </w:rPr>
        <w:t>, είναι απαραίτητη η ακριβής πρόβλεψη της παραγωγής Φ/Β ισχύος. Η πρόβλεψη αυτή είναι ζωτικής σημασίας για πολλές πτυχές της ενεργειακής διαχείρισης και της αποτελεσματικής λειτουργίας των ΣΗΕ [</w:t>
      </w:r>
      <w:r w:rsidRPr="00001EF9">
        <w:rPr>
          <w:sz w:val="22"/>
          <w:szCs w:val="22"/>
        </w:rPr>
        <w:t>3</w:t>
      </w:r>
      <w:r w:rsidRPr="002A5B98">
        <w:rPr>
          <w:sz w:val="22"/>
          <w:szCs w:val="22"/>
        </w:rPr>
        <w:t>]. Μια ακριβής πρόβλεψη της Φ/Β παραγωγής ωφελεί όχι μόνο τους διαχειριστές του συστήματος, αλλά και τους υπευθύνους των Φ/Β εγκαταστάσεων, καθώς μειώνει την πιθανότητα επιβολής κυρώσεων λόγω αποκλίσεων μεταξύ της προβλεπόμενης και της πραγματικής παραγόμενης ενέργειας. Επιπλέον, η ακρίβεια στην πρόβλεψη συμβάλλει στην ευστάθεια των ΣΗΕ, εξασφαλίζοντας τη διατήρηση της τάσης και της συχνότητας σε σταθερά επίπεδα [</w:t>
      </w:r>
      <w:r w:rsidRPr="00001EF9">
        <w:rPr>
          <w:sz w:val="22"/>
          <w:szCs w:val="22"/>
        </w:rPr>
        <w:t>23</w:t>
      </w:r>
      <w:r w:rsidRPr="002A5B98">
        <w:rPr>
          <w:sz w:val="22"/>
          <w:szCs w:val="22"/>
        </w:rPr>
        <w:t>]. Μέσω της πρόβλεψης, οι διαχειριστές του δικτύου μπορούν να εντοπίζουν εκ των προτέρων τις διακυμάνσεις στην παραγωγή Φ/Β ισχύος, λαμβάνοντας προληπτικά μέτρα για τη διατήρηση της συχνότητας εντός των επιθυμητών ορίων, διασφαλίζοντας έτσι την απρόσκοπτη λειτουργία των ηλεκτρικών συσκευών. Ταυτόχρονα, έχουν τη δυνατότητα να ρυθμίζουν την τάση ώστε να επιτυγχάνεται η ισορροπία μεταξύ παραγωγής και κατανάλωσης ηλεκτρικής ενέργειας. Σε περίπτωση ελλιπούς παραγωγής οι διαχειριστές του δικτύου έχουν τη δυνατότητα να ενεργοποιήσουν εφεδρείες, π.χ. υδροηλεκτρική ενέργεια, για την κάλυψη της περίσσειας ζήτησης.</w:t>
      </w:r>
    </w:p>
    <w:p w14:paraId="45AB7A76" w14:textId="77777777" w:rsidR="00AD0732" w:rsidRPr="00AD0732" w:rsidRDefault="00AD0732" w:rsidP="00AD0732">
      <w:pPr>
        <w:tabs>
          <w:tab w:val="left" w:pos="0"/>
        </w:tabs>
        <w:spacing w:line="288" w:lineRule="auto"/>
        <w:jc w:val="both"/>
        <w:rPr>
          <w:b/>
          <w:sz w:val="22"/>
          <w:szCs w:val="22"/>
        </w:rPr>
      </w:pPr>
    </w:p>
    <w:p w14:paraId="5E85DFBA" w14:textId="77777777" w:rsidR="00AD0732" w:rsidRPr="00AD0732" w:rsidRDefault="00AD0732" w:rsidP="00787C0D">
      <w:pPr>
        <w:tabs>
          <w:tab w:val="left" w:pos="709"/>
        </w:tabs>
        <w:spacing w:line="288" w:lineRule="auto"/>
        <w:ind w:left="851" w:hanging="851"/>
        <w:jc w:val="both"/>
        <w:rPr>
          <w:b/>
        </w:rPr>
      </w:pPr>
    </w:p>
    <w:p w14:paraId="50E4BAC3" w14:textId="77777777" w:rsidR="00E87265" w:rsidRDefault="00E87265" w:rsidP="00E87265">
      <w:pPr>
        <w:tabs>
          <w:tab w:val="left" w:pos="709"/>
        </w:tabs>
        <w:spacing w:line="288" w:lineRule="auto"/>
        <w:ind w:left="851" w:hanging="851"/>
        <w:jc w:val="center"/>
        <w:rPr>
          <w:b/>
        </w:rPr>
      </w:pPr>
      <w:r>
        <w:rPr>
          <w:b/>
          <w:noProof/>
        </w:rPr>
        <w:lastRenderedPageBreak/>
        <w:drawing>
          <wp:inline distT="0" distB="0" distL="0" distR="0" wp14:anchorId="30CE0216" wp14:editId="6A32D5DD">
            <wp:extent cx="5278120" cy="2571750"/>
            <wp:effectExtent l="0" t="0" r="0" b="0"/>
            <wp:docPr id="1780322544" name="Εικόνα 6" descr="Εικόνα που περιέχει κείμενο, γραμμή, διάγραμμα, γράφ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322544" name="Εικόνα 6" descr="Εικόνα που περιέχει κείμενο, γραμμή, διάγραμμα, γράφημα&#10;&#10;Το περιεχόμενο που δημιουργείται από AI ενδέχεται να είναι εσφαλμένο."/>
                    <pic:cNvPicPr/>
                  </pic:nvPicPr>
                  <pic:blipFill>
                    <a:blip r:embed="rId24"/>
                    <a:stretch>
                      <a:fillRect/>
                    </a:stretch>
                  </pic:blipFill>
                  <pic:spPr>
                    <a:xfrm>
                      <a:off x="0" y="0"/>
                      <a:ext cx="5278120" cy="2571750"/>
                    </a:xfrm>
                    <a:prstGeom prst="rect">
                      <a:avLst/>
                    </a:prstGeom>
                  </pic:spPr>
                </pic:pic>
              </a:graphicData>
            </a:graphic>
          </wp:inline>
        </w:drawing>
      </w:r>
    </w:p>
    <w:p w14:paraId="71DD9CA9" w14:textId="77777777" w:rsidR="00E87265" w:rsidRPr="008D4DAE" w:rsidRDefault="00E87265" w:rsidP="00E87265">
      <w:pPr>
        <w:tabs>
          <w:tab w:val="left" w:pos="709"/>
        </w:tabs>
        <w:spacing w:line="288" w:lineRule="auto"/>
        <w:ind w:left="851" w:hanging="851"/>
        <w:jc w:val="center"/>
        <w:rPr>
          <w:b/>
          <w:sz w:val="22"/>
          <w:szCs w:val="22"/>
        </w:rPr>
      </w:pPr>
      <w:r w:rsidRPr="008D4DAE">
        <w:rPr>
          <w:b/>
          <w:sz w:val="22"/>
          <w:szCs w:val="22"/>
        </w:rPr>
        <w:t xml:space="preserve">Σχήμα 2.6: </w:t>
      </w:r>
      <w:r w:rsidRPr="008D4DAE">
        <w:rPr>
          <w:bCs/>
          <w:sz w:val="22"/>
          <w:szCs w:val="22"/>
        </w:rPr>
        <w:t>Διάγραμμα Τάσης – Ισχύος για διαφορετικές θερμοκρασίες [</w:t>
      </w:r>
      <w:r w:rsidR="0011036C" w:rsidRPr="0011036C">
        <w:rPr>
          <w:bCs/>
          <w:sz w:val="22"/>
          <w:szCs w:val="22"/>
        </w:rPr>
        <w:t>22</w:t>
      </w:r>
      <w:r w:rsidRPr="008D4DAE">
        <w:rPr>
          <w:bCs/>
          <w:sz w:val="22"/>
          <w:szCs w:val="22"/>
        </w:rPr>
        <w:t>]</w:t>
      </w:r>
    </w:p>
    <w:p w14:paraId="5DCFE6B8" w14:textId="77777777" w:rsidR="002A5B98" w:rsidRPr="00A22D41" w:rsidRDefault="002A5B98" w:rsidP="002A5B98">
      <w:pPr>
        <w:tabs>
          <w:tab w:val="left" w:pos="709"/>
        </w:tabs>
        <w:spacing w:line="288" w:lineRule="auto"/>
        <w:jc w:val="both"/>
        <w:rPr>
          <w:sz w:val="22"/>
          <w:szCs w:val="22"/>
        </w:rPr>
      </w:pPr>
    </w:p>
    <w:p w14:paraId="0BD30D45" w14:textId="77777777" w:rsidR="00F80EAD" w:rsidRPr="00506B11" w:rsidRDefault="00F80EAD" w:rsidP="00F80EAD">
      <w:pPr>
        <w:tabs>
          <w:tab w:val="left" w:pos="709"/>
        </w:tabs>
        <w:spacing w:line="288" w:lineRule="auto"/>
        <w:ind w:left="851" w:hanging="851"/>
        <w:jc w:val="both"/>
        <w:rPr>
          <w:b/>
        </w:rPr>
      </w:pPr>
      <w:r w:rsidRPr="00506B11">
        <w:rPr>
          <w:b/>
        </w:rPr>
        <w:t>2.</w:t>
      </w:r>
      <w:r>
        <w:rPr>
          <w:b/>
        </w:rPr>
        <w:t>4</w:t>
      </w:r>
      <w:r w:rsidRPr="00506B11">
        <w:rPr>
          <w:b/>
        </w:rPr>
        <w:t>.1</w:t>
      </w:r>
      <w:r w:rsidRPr="00506B11">
        <w:rPr>
          <w:b/>
        </w:rPr>
        <w:tab/>
      </w:r>
      <w:r>
        <w:rPr>
          <w:b/>
        </w:rPr>
        <w:t>Μέθοδοι πρόβλεψης Φ/Β παραγωγής</w:t>
      </w:r>
    </w:p>
    <w:p w14:paraId="3AB0BD2D" w14:textId="77777777" w:rsidR="00F80EAD" w:rsidRPr="00506B11" w:rsidRDefault="00F80EAD" w:rsidP="00F80EAD">
      <w:pPr>
        <w:tabs>
          <w:tab w:val="left" w:pos="851"/>
        </w:tabs>
        <w:spacing w:line="288" w:lineRule="auto"/>
        <w:ind w:left="851" w:hanging="851"/>
        <w:jc w:val="both"/>
        <w:rPr>
          <w:b/>
        </w:rPr>
      </w:pPr>
    </w:p>
    <w:p w14:paraId="2956282A" w14:textId="77777777" w:rsidR="00F80EAD" w:rsidRDefault="00F80EAD" w:rsidP="00F80EAD">
      <w:pPr>
        <w:tabs>
          <w:tab w:val="left" w:pos="0"/>
        </w:tabs>
        <w:spacing w:line="288" w:lineRule="auto"/>
        <w:ind w:firstLine="709"/>
        <w:jc w:val="both"/>
        <w:rPr>
          <w:sz w:val="22"/>
          <w:szCs w:val="22"/>
        </w:rPr>
      </w:pPr>
      <w:r w:rsidRPr="00F80EAD">
        <w:rPr>
          <w:sz w:val="22"/>
          <w:szCs w:val="22"/>
        </w:rPr>
        <w:t xml:space="preserve">Για να αντιμετωπιστούν τα μειονεκτήματα που προκύπτουν από την </w:t>
      </w:r>
      <w:proofErr w:type="spellStart"/>
      <w:r w:rsidRPr="00F80EAD">
        <w:rPr>
          <w:sz w:val="22"/>
          <w:szCs w:val="22"/>
        </w:rPr>
        <w:t>στοχαστικότητα</w:t>
      </w:r>
      <w:proofErr w:type="spellEnd"/>
      <w:r>
        <w:rPr>
          <w:sz w:val="22"/>
          <w:szCs w:val="22"/>
        </w:rPr>
        <w:t xml:space="preserve"> </w:t>
      </w:r>
      <w:r w:rsidRPr="00F80EAD">
        <w:rPr>
          <w:sz w:val="22"/>
          <w:szCs w:val="22"/>
        </w:rPr>
        <w:t>της Φ/Β παραγωγής, έχουν αναπτυχθεί πολυάριθμες μέθοδοι πρόβλεψης. Στόχος αυτών των</w:t>
      </w:r>
      <w:r>
        <w:rPr>
          <w:sz w:val="22"/>
          <w:szCs w:val="22"/>
        </w:rPr>
        <w:t xml:space="preserve"> </w:t>
      </w:r>
      <w:r w:rsidRPr="00F80EAD">
        <w:rPr>
          <w:sz w:val="22"/>
          <w:szCs w:val="22"/>
        </w:rPr>
        <w:t>μεθόδων είναι να προσεγγίσουν την πραγματική Φ/Β παραγωγή στον εκάστοτε επιθυμητό</w:t>
      </w:r>
      <w:r>
        <w:rPr>
          <w:sz w:val="22"/>
          <w:szCs w:val="22"/>
        </w:rPr>
        <w:t xml:space="preserve"> </w:t>
      </w:r>
      <w:r w:rsidRPr="00F80EAD">
        <w:rPr>
          <w:sz w:val="22"/>
          <w:szCs w:val="22"/>
        </w:rPr>
        <w:t>χρονικό ορίζοντα. Οι μέθοδοι πρόβλεψης χωρίζονται σε τρεις κύριες κατηγορίες, καθεμία από</w:t>
      </w:r>
      <w:r>
        <w:rPr>
          <w:sz w:val="22"/>
          <w:szCs w:val="22"/>
        </w:rPr>
        <w:t xml:space="preserve"> </w:t>
      </w:r>
      <w:r w:rsidRPr="00F80EAD">
        <w:rPr>
          <w:sz w:val="22"/>
          <w:szCs w:val="22"/>
        </w:rPr>
        <w:t>τις οποίες έχει τα δικά της πλεονεκτήματα και μειονεκτήματα [</w:t>
      </w:r>
      <w:r w:rsidR="00001EF9" w:rsidRPr="00001EF9">
        <w:rPr>
          <w:sz w:val="22"/>
          <w:szCs w:val="22"/>
        </w:rPr>
        <w:t>24</w:t>
      </w:r>
      <w:r w:rsidRPr="00F80EAD">
        <w:rPr>
          <w:sz w:val="22"/>
          <w:szCs w:val="22"/>
        </w:rPr>
        <w:t>].</w:t>
      </w:r>
    </w:p>
    <w:p w14:paraId="694F8B4D" w14:textId="77777777" w:rsidR="00F80EAD" w:rsidRDefault="00F80EAD" w:rsidP="00F80EAD">
      <w:pPr>
        <w:tabs>
          <w:tab w:val="left" w:pos="0"/>
        </w:tabs>
        <w:spacing w:line="288" w:lineRule="auto"/>
        <w:ind w:firstLine="709"/>
        <w:jc w:val="both"/>
        <w:rPr>
          <w:sz w:val="22"/>
          <w:szCs w:val="22"/>
        </w:rPr>
      </w:pPr>
    </w:p>
    <w:p w14:paraId="2BA00415" w14:textId="77777777" w:rsidR="00F80EAD" w:rsidRPr="00941A52" w:rsidRDefault="00F80EAD" w:rsidP="00F80EAD">
      <w:pPr>
        <w:tabs>
          <w:tab w:val="left" w:pos="0"/>
        </w:tabs>
        <w:spacing w:line="288" w:lineRule="auto"/>
        <w:ind w:firstLine="709"/>
        <w:jc w:val="both"/>
        <w:rPr>
          <w:b/>
          <w:bCs/>
          <w:sz w:val="22"/>
          <w:szCs w:val="22"/>
        </w:rPr>
      </w:pPr>
      <w:r w:rsidRPr="00F80EAD">
        <w:rPr>
          <w:b/>
          <w:bCs/>
          <w:sz w:val="22"/>
          <w:szCs w:val="22"/>
        </w:rPr>
        <w:t>Φυσικές μέθοδοι</w:t>
      </w:r>
    </w:p>
    <w:p w14:paraId="34C95DD1" w14:textId="77777777" w:rsidR="00802889" w:rsidRDefault="00802889" w:rsidP="00802889">
      <w:pPr>
        <w:tabs>
          <w:tab w:val="left" w:pos="0"/>
        </w:tabs>
        <w:spacing w:line="288" w:lineRule="auto"/>
        <w:ind w:firstLine="709"/>
        <w:jc w:val="both"/>
        <w:rPr>
          <w:sz w:val="22"/>
          <w:szCs w:val="22"/>
        </w:rPr>
      </w:pPr>
      <w:r w:rsidRPr="00802889">
        <w:rPr>
          <w:sz w:val="22"/>
          <w:szCs w:val="22"/>
        </w:rPr>
        <w:t xml:space="preserve">Οι φυσικές μέθοδοι πρόβλεψης της Φ/Β παραγωγής βασίζονται στη φυσική και μαθηματική </w:t>
      </w:r>
      <w:proofErr w:type="spellStart"/>
      <w:r w:rsidRPr="00802889">
        <w:rPr>
          <w:sz w:val="22"/>
          <w:szCs w:val="22"/>
        </w:rPr>
        <w:t>μοντελοποίηση</w:t>
      </w:r>
      <w:proofErr w:type="spellEnd"/>
      <w:r w:rsidRPr="00802889">
        <w:rPr>
          <w:sz w:val="22"/>
          <w:szCs w:val="22"/>
        </w:rPr>
        <w:t xml:space="preserve"> των ατμοσφαιρικών και ενεργειακών φαινομένων που επηρεάζουν την ηλιακή ακτινοβολία και, κατά συνέπεια, την παραγωγή των Φ/Β συστημάτων. Σε αυτή την κατηγορία περιλαμβάνονται τεχνικές που χρησιμοποιούν αριθμητικά μοντέλα πρόγνωσης καιρού (</w:t>
      </w:r>
      <w:r w:rsidR="00001EF9">
        <w:rPr>
          <w:sz w:val="22"/>
          <w:szCs w:val="22"/>
          <w:lang w:val="en-US"/>
        </w:rPr>
        <w:t>Numerical</w:t>
      </w:r>
      <w:r w:rsidR="00001EF9" w:rsidRPr="00001EF9">
        <w:rPr>
          <w:sz w:val="22"/>
          <w:szCs w:val="22"/>
        </w:rPr>
        <w:t xml:space="preserve"> </w:t>
      </w:r>
      <w:r w:rsidR="00001EF9">
        <w:rPr>
          <w:sz w:val="22"/>
          <w:szCs w:val="22"/>
          <w:lang w:val="en-US"/>
        </w:rPr>
        <w:t>Weather</w:t>
      </w:r>
      <w:r w:rsidR="00001EF9" w:rsidRPr="00001EF9">
        <w:rPr>
          <w:sz w:val="22"/>
          <w:szCs w:val="22"/>
        </w:rPr>
        <w:t xml:space="preserve"> </w:t>
      </w:r>
      <w:r w:rsidR="00001EF9">
        <w:rPr>
          <w:sz w:val="22"/>
          <w:szCs w:val="22"/>
          <w:lang w:val="en-US"/>
        </w:rPr>
        <w:t>Prediction</w:t>
      </w:r>
      <w:r w:rsidRPr="00802889">
        <w:rPr>
          <w:sz w:val="22"/>
          <w:szCs w:val="22"/>
        </w:rPr>
        <w:t xml:space="preserve"> − NWP), εικόνες από κάμερες ουρανού και δορυφορικά δεδομένα για την εκτίμηση των μετεωρολογικών συνθηκών</w:t>
      </w:r>
      <w:r w:rsidR="00085585">
        <w:rPr>
          <w:sz w:val="22"/>
          <w:szCs w:val="22"/>
        </w:rPr>
        <w:t xml:space="preserve"> [</w:t>
      </w:r>
      <w:r w:rsidR="00525291" w:rsidRPr="00525291">
        <w:rPr>
          <w:sz w:val="22"/>
          <w:szCs w:val="22"/>
        </w:rPr>
        <w:t>25</w:t>
      </w:r>
      <w:r w:rsidR="00085585">
        <w:rPr>
          <w:sz w:val="22"/>
          <w:szCs w:val="22"/>
        </w:rPr>
        <w:t>]</w:t>
      </w:r>
      <w:r w:rsidRPr="00802889">
        <w:rPr>
          <w:sz w:val="22"/>
          <w:szCs w:val="22"/>
        </w:rPr>
        <w:t>.</w:t>
      </w:r>
      <w:r>
        <w:rPr>
          <w:sz w:val="22"/>
          <w:szCs w:val="22"/>
        </w:rPr>
        <w:t xml:space="preserve"> </w:t>
      </w:r>
    </w:p>
    <w:p w14:paraId="2C20D9A4" w14:textId="77777777" w:rsidR="00802889" w:rsidRDefault="00802889" w:rsidP="00802889">
      <w:pPr>
        <w:tabs>
          <w:tab w:val="left" w:pos="0"/>
        </w:tabs>
        <w:spacing w:line="288" w:lineRule="auto"/>
        <w:ind w:firstLine="709"/>
        <w:jc w:val="both"/>
        <w:rPr>
          <w:sz w:val="22"/>
          <w:szCs w:val="22"/>
        </w:rPr>
      </w:pPr>
      <w:r w:rsidRPr="00802889">
        <w:rPr>
          <w:sz w:val="22"/>
          <w:szCs w:val="22"/>
        </w:rPr>
        <w:t xml:space="preserve">Ένα σημαντικό υποσύνολο των φυσικών μεθόδων είναι οι τεχνικές που βασίζονται στην εξαγωγή ισοδύναμου κυκλώματος των Φ/Β συστημάτων. Σε αυτές τις προσεγγίσεις, οι περιβαλλοντικές μεταβλητές όπως η ακτινοβολία, η θερμοκρασία και η </w:t>
      </w:r>
      <w:proofErr w:type="spellStart"/>
      <w:r w:rsidRPr="00802889">
        <w:rPr>
          <w:sz w:val="22"/>
          <w:szCs w:val="22"/>
        </w:rPr>
        <w:t>νεφοκάλυψη</w:t>
      </w:r>
      <w:proofErr w:type="spellEnd"/>
      <w:r w:rsidR="00085585">
        <w:rPr>
          <w:sz w:val="22"/>
          <w:szCs w:val="22"/>
        </w:rPr>
        <w:t xml:space="preserve">, </w:t>
      </w:r>
      <w:r w:rsidRPr="00802889">
        <w:rPr>
          <w:sz w:val="22"/>
          <w:szCs w:val="22"/>
        </w:rPr>
        <w:t>οι οποίες μπορεί να προκύπτουν είτε από NWP μοντέλα είτε από ανάλυση εικόνων ουρανού</w:t>
      </w:r>
      <w:r w:rsidR="00085585">
        <w:rPr>
          <w:sz w:val="22"/>
          <w:szCs w:val="22"/>
        </w:rPr>
        <w:t>,</w:t>
      </w:r>
      <w:r w:rsidRPr="00802889">
        <w:rPr>
          <w:sz w:val="22"/>
          <w:szCs w:val="22"/>
        </w:rPr>
        <w:t xml:space="preserve"> τροφοδοτούνται σε ένα φυσικό μοντέλο, το οποίο προσομοιώνει την ηλεκτρική συμπεριφορά του συστήματος. Τα ισοδύναμα κυκλώματα μπορεί να κυμαίνονται από απλά γραμμικά ηλεκτρικά κυκλώματα έως και πολύπλοκα μη γραμμικά μοντέλα που ενσωματώνουν οπτικές, θερμικές και ηλεκτρικές ιδιότητες του Φ/Β εξοπλισμού</w:t>
      </w:r>
      <w:r w:rsidR="00085585">
        <w:rPr>
          <w:sz w:val="22"/>
          <w:szCs w:val="22"/>
        </w:rPr>
        <w:t xml:space="preserve"> [</w:t>
      </w:r>
      <w:r w:rsidR="00525291" w:rsidRPr="00525291">
        <w:rPr>
          <w:sz w:val="22"/>
          <w:szCs w:val="22"/>
        </w:rPr>
        <w:t>26</w:t>
      </w:r>
      <w:r w:rsidR="00085585">
        <w:rPr>
          <w:sz w:val="22"/>
          <w:szCs w:val="22"/>
        </w:rPr>
        <w:t>]</w:t>
      </w:r>
      <w:r w:rsidRPr="00802889">
        <w:rPr>
          <w:sz w:val="22"/>
          <w:szCs w:val="22"/>
        </w:rPr>
        <w:t>.</w:t>
      </w:r>
      <w:r>
        <w:rPr>
          <w:sz w:val="22"/>
          <w:szCs w:val="22"/>
        </w:rPr>
        <w:t xml:space="preserve"> </w:t>
      </w:r>
    </w:p>
    <w:p w14:paraId="034A43B2" w14:textId="77777777" w:rsidR="00802889" w:rsidRPr="00802889" w:rsidRDefault="00802889" w:rsidP="00802889">
      <w:pPr>
        <w:tabs>
          <w:tab w:val="left" w:pos="0"/>
        </w:tabs>
        <w:spacing w:line="288" w:lineRule="auto"/>
        <w:ind w:firstLine="709"/>
        <w:jc w:val="both"/>
        <w:rPr>
          <w:sz w:val="22"/>
          <w:szCs w:val="22"/>
        </w:rPr>
      </w:pPr>
      <w:r w:rsidRPr="00802889">
        <w:rPr>
          <w:sz w:val="22"/>
          <w:szCs w:val="22"/>
        </w:rPr>
        <w:t xml:space="preserve">Οι φυσικές μέθοδοι έχουν το πλεονέκτημα ότι βασίζονται σε κατανοητές, αιτιοκρατικές σχέσεις μεταξύ εισόδων και εξόδων, προσφέροντας ερμηνεύσιμες εκτιμήσεις για την αναμενόμενη παραγωγή. Ωστόσο, η ανάπτυξή τους μπορεί να απαιτεί σημαντική υπολογιστική ισχύ και εξειδίκευση, ειδικά όταν πρόκειται για σύνθετα μοντέλα. Παρόλα αυτά, υπάρχουν και απλούστερες φυσικές προσεγγίσεις που βασίζονται σε αναγωγικά ή </w:t>
      </w:r>
      <w:proofErr w:type="spellStart"/>
      <w:r w:rsidRPr="00802889">
        <w:rPr>
          <w:sz w:val="22"/>
          <w:szCs w:val="22"/>
        </w:rPr>
        <w:lastRenderedPageBreak/>
        <w:t>ημιεμπειρικά</w:t>
      </w:r>
      <w:proofErr w:type="spellEnd"/>
      <w:r w:rsidRPr="00802889">
        <w:rPr>
          <w:sz w:val="22"/>
          <w:szCs w:val="22"/>
        </w:rPr>
        <w:t xml:space="preserve"> μοντέλα, οι οποίες είναι πιο εύκολες στην υλοποίηση, αλλά συνήθως προσφέρουν χαμηλότερη ακρίβεια πρόβλεψης σε σύγκριση με πιο εξελιγμένες μεθόδους.</w:t>
      </w:r>
    </w:p>
    <w:p w14:paraId="5313B258" w14:textId="77777777" w:rsidR="00F80EAD" w:rsidRDefault="00F80EAD" w:rsidP="00085585">
      <w:pPr>
        <w:tabs>
          <w:tab w:val="left" w:pos="0"/>
        </w:tabs>
        <w:spacing w:line="288" w:lineRule="auto"/>
        <w:jc w:val="both"/>
        <w:rPr>
          <w:b/>
          <w:bCs/>
          <w:sz w:val="22"/>
          <w:szCs w:val="22"/>
        </w:rPr>
      </w:pPr>
    </w:p>
    <w:p w14:paraId="35ADBA08" w14:textId="77777777" w:rsidR="00F80EAD" w:rsidRPr="00F80EAD" w:rsidRDefault="00F80EAD" w:rsidP="00F80EAD">
      <w:pPr>
        <w:tabs>
          <w:tab w:val="left" w:pos="0"/>
        </w:tabs>
        <w:spacing w:line="288" w:lineRule="auto"/>
        <w:ind w:firstLine="709"/>
        <w:jc w:val="both"/>
        <w:rPr>
          <w:b/>
          <w:bCs/>
          <w:sz w:val="22"/>
          <w:szCs w:val="22"/>
        </w:rPr>
      </w:pPr>
      <w:r w:rsidRPr="00F80EAD">
        <w:rPr>
          <w:b/>
          <w:bCs/>
          <w:sz w:val="22"/>
          <w:szCs w:val="22"/>
        </w:rPr>
        <w:t>Στατιστικές μέθοδοι</w:t>
      </w:r>
    </w:p>
    <w:p w14:paraId="64C68A23" w14:textId="77777777" w:rsidR="00085585" w:rsidRPr="00085585" w:rsidRDefault="00085585" w:rsidP="00085585">
      <w:pPr>
        <w:tabs>
          <w:tab w:val="left" w:pos="0"/>
        </w:tabs>
        <w:spacing w:line="288" w:lineRule="auto"/>
        <w:ind w:firstLine="709"/>
        <w:jc w:val="both"/>
        <w:rPr>
          <w:sz w:val="22"/>
          <w:szCs w:val="22"/>
        </w:rPr>
      </w:pPr>
      <w:r w:rsidRPr="00085585">
        <w:rPr>
          <w:sz w:val="22"/>
          <w:szCs w:val="22"/>
        </w:rPr>
        <w:t>Σε αντίθεση με τις φυσικές μεθόδους, οι στατιστικές μέθοδοι βασίζονται στη χρήση ιστορικών δεδομένων ενός Φ/Β σταθμού, με στόχο την πρόβλεψη της μελλοντικής του συμπεριφοράς μέσω της ανάλυσης παλαιότερων τάσεων. Τα τελευταία χρόνια έχουν αναπτυχθεί διάφορα μοντέλα που αξιοποιούν προηγμένες τεχνικές ανάλυσης δεδομένων, επιτρέποντας την πρόβλεψη της Φ/Β παραγωγής σε διαφορετικά χρονικά επίπεδα [</w:t>
      </w:r>
      <w:r w:rsidR="003520B1" w:rsidRPr="003520B1">
        <w:rPr>
          <w:sz w:val="22"/>
          <w:szCs w:val="22"/>
        </w:rPr>
        <w:t>27</w:t>
      </w:r>
      <w:r w:rsidRPr="00085585">
        <w:rPr>
          <w:sz w:val="22"/>
          <w:szCs w:val="22"/>
        </w:rPr>
        <w:t>].</w:t>
      </w:r>
    </w:p>
    <w:p w14:paraId="2FAE5AA0" w14:textId="77777777" w:rsidR="00085585" w:rsidRPr="00085585" w:rsidRDefault="00085585" w:rsidP="00085585">
      <w:pPr>
        <w:tabs>
          <w:tab w:val="left" w:pos="0"/>
        </w:tabs>
        <w:spacing w:line="288" w:lineRule="auto"/>
        <w:ind w:firstLine="709"/>
        <w:jc w:val="both"/>
        <w:rPr>
          <w:sz w:val="22"/>
          <w:szCs w:val="22"/>
        </w:rPr>
      </w:pPr>
      <w:r w:rsidRPr="00085585">
        <w:rPr>
          <w:sz w:val="22"/>
          <w:szCs w:val="22"/>
        </w:rPr>
        <w:t>Στην περίπτωση ενός Φ/Β πάρκου, η διαδικασία πρόβλεψης συνήθως περιλαμβάνει αρχικά την πρόβλεψη των μετεωρολογικών συνθηκών, η οποία στη συνέχεια αξιοποιείται ως είσοδος για την παραγωγή της τελικής εκτίμησης της Φ/Β παραγωγής. Αυτή η προσέγγιση – σε σύγκριση με την απευθείας πρόβλεψη της παραγωγής με βάση μόνο ιστορικές τιμές ισχύος – τείνει να προσφέρει μεγαλύτερη ακρίβεια και σταθερότητα, καθώς ενσωματώνει πληροφορία για τις φυσικές συνθήκες που επηρεάζουν τη Φ/Β απόδοση.</w:t>
      </w:r>
    </w:p>
    <w:p w14:paraId="4ED773E8" w14:textId="77777777" w:rsidR="00085585" w:rsidRPr="00085585" w:rsidRDefault="00085585" w:rsidP="00085585">
      <w:pPr>
        <w:tabs>
          <w:tab w:val="left" w:pos="0"/>
        </w:tabs>
        <w:spacing w:line="288" w:lineRule="auto"/>
        <w:ind w:firstLine="709"/>
        <w:jc w:val="both"/>
        <w:rPr>
          <w:sz w:val="22"/>
          <w:szCs w:val="22"/>
        </w:rPr>
      </w:pPr>
      <w:r w:rsidRPr="00085585">
        <w:rPr>
          <w:sz w:val="22"/>
          <w:szCs w:val="22"/>
        </w:rPr>
        <w:t>Ωστόσο, οι στατιστικές μέθοδοι είναι ιδιαίτερα ευαίσθητες τόσο στην ποσότητα όσο και στην ποιότητα των δεδομένων εισόδου. Τα δεδομένα αυτά πρέπει να είναι επαρκώς αντιπροσωπευτικά, καθαρισμένα από θορύβους, ακραίες τιμές ή ελλείψεις. Επιπλέον, ένα σημαντικό μειονέκτημα αυτών των μεθόδων είναι η περιορισμένη τους ικανότητα να αποτυπώνουν σύνθετες, μη γραμμικές σχέσεις μεταξύ των μεταβλητών, φαινόμενο που παρατηρείται συχνά στη Φ/Β παραγωγή [</w:t>
      </w:r>
      <w:r w:rsidR="003520B1" w:rsidRPr="003520B1">
        <w:rPr>
          <w:sz w:val="22"/>
          <w:szCs w:val="22"/>
        </w:rPr>
        <w:t>27</w:t>
      </w:r>
      <w:r w:rsidRPr="00085585">
        <w:rPr>
          <w:sz w:val="22"/>
          <w:szCs w:val="22"/>
        </w:rPr>
        <w:t xml:space="preserve">]. Επομένως, η πρόκληση μετατοπίζεται στην εξασφάλιση και επεξεργασία ιστορικών δεδομένων υψηλής ποιότητας, γεγονός που αναδεικνύει την ανάγκη για αξιόπιστα μετρητικά συστήματα και προσεκτική </w:t>
      </w:r>
      <w:proofErr w:type="spellStart"/>
      <w:r w:rsidRPr="00085585">
        <w:rPr>
          <w:sz w:val="22"/>
          <w:szCs w:val="22"/>
        </w:rPr>
        <w:t>προεπεξεργασία</w:t>
      </w:r>
      <w:proofErr w:type="spellEnd"/>
      <w:r w:rsidRPr="00085585">
        <w:rPr>
          <w:sz w:val="22"/>
          <w:szCs w:val="22"/>
        </w:rPr>
        <w:t xml:space="preserve"> των δεδομένων.</w:t>
      </w:r>
    </w:p>
    <w:p w14:paraId="3A866592" w14:textId="77777777" w:rsidR="00F80EAD" w:rsidRDefault="00F80EAD" w:rsidP="00F80EAD">
      <w:pPr>
        <w:tabs>
          <w:tab w:val="left" w:pos="0"/>
        </w:tabs>
        <w:spacing w:line="288" w:lineRule="auto"/>
        <w:ind w:firstLine="709"/>
        <w:jc w:val="both"/>
        <w:rPr>
          <w:sz w:val="22"/>
          <w:szCs w:val="22"/>
        </w:rPr>
      </w:pPr>
    </w:p>
    <w:p w14:paraId="50F36728" w14:textId="77777777" w:rsidR="00F80EAD" w:rsidRPr="00F80EAD" w:rsidRDefault="00F80EAD" w:rsidP="00F80EAD">
      <w:pPr>
        <w:tabs>
          <w:tab w:val="left" w:pos="0"/>
        </w:tabs>
        <w:spacing w:line="288" w:lineRule="auto"/>
        <w:ind w:firstLine="709"/>
        <w:jc w:val="both"/>
        <w:rPr>
          <w:b/>
          <w:bCs/>
          <w:sz w:val="22"/>
          <w:szCs w:val="22"/>
        </w:rPr>
      </w:pPr>
      <w:r w:rsidRPr="00F80EAD">
        <w:rPr>
          <w:b/>
          <w:bCs/>
          <w:sz w:val="22"/>
          <w:szCs w:val="22"/>
        </w:rPr>
        <w:t>Μοντέλα μηχανικής μάθησης</w:t>
      </w:r>
    </w:p>
    <w:p w14:paraId="24C9508F" w14:textId="77777777" w:rsidR="00F80EAD" w:rsidRPr="00506B11" w:rsidRDefault="00F80EAD" w:rsidP="00F80EAD">
      <w:pPr>
        <w:tabs>
          <w:tab w:val="left" w:pos="0"/>
        </w:tabs>
        <w:spacing w:line="288" w:lineRule="auto"/>
        <w:ind w:firstLine="709"/>
        <w:jc w:val="both"/>
        <w:rPr>
          <w:sz w:val="22"/>
          <w:szCs w:val="22"/>
        </w:rPr>
      </w:pPr>
      <w:r w:rsidRPr="00F80EAD">
        <w:rPr>
          <w:sz w:val="22"/>
          <w:szCs w:val="22"/>
        </w:rPr>
        <w:t>Η χρήση μοντέλων μηχανικής μάθησης έχει επεκταθεί σε πολλούς τομείς, με έναν από</w:t>
      </w:r>
      <w:r>
        <w:rPr>
          <w:sz w:val="22"/>
          <w:szCs w:val="22"/>
        </w:rPr>
        <w:t xml:space="preserve"> </w:t>
      </w:r>
      <w:r w:rsidRPr="00F80EAD">
        <w:rPr>
          <w:sz w:val="22"/>
          <w:szCs w:val="22"/>
        </w:rPr>
        <w:t>αυτούς να είναι η πρόβλεψη της παραγωγής ενέργειας από Φ/Β συστήματα. Τα μοντέλα</w:t>
      </w:r>
      <w:r>
        <w:rPr>
          <w:sz w:val="22"/>
          <w:szCs w:val="22"/>
        </w:rPr>
        <w:t xml:space="preserve"> </w:t>
      </w:r>
      <w:r w:rsidRPr="00F80EAD">
        <w:rPr>
          <w:sz w:val="22"/>
          <w:szCs w:val="22"/>
        </w:rPr>
        <w:t>μηχανικής μάθησης χρησιμοποιούν αλγορίθμους που εκπαιδεύονται για να εντοπίζουν μοτίβα</w:t>
      </w:r>
      <w:r>
        <w:rPr>
          <w:sz w:val="22"/>
          <w:szCs w:val="22"/>
        </w:rPr>
        <w:t xml:space="preserve"> </w:t>
      </w:r>
      <w:r w:rsidRPr="00F80EAD">
        <w:rPr>
          <w:sz w:val="22"/>
          <w:szCs w:val="22"/>
        </w:rPr>
        <w:t>και συσχετίσεις σε μεγάλα σύνολα δεδομένων εισόδου και εξόδου, προκειμένου να λαμβάνουν</w:t>
      </w:r>
      <w:r>
        <w:rPr>
          <w:sz w:val="22"/>
          <w:szCs w:val="22"/>
        </w:rPr>
        <w:t xml:space="preserve"> </w:t>
      </w:r>
      <w:r w:rsidRPr="00F80EAD">
        <w:rPr>
          <w:sz w:val="22"/>
          <w:szCs w:val="22"/>
        </w:rPr>
        <w:t>τις καλύτερες αποφάσεις και προβλέψεις βάσει αυτής της ανάλυσης. Επιπλέον, έχουν την</w:t>
      </w:r>
      <w:r>
        <w:rPr>
          <w:sz w:val="22"/>
          <w:szCs w:val="22"/>
        </w:rPr>
        <w:t xml:space="preserve"> </w:t>
      </w:r>
      <w:r w:rsidRPr="00F80EAD">
        <w:rPr>
          <w:sz w:val="22"/>
          <w:szCs w:val="22"/>
        </w:rPr>
        <w:t>ικανότητα να ανιχνεύουν πολύπλοκες, μη γραμμικές και δύσκολα αναγνωρίσιμες σχέσεις</w:t>
      </w:r>
      <w:r>
        <w:rPr>
          <w:sz w:val="22"/>
          <w:szCs w:val="22"/>
        </w:rPr>
        <w:t xml:space="preserve"> </w:t>
      </w:r>
      <w:r w:rsidRPr="00F80EAD">
        <w:rPr>
          <w:sz w:val="22"/>
          <w:szCs w:val="22"/>
        </w:rPr>
        <w:t>μεταξύ μετεωρολογικών ή τεχνικών παραμέτρων και της παραγόμενης ισχύος. Η συγκεκριμένη</w:t>
      </w:r>
      <w:r>
        <w:rPr>
          <w:sz w:val="22"/>
          <w:szCs w:val="22"/>
        </w:rPr>
        <w:t xml:space="preserve"> </w:t>
      </w:r>
      <w:r w:rsidRPr="00F80EAD">
        <w:rPr>
          <w:sz w:val="22"/>
          <w:szCs w:val="22"/>
        </w:rPr>
        <w:t>μέθοδος αποτελεί εξέλιξη των παραδοσιακών στατιστικών τεχνικών, αντιμετωπίζοντας</w:t>
      </w:r>
      <w:r>
        <w:rPr>
          <w:sz w:val="22"/>
          <w:szCs w:val="22"/>
        </w:rPr>
        <w:t xml:space="preserve"> </w:t>
      </w:r>
      <w:r w:rsidRPr="00F80EAD">
        <w:rPr>
          <w:sz w:val="22"/>
          <w:szCs w:val="22"/>
        </w:rPr>
        <w:t>ορισμένα από τα μειονεκτήματά τους και επιτυγχάνοντας σημαντική βελτίωση στην ικανότητά</w:t>
      </w:r>
      <w:r>
        <w:rPr>
          <w:sz w:val="22"/>
          <w:szCs w:val="22"/>
        </w:rPr>
        <w:t xml:space="preserve"> </w:t>
      </w:r>
      <w:r w:rsidRPr="00F80EAD">
        <w:rPr>
          <w:sz w:val="22"/>
          <w:szCs w:val="22"/>
        </w:rPr>
        <w:t>τους να προσεγγίζουν σύνθετες μη γραμμικές σχέσεις. Σε σύγκριση με τα φυσικά μοντέλα, τα</w:t>
      </w:r>
      <w:r>
        <w:rPr>
          <w:sz w:val="22"/>
          <w:szCs w:val="22"/>
        </w:rPr>
        <w:t xml:space="preserve"> </w:t>
      </w:r>
      <w:r w:rsidRPr="00F80EAD">
        <w:rPr>
          <w:sz w:val="22"/>
          <w:szCs w:val="22"/>
        </w:rPr>
        <w:t>μοντέλα μηχανικής μάθησης είναι λιγότερο αποτελεσματικά στις μακροπρόθεσμες προβλέψεις</w:t>
      </w:r>
      <w:r>
        <w:rPr>
          <w:sz w:val="22"/>
          <w:szCs w:val="22"/>
        </w:rPr>
        <w:t xml:space="preserve"> </w:t>
      </w:r>
      <w:r w:rsidRPr="00F80EAD">
        <w:rPr>
          <w:sz w:val="22"/>
          <w:szCs w:val="22"/>
        </w:rPr>
        <w:t>σε μεγάλες χωρικές κλίμακες [</w:t>
      </w:r>
      <w:r w:rsidR="003520B1">
        <w:rPr>
          <w:sz w:val="22"/>
          <w:szCs w:val="22"/>
        </w:rPr>
        <w:t>28</w:t>
      </w:r>
      <w:r w:rsidRPr="00F80EAD">
        <w:rPr>
          <w:sz w:val="22"/>
          <w:szCs w:val="22"/>
        </w:rPr>
        <w:t>]. Επίσης, η χρονική ανάλυση των προβλέψεων είναι</w:t>
      </w:r>
      <w:r>
        <w:rPr>
          <w:sz w:val="22"/>
          <w:szCs w:val="22"/>
        </w:rPr>
        <w:t xml:space="preserve"> </w:t>
      </w:r>
      <w:r w:rsidRPr="00F80EAD">
        <w:rPr>
          <w:sz w:val="22"/>
          <w:szCs w:val="22"/>
        </w:rPr>
        <w:t>χαμηλότερη από αυτή που προσφέρουν πιο σύνθετα φυσικά μοντέλα, και για να επιτύχουν αυτό</w:t>
      </w:r>
      <w:r>
        <w:rPr>
          <w:sz w:val="22"/>
          <w:szCs w:val="22"/>
        </w:rPr>
        <w:t xml:space="preserve"> </w:t>
      </w:r>
      <w:r w:rsidRPr="00F80EAD">
        <w:rPr>
          <w:sz w:val="22"/>
          <w:szCs w:val="22"/>
        </w:rPr>
        <w:t>το επίπεδο λεπτομέρειας απαιτείται συνήθως αυξημένος υπολογιστικός φόρτος και</w:t>
      </w:r>
      <w:r>
        <w:rPr>
          <w:sz w:val="22"/>
          <w:szCs w:val="22"/>
        </w:rPr>
        <w:t xml:space="preserve"> </w:t>
      </w:r>
      <w:r w:rsidRPr="00F80EAD">
        <w:rPr>
          <w:sz w:val="22"/>
          <w:szCs w:val="22"/>
        </w:rPr>
        <w:t>μεγαλύτερος όγκος ιστορικών δεδομένων υψηλότερης χρονικής ανάλυσης [</w:t>
      </w:r>
      <w:r w:rsidR="003520B1">
        <w:rPr>
          <w:sz w:val="22"/>
          <w:szCs w:val="22"/>
        </w:rPr>
        <w:t>29</w:t>
      </w:r>
      <w:r w:rsidRPr="00F80EAD">
        <w:rPr>
          <w:sz w:val="22"/>
          <w:szCs w:val="22"/>
        </w:rPr>
        <w:t>].</w:t>
      </w:r>
    </w:p>
    <w:p w14:paraId="5A244E6C" w14:textId="77777777" w:rsidR="00F80EAD" w:rsidRPr="00506B11" w:rsidRDefault="00F80EAD" w:rsidP="00F80EAD">
      <w:pPr>
        <w:tabs>
          <w:tab w:val="left" w:pos="0"/>
        </w:tabs>
        <w:spacing w:line="288" w:lineRule="auto"/>
        <w:jc w:val="both"/>
      </w:pPr>
    </w:p>
    <w:p w14:paraId="3DE16239" w14:textId="77777777" w:rsidR="00AD0732" w:rsidRPr="00A22D41" w:rsidRDefault="00AD0732" w:rsidP="00C030F9">
      <w:pPr>
        <w:tabs>
          <w:tab w:val="left" w:pos="0"/>
          <w:tab w:val="left" w:pos="709"/>
        </w:tabs>
        <w:spacing w:line="288" w:lineRule="auto"/>
        <w:jc w:val="both"/>
        <w:rPr>
          <w:b/>
        </w:rPr>
      </w:pPr>
    </w:p>
    <w:p w14:paraId="0A81E825" w14:textId="77777777" w:rsidR="00AD0732" w:rsidRPr="00A22D41" w:rsidRDefault="00AD0732" w:rsidP="00C030F9">
      <w:pPr>
        <w:tabs>
          <w:tab w:val="left" w:pos="0"/>
          <w:tab w:val="left" w:pos="709"/>
        </w:tabs>
        <w:spacing w:line="288" w:lineRule="auto"/>
        <w:jc w:val="both"/>
        <w:rPr>
          <w:b/>
        </w:rPr>
      </w:pPr>
    </w:p>
    <w:p w14:paraId="34B39933" w14:textId="77777777" w:rsidR="00C030F9" w:rsidRPr="00506B11" w:rsidRDefault="00F80EAD" w:rsidP="00C030F9">
      <w:pPr>
        <w:tabs>
          <w:tab w:val="left" w:pos="0"/>
          <w:tab w:val="left" w:pos="709"/>
        </w:tabs>
        <w:spacing w:line="288" w:lineRule="auto"/>
        <w:jc w:val="both"/>
        <w:rPr>
          <w:b/>
        </w:rPr>
      </w:pPr>
      <w:r w:rsidRPr="00506B11">
        <w:rPr>
          <w:b/>
        </w:rPr>
        <w:lastRenderedPageBreak/>
        <w:t>2.</w:t>
      </w:r>
      <w:r w:rsidR="00C030F9">
        <w:rPr>
          <w:b/>
        </w:rPr>
        <w:t>4</w:t>
      </w:r>
      <w:r w:rsidRPr="00506B11">
        <w:rPr>
          <w:b/>
        </w:rPr>
        <w:t>.2</w:t>
      </w:r>
      <w:r w:rsidRPr="00506B11">
        <w:rPr>
          <w:b/>
        </w:rPr>
        <w:tab/>
      </w:r>
      <w:r w:rsidR="00C030F9">
        <w:rPr>
          <w:b/>
        </w:rPr>
        <w:t>Κατηγοριοποίηση πρόβλεψης βάσει χρονικού ορίζοντα</w:t>
      </w:r>
    </w:p>
    <w:p w14:paraId="6909177C" w14:textId="77777777" w:rsidR="00C030F9" w:rsidRPr="00506B11" w:rsidRDefault="00C030F9" w:rsidP="00C030F9">
      <w:pPr>
        <w:tabs>
          <w:tab w:val="left" w:pos="851"/>
        </w:tabs>
        <w:spacing w:line="288" w:lineRule="auto"/>
        <w:ind w:left="851" w:hanging="851"/>
        <w:jc w:val="both"/>
        <w:rPr>
          <w:b/>
        </w:rPr>
      </w:pPr>
    </w:p>
    <w:p w14:paraId="1CD6E7B6" w14:textId="77777777" w:rsidR="00C030F9" w:rsidRDefault="00C030F9" w:rsidP="00C030F9">
      <w:pPr>
        <w:tabs>
          <w:tab w:val="left" w:pos="0"/>
        </w:tabs>
        <w:spacing w:line="288" w:lineRule="auto"/>
        <w:ind w:firstLine="709"/>
        <w:jc w:val="both"/>
        <w:rPr>
          <w:sz w:val="22"/>
          <w:szCs w:val="22"/>
        </w:rPr>
      </w:pPr>
      <w:r w:rsidRPr="00C030F9">
        <w:rPr>
          <w:sz w:val="22"/>
          <w:szCs w:val="22"/>
        </w:rPr>
        <w:t>Αν και δεν υπάρχουν ευρέως αποδεκτές χρονικές κλίμακες ταξινόμησης της Φ/Β</w:t>
      </w:r>
      <w:r>
        <w:rPr>
          <w:sz w:val="22"/>
          <w:szCs w:val="22"/>
        </w:rPr>
        <w:t xml:space="preserve"> </w:t>
      </w:r>
      <w:r w:rsidRPr="00C030F9">
        <w:rPr>
          <w:sz w:val="22"/>
          <w:szCs w:val="22"/>
        </w:rPr>
        <w:t>πρόβλεψης, η πλειονότητα της διεθνούς βιβλιογραφίας αναφέρεται σε τρεις βασικές</w:t>
      </w:r>
      <w:r>
        <w:rPr>
          <w:sz w:val="22"/>
          <w:szCs w:val="22"/>
        </w:rPr>
        <w:t xml:space="preserve"> </w:t>
      </w:r>
      <w:r w:rsidRPr="00C030F9">
        <w:rPr>
          <w:sz w:val="22"/>
          <w:szCs w:val="22"/>
        </w:rPr>
        <w:t>κατηγορίες: βραχυπρόθεσμη, μεσοπρόθεσμη και μακροπρόθεσμη πρόβλεψη. Ο χρονικός</w:t>
      </w:r>
      <w:r>
        <w:rPr>
          <w:sz w:val="22"/>
          <w:szCs w:val="22"/>
        </w:rPr>
        <w:t xml:space="preserve"> </w:t>
      </w:r>
      <w:r w:rsidRPr="00C030F9">
        <w:rPr>
          <w:sz w:val="22"/>
          <w:szCs w:val="22"/>
        </w:rPr>
        <w:t>ορίζοντας της πρόβλεψης επηρεάζει σημαντικά την ακρίβεια αυτής, καθώς είναι αναμενόμενο</w:t>
      </w:r>
      <w:r>
        <w:rPr>
          <w:sz w:val="22"/>
          <w:szCs w:val="22"/>
        </w:rPr>
        <w:t xml:space="preserve"> </w:t>
      </w:r>
      <w:r w:rsidRPr="00C030F9">
        <w:rPr>
          <w:sz w:val="22"/>
          <w:szCs w:val="22"/>
        </w:rPr>
        <w:t>πως όσο αυξάνεται το διάστημα της πρόβλεψης τόσο δυσχεραίνει η διαδικασία προσέγγισης</w:t>
      </w:r>
      <w:r>
        <w:rPr>
          <w:sz w:val="22"/>
          <w:szCs w:val="22"/>
        </w:rPr>
        <w:t xml:space="preserve"> </w:t>
      </w:r>
      <w:r w:rsidRPr="00C030F9">
        <w:rPr>
          <w:sz w:val="22"/>
          <w:szCs w:val="22"/>
        </w:rPr>
        <w:t xml:space="preserve">της πραγματικής ισχύος. Κάθε είδος πρόβλεψης έχει ιδιαίτερη αξία για τους σκοπούς για </w:t>
      </w:r>
      <w:r>
        <w:rPr>
          <w:sz w:val="22"/>
          <w:szCs w:val="22"/>
        </w:rPr>
        <w:t xml:space="preserve">τους </w:t>
      </w:r>
      <w:r w:rsidRPr="00C030F9">
        <w:rPr>
          <w:sz w:val="22"/>
          <w:szCs w:val="22"/>
        </w:rPr>
        <w:t>οποίους προορίζεται, ενώ όλες οι κατηγορίες είναι αλληλοσυμπληρούμενες τόσο χρονικά όσο</w:t>
      </w:r>
      <w:r>
        <w:rPr>
          <w:sz w:val="22"/>
          <w:szCs w:val="22"/>
        </w:rPr>
        <w:t xml:space="preserve"> </w:t>
      </w:r>
      <w:r w:rsidRPr="00C030F9">
        <w:rPr>
          <w:sz w:val="22"/>
          <w:szCs w:val="22"/>
        </w:rPr>
        <w:t>και πρακτικά [</w:t>
      </w:r>
      <w:r w:rsidR="00262199" w:rsidRPr="00262199">
        <w:rPr>
          <w:sz w:val="22"/>
          <w:szCs w:val="22"/>
        </w:rPr>
        <w:t>30</w:t>
      </w:r>
      <w:r w:rsidRPr="00C030F9">
        <w:rPr>
          <w:sz w:val="22"/>
          <w:szCs w:val="22"/>
        </w:rPr>
        <w:t>].</w:t>
      </w:r>
      <w:r>
        <w:rPr>
          <w:sz w:val="22"/>
          <w:szCs w:val="22"/>
        </w:rPr>
        <w:t xml:space="preserve"> </w:t>
      </w:r>
      <w:r w:rsidRPr="00F80EAD">
        <w:rPr>
          <w:sz w:val="22"/>
          <w:szCs w:val="22"/>
        </w:rPr>
        <w:t xml:space="preserve">Για να αντιμετωπιστούν τα μειονεκτήματα που προκύπτουν από την </w:t>
      </w:r>
      <w:proofErr w:type="spellStart"/>
      <w:r w:rsidRPr="00F80EAD">
        <w:rPr>
          <w:sz w:val="22"/>
          <w:szCs w:val="22"/>
        </w:rPr>
        <w:t>στοχαστικότητα</w:t>
      </w:r>
      <w:proofErr w:type="spellEnd"/>
      <w:r>
        <w:rPr>
          <w:sz w:val="22"/>
          <w:szCs w:val="22"/>
        </w:rPr>
        <w:t xml:space="preserve"> </w:t>
      </w:r>
      <w:r w:rsidRPr="00F80EAD">
        <w:rPr>
          <w:sz w:val="22"/>
          <w:szCs w:val="22"/>
        </w:rPr>
        <w:t>της Φ/Β παραγωγής, έχουν αναπτυχθεί πολυάριθμες μέθοδοι πρόβλεψης</w:t>
      </w:r>
      <w:r>
        <w:rPr>
          <w:sz w:val="22"/>
          <w:szCs w:val="22"/>
        </w:rPr>
        <w:t>.</w:t>
      </w:r>
    </w:p>
    <w:p w14:paraId="7B83E7A9" w14:textId="77777777" w:rsidR="00C030F9" w:rsidRDefault="00C030F9" w:rsidP="00C030F9">
      <w:pPr>
        <w:tabs>
          <w:tab w:val="left" w:pos="0"/>
        </w:tabs>
        <w:spacing w:line="288" w:lineRule="auto"/>
        <w:ind w:firstLine="709"/>
        <w:jc w:val="both"/>
        <w:rPr>
          <w:sz w:val="22"/>
          <w:szCs w:val="22"/>
        </w:rPr>
      </w:pPr>
    </w:p>
    <w:p w14:paraId="0E5B4797" w14:textId="77777777" w:rsidR="00C030F9" w:rsidRPr="00C030F9" w:rsidRDefault="00C030F9" w:rsidP="00C030F9">
      <w:pPr>
        <w:tabs>
          <w:tab w:val="left" w:pos="0"/>
        </w:tabs>
        <w:spacing w:line="288" w:lineRule="auto"/>
        <w:ind w:firstLine="709"/>
        <w:jc w:val="both"/>
        <w:rPr>
          <w:b/>
          <w:bCs/>
          <w:sz w:val="22"/>
          <w:szCs w:val="22"/>
        </w:rPr>
      </w:pPr>
      <w:r w:rsidRPr="00C030F9">
        <w:rPr>
          <w:b/>
          <w:bCs/>
          <w:sz w:val="22"/>
          <w:szCs w:val="22"/>
        </w:rPr>
        <w:t>Βραχυπρόθεσμη πρόβλεψη</w:t>
      </w:r>
    </w:p>
    <w:p w14:paraId="5ED635CF" w14:textId="77777777" w:rsidR="00C030F9" w:rsidRDefault="00C030F9" w:rsidP="00C030F9">
      <w:pPr>
        <w:tabs>
          <w:tab w:val="left" w:pos="0"/>
        </w:tabs>
        <w:spacing w:line="288" w:lineRule="auto"/>
        <w:ind w:firstLine="709"/>
        <w:jc w:val="both"/>
        <w:rPr>
          <w:sz w:val="22"/>
          <w:szCs w:val="22"/>
        </w:rPr>
      </w:pPr>
      <w:r w:rsidRPr="00C030F9">
        <w:rPr>
          <w:sz w:val="22"/>
          <w:szCs w:val="22"/>
        </w:rPr>
        <w:t>Αφορά χρονικό ορίζοντα μερικών δευτερολέπτων έως μίας ώρας. Λόγω του πολύ</w:t>
      </w:r>
      <w:r>
        <w:rPr>
          <w:sz w:val="22"/>
          <w:szCs w:val="22"/>
        </w:rPr>
        <w:t xml:space="preserve"> </w:t>
      </w:r>
      <w:r w:rsidRPr="00C030F9">
        <w:rPr>
          <w:sz w:val="22"/>
          <w:szCs w:val="22"/>
        </w:rPr>
        <w:t>μικρού χρονικού ορίζοντα πρόβλεψης, συνήθως προτιμάται η χρήση δεδομένων, όπως επίγειες</w:t>
      </w:r>
      <w:r>
        <w:rPr>
          <w:sz w:val="22"/>
          <w:szCs w:val="22"/>
        </w:rPr>
        <w:t xml:space="preserve"> </w:t>
      </w:r>
      <w:r w:rsidRPr="00C030F9">
        <w:rPr>
          <w:sz w:val="22"/>
          <w:szCs w:val="22"/>
        </w:rPr>
        <w:t>εικόνες του ουρανού, δορυφορικές εικόνες, και μετρήσεις ηλιακής ακτινοβολίας και</w:t>
      </w:r>
      <w:r>
        <w:rPr>
          <w:sz w:val="22"/>
          <w:szCs w:val="22"/>
        </w:rPr>
        <w:t xml:space="preserve"> </w:t>
      </w:r>
      <w:r w:rsidRPr="00C030F9">
        <w:rPr>
          <w:sz w:val="22"/>
          <w:szCs w:val="22"/>
        </w:rPr>
        <w:t xml:space="preserve">θερμοκρασίας. Επίσης, συχνή είναι και η χρήση τεχνικών αποσύνθεσης </w:t>
      </w:r>
      <w:proofErr w:type="spellStart"/>
      <w:r w:rsidRPr="00C030F9">
        <w:rPr>
          <w:sz w:val="22"/>
          <w:szCs w:val="22"/>
        </w:rPr>
        <w:t>χρονοσειρών</w:t>
      </w:r>
      <w:proofErr w:type="spellEnd"/>
      <w:r w:rsidRPr="00C030F9">
        <w:rPr>
          <w:sz w:val="22"/>
          <w:szCs w:val="22"/>
        </w:rPr>
        <w:t>. Η</w:t>
      </w:r>
      <w:r>
        <w:rPr>
          <w:sz w:val="22"/>
          <w:szCs w:val="22"/>
        </w:rPr>
        <w:t xml:space="preserve"> </w:t>
      </w:r>
      <w:r w:rsidRPr="00C030F9">
        <w:rPr>
          <w:sz w:val="22"/>
          <w:szCs w:val="22"/>
        </w:rPr>
        <w:t>βραχυπρόθεσμη πρόβλεψη είναι καίριας σημασίας, καθώς χρησιμεύει στην ευστάθεια του</w:t>
      </w:r>
      <w:r>
        <w:rPr>
          <w:sz w:val="22"/>
          <w:szCs w:val="22"/>
        </w:rPr>
        <w:t xml:space="preserve"> </w:t>
      </w:r>
      <w:r w:rsidRPr="00C030F9">
        <w:rPr>
          <w:sz w:val="22"/>
          <w:szCs w:val="22"/>
        </w:rPr>
        <w:t>δικτύου, την αυτόματη αποδέσμευση μονάδων παραγωγής, τον έλεγχο μπαταριών, και την</w:t>
      </w:r>
      <w:r>
        <w:rPr>
          <w:sz w:val="22"/>
          <w:szCs w:val="22"/>
        </w:rPr>
        <w:t xml:space="preserve"> </w:t>
      </w:r>
      <w:r w:rsidRPr="00C030F9">
        <w:rPr>
          <w:sz w:val="22"/>
          <w:szCs w:val="22"/>
        </w:rPr>
        <w:t>παρακολούθηση του δικτύου σε πραγματικό χρόνο. Πρόσφατα, τέτοιου είδους προβλέψεις</w:t>
      </w:r>
      <w:r>
        <w:rPr>
          <w:sz w:val="22"/>
          <w:szCs w:val="22"/>
        </w:rPr>
        <w:t xml:space="preserve"> </w:t>
      </w:r>
      <w:r w:rsidRPr="00C030F9">
        <w:rPr>
          <w:sz w:val="22"/>
          <w:szCs w:val="22"/>
        </w:rPr>
        <w:t xml:space="preserve">άρχισαν να αξιοποιούνται στην </w:t>
      </w:r>
      <w:proofErr w:type="spellStart"/>
      <w:r w:rsidRPr="00C030F9">
        <w:rPr>
          <w:sz w:val="22"/>
          <w:szCs w:val="22"/>
        </w:rPr>
        <w:t>ενδοημερήσια</w:t>
      </w:r>
      <w:proofErr w:type="spellEnd"/>
      <w:r w:rsidRPr="00C030F9">
        <w:rPr>
          <w:sz w:val="22"/>
          <w:szCs w:val="22"/>
        </w:rPr>
        <w:t xml:space="preserve"> αγορά ηλεκτρικής ενέργειας και στην αγορά</w:t>
      </w:r>
      <w:r>
        <w:rPr>
          <w:sz w:val="22"/>
          <w:szCs w:val="22"/>
        </w:rPr>
        <w:t xml:space="preserve"> </w:t>
      </w:r>
      <w:r w:rsidRPr="00C030F9">
        <w:rPr>
          <w:sz w:val="22"/>
          <w:szCs w:val="22"/>
        </w:rPr>
        <w:t>εξισορρόπησης [</w:t>
      </w:r>
      <w:r w:rsidR="00262199" w:rsidRPr="00262199">
        <w:rPr>
          <w:sz w:val="22"/>
          <w:szCs w:val="22"/>
        </w:rPr>
        <w:t>31</w:t>
      </w:r>
      <w:r w:rsidRPr="00C030F9">
        <w:rPr>
          <w:sz w:val="22"/>
          <w:szCs w:val="22"/>
        </w:rPr>
        <w:t>]. Η βραχυπρόθεσμη πρόβλεψη αναλύεται περαιτέρω στην Ενότητα 2.4.3.</w:t>
      </w:r>
    </w:p>
    <w:p w14:paraId="5ADB2AC0" w14:textId="77777777" w:rsidR="00C030F9" w:rsidRDefault="00C030F9" w:rsidP="00C030F9">
      <w:pPr>
        <w:tabs>
          <w:tab w:val="left" w:pos="0"/>
        </w:tabs>
        <w:spacing w:line="288" w:lineRule="auto"/>
        <w:ind w:firstLine="709"/>
        <w:jc w:val="both"/>
        <w:rPr>
          <w:sz w:val="22"/>
          <w:szCs w:val="22"/>
        </w:rPr>
      </w:pPr>
    </w:p>
    <w:p w14:paraId="2503FED0" w14:textId="77777777" w:rsidR="00C030F9" w:rsidRPr="00C030F9" w:rsidRDefault="00C030F9" w:rsidP="00C030F9">
      <w:pPr>
        <w:tabs>
          <w:tab w:val="left" w:pos="0"/>
        </w:tabs>
        <w:spacing w:line="288" w:lineRule="auto"/>
        <w:ind w:firstLine="709"/>
        <w:jc w:val="both"/>
        <w:rPr>
          <w:b/>
          <w:bCs/>
          <w:sz w:val="22"/>
          <w:szCs w:val="22"/>
        </w:rPr>
      </w:pPr>
      <w:r w:rsidRPr="00C030F9">
        <w:rPr>
          <w:b/>
          <w:bCs/>
          <w:sz w:val="22"/>
          <w:szCs w:val="22"/>
        </w:rPr>
        <w:t>Μεσοπρόθεσμη πρόβλεψη</w:t>
      </w:r>
    </w:p>
    <w:p w14:paraId="25533D18" w14:textId="77777777" w:rsidR="00C030F9" w:rsidRDefault="00C030F9" w:rsidP="00C030F9">
      <w:pPr>
        <w:tabs>
          <w:tab w:val="left" w:pos="0"/>
        </w:tabs>
        <w:spacing w:line="288" w:lineRule="auto"/>
        <w:ind w:firstLine="709"/>
        <w:jc w:val="both"/>
        <w:rPr>
          <w:sz w:val="22"/>
          <w:szCs w:val="22"/>
        </w:rPr>
      </w:pPr>
      <w:r w:rsidRPr="00C030F9">
        <w:rPr>
          <w:sz w:val="22"/>
          <w:szCs w:val="22"/>
        </w:rPr>
        <w:t>Καλύπτει χρονικούς ορίζοντες από μία ώρα έως μία ημέρα. Για μεσοπρόθεσμες</w:t>
      </w:r>
      <w:r>
        <w:rPr>
          <w:sz w:val="22"/>
          <w:szCs w:val="22"/>
        </w:rPr>
        <w:t xml:space="preserve"> </w:t>
      </w:r>
      <w:r w:rsidRPr="00C030F9">
        <w:rPr>
          <w:sz w:val="22"/>
          <w:szCs w:val="22"/>
        </w:rPr>
        <w:t>προβλέψεις Φ/Β παραγωγής χρησιμοποιούνται κυρίως στατιστικές μέθοδοι και μοντέλα</w:t>
      </w:r>
      <w:r>
        <w:rPr>
          <w:sz w:val="22"/>
          <w:szCs w:val="22"/>
        </w:rPr>
        <w:t xml:space="preserve"> </w:t>
      </w:r>
      <w:r w:rsidRPr="00C030F9">
        <w:rPr>
          <w:sz w:val="22"/>
          <w:szCs w:val="22"/>
        </w:rPr>
        <w:t>μηχανικής μάθησης καθώς και δορυφορικές εικόνες του ουρανού. Η μεσοπρόθεσμη πρόβλεψη</w:t>
      </w:r>
      <w:r>
        <w:rPr>
          <w:sz w:val="22"/>
          <w:szCs w:val="22"/>
        </w:rPr>
        <w:t xml:space="preserve"> </w:t>
      </w:r>
      <w:r w:rsidRPr="00C030F9">
        <w:rPr>
          <w:sz w:val="22"/>
          <w:szCs w:val="22"/>
        </w:rPr>
        <w:t>είναι σημαντική σε εφαρμογές για τον βέλτιστο προγραμματισμό ΣΗΕ για απόκριση ζήτησης,</w:t>
      </w:r>
      <w:r>
        <w:rPr>
          <w:sz w:val="22"/>
          <w:szCs w:val="22"/>
        </w:rPr>
        <w:t xml:space="preserve"> </w:t>
      </w:r>
      <w:r w:rsidRPr="00C030F9">
        <w:rPr>
          <w:sz w:val="22"/>
          <w:szCs w:val="22"/>
        </w:rPr>
        <w:t xml:space="preserve">την δέσμευση συμβατικών μονάδων παραγωγής και τη συμμετοχή στην </w:t>
      </w:r>
      <w:proofErr w:type="spellStart"/>
      <w:r w:rsidRPr="00C030F9">
        <w:rPr>
          <w:sz w:val="22"/>
          <w:szCs w:val="22"/>
        </w:rPr>
        <w:t>ενδοημερήσια</w:t>
      </w:r>
      <w:proofErr w:type="spellEnd"/>
      <w:r w:rsidRPr="00C030F9">
        <w:rPr>
          <w:sz w:val="22"/>
          <w:szCs w:val="22"/>
        </w:rPr>
        <w:t xml:space="preserve"> αγορά</w:t>
      </w:r>
      <w:r>
        <w:rPr>
          <w:sz w:val="22"/>
          <w:szCs w:val="22"/>
        </w:rPr>
        <w:t xml:space="preserve"> </w:t>
      </w:r>
      <w:r w:rsidRPr="00C030F9">
        <w:rPr>
          <w:sz w:val="22"/>
          <w:szCs w:val="22"/>
        </w:rPr>
        <w:t>ηλεκτρικής ενέργειας.</w:t>
      </w:r>
    </w:p>
    <w:p w14:paraId="055B78CC" w14:textId="77777777" w:rsidR="00C030F9" w:rsidRDefault="00C030F9" w:rsidP="00C030F9">
      <w:pPr>
        <w:tabs>
          <w:tab w:val="left" w:pos="0"/>
        </w:tabs>
        <w:spacing w:line="288" w:lineRule="auto"/>
        <w:ind w:firstLine="709"/>
        <w:jc w:val="both"/>
        <w:rPr>
          <w:sz w:val="22"/>
          <w:szCs w:val="22"/>
        </w:rPr>
      </w:pPr>
    </w:p>
    <w:p w14:paraId="2135CAA1" w14:textId="77777777" w:rsidR="00C030F9" w:rsidRPr="00C030F9" w:rsidRDefault="00C030F9" w:rsidP="00C030F9">
      <w:pPr>
        <w:tabs>
          <w:tab w:val="left" w:pos="0"/>
        </w:tabs>
        <w:spacing w:line="288" w:lineRule="auto"/>
        <w:ind w:firstLine="709"/>
        <w:jc w:val="both"/>
        <w:rPr>
          <w:b/>
          <w:bCs/>
          <w:sz w:val="22"/>
          <w:szCs w:val="22"/>
        </w:rPr>
      </w:pPr>
      <w:r w:rsidRPr="00C030F9">
        <w:rPr>
          <w:b/>
          <w:bCs/>
          <w:sz w:val="22"/>
          <w:szCs w:val="22"/>
        </w:rPr>
        <w:t>Μακροπρόθεσμη πρόβλεψη</w:t>
      </w:r>
    </w:p>
    <w:p w14:paraId="27AB55E3" w14:textId="77777777" w:rsidR="00C030F9" w:rsidRDefault="00C030F9" w:rsidP="00C030F9">
      <w:pPr>
        <w:tabs>
          <w:tab w:val="left" w:pos="0"/>
        </w:tabs>
        <w:spacing w:line="288" w:lineRule="auto"/>
        <w:ind w:firstLine="709"/>
        <w:jc w:val="both"/>
        <w:rPr>
          <w:sz w:val="22"/>
          <w:szCs w:val="22"/>
        </w:rPr>
      </w:pPr>
      <w:r w:rsidRPr="00C030F9">
        <w:rPr>
          <w:sz w:val="22"/>
          <w:szCs w:val="22"/>
        </w:rPr>
        <w:t>Η μακροπρόθεσμη πρόβλεψη καλύπτει χρονικούς ορίζοντες από μία ημέρα έως ένα</w:t>
      </w:r>
      <w:r>
        <w:rPr>
          <w:sz w:val="22"/>
          <w:szCs w:val="22"/>
        </w:rPr>
        <w:t xml:space="preserve"> </w:t>
      </w:r>
      <w:r w:rsidRPr="00C030F9">
        <w:rPr>
          <w:sz w:val="22"/>
          <w:szCs w:val="22"/>
        </w:rPr>
        <w:t>μήνα. Για την παραγωγή αυτών των προβλέψεων, χρησιμοποιούνται συνήθως σύνθετες φυσικές</w:t>
      </w:r>
      <w:r>
        <w:rPr>
          <w:sz w:val="22"/>
          <w:szCs w:val="22"/>
        </w:rPr>
        <w:t xml:space="preserve"> </w:t>
      </w:r>
      <w:r w:rsidRPr="00C030F9">
        <w:rPr>
          <w:sz w:val="22"/>
          <w:szCs w:val="22"/>
        </w:rPr>
        <w:t>μέθοδοι, μοντέλα μηχανικής μάθησης και υβριδικά μοντέλα. Αυτές οι προβλέψεις είναι</w:t>
      </w:r>
      <w:r>
        <w:rPr>
          <w:sz w:val="22"/>
          <w:szCs w:val="22"/>
        </w:rPr>
        <w:t xml:space="preserve"> </w:t>
      </w:r>
      <w:r w:rsidRPr="00C030F9">
        <w:rPr>
          <w:sz w:val="22"/>
          <w:szCs w:val="22"/>
        </w:rPr>
        <w:t>κρίσιμες για τον ενεργειακό προγραμματισμό του δικτύου, τον προγραμματισμό τακτικής</w:t>
      </w:r>
      <w:r>
        <w:rPr>
          <w:sz w:val="22"/>
          <w:szCs w:val="22"/>
        </w:rPr>
        <w:t xml:space="preserve"> </w:t>
      </w:r>
      <w:r w:rsidRPr="00C030F9">
        <w:rPr>
          <w:sz w:val="22"/>
          <w:szCs w:val="22"/>
        </w:rPr>
        <w:t>συντήρησης των μονάδων παραγωγής και την πρόληψη έναντι ακραίων καιρικών και</w:t>
      </w:r>
      <w:r>
        <w:rPr>
          <w:sz w:val="22"/>
          <w:szCs w:val="22"/>
        </w:rPr>
        <w:t xml:space="preserve"> </w:t>
      </w:r>
      <w:r w:rsidRPr="00C030F9">
        <w:rPr>
          <w:sz w:val="22"/>
          <w:szCs w:val="22"/>
        </w:rPr>
        <w:t>ενεργειακών φαινομένων. Επιπλέον, η μακροπρόθεσμη πρόβλεψη βασίζεται κατά κύριο λόγο</w:t>
      </w:r>
      <w:r>
        <w:rPr>
          <w:sz w:val="22"/>
          <w:szCs w:val="22"/>
        </w:rPr>
        <w:t xml:space="preserve"> </w:t>
      </w:r>
      <w:r w:rsidRPr="00C030F9">
        <w:rPr>
          <w:sz w:val="22"/>
          <w:szCs w:val="22"/>
        </w:rPr>
        <w:t>σε μετεωρολογικές προβλέψεις.</w:t>
      </w:r>
    </w:p>
    <w:p w14:paraId="730A9F4F" w14:textId="77777777" w:rsidR="00C030F9" w:rsidRDefault="00C030F9" w:rsidP="00C030F9">
      <w:pPr>
        <w:tabs>
          <w:tab w:val="left" w:pos="0"/>
        </w:tabs>
        <w:spacing w:line="288" w:lineRule="auto"/>
        <w:ind w:firstLine="709"/>
        <w:jc w:val="both"/>
        <w:rPr>
          <w:sz w:val="22"/>
          <w:szCs w:val="22"/>
        </w:rPr>
      </w:pPr>
    </w:p>
    <w:p w14:paraId="798E7C3A" w14:textId="77777777" w:rsidR="00AD0732" w:rsidRPr="00A22D41" w:rsidRDefault="00AD0732" w:rsidP="00C030F9">
      <w:pPr>
        <w:tabs>
          <w:tab w:val="left" w:pos="0"/>
          <w:tab w:val="left" w:pos="709"/>
        </w:tabs>
        <w:spacing w:line="288" w:lineRule="auto"/>
        <w:jc w:val="both"/>
        <w:rPr>
          <w:b/>
        </w:rPr>
      </w:pPr>
    </w:p>
    <w:p w14:paraId="6A40B7E0" w14:textId="77777777" w:rsidR="00AD0732" w:rsidRPr="00A22D41" w:rsidRDefault="00AD0732" w:rsidP="00C030F9">
      <w:pPr>
        <w:tabs>
          <w:tab w:val="left" w:pos="0"/>
          <w:tab w:val="left" w:pos="709"/>
        </w:tabs>
        <w:spacing w:line="288" w:lineRule="auto"/>
        <w:jc w:val="both"/>
        <w:rPr>
          <w:b/>
        </w:rPr>
      </w:pPr>
    </w:p>
    <w:p w14:paraId="4FDB017D" w14:textId="77777777" w:rsidR="00AD0732" w:rsidRPr="00A22D41" w:rsidRDefault="00AD0732" w:rsidP="00C030F9">
      <w:pPr>
        <w:tabs>
          <w:tab w:val="left" w:pos="0"/>
          <w:tab w:val="left" w:pos="709"/>
        </w:tabs>
        <w:spacing w:line="288" w:lineRule="auto"/>
        <w:jc w:val="both"/>
        <w:rPr>
          <w:b/>
        </w:rPr>
      </w:pPr>
    </w:p>
    <w:p w14:paraId="1FD4EE94" w14:textId="77777777" w:rsidR="00AD0732" w:rsidRPr="00A22D41" w:rsidRDefault="00AD0732" w:rsidP="00C030F9">
      <w:pPr>
        <w:tabs>
          <w:tab w:val="left" w:pos="0"/>
          <w:tab w:val="left" w:pos="709"/>
        </w:tabs>
        <w:spacing w:line="288" w:lineRule="auto"/>
        <w:jc w:val="both"/>
        <w:rPr>
          <w:b/>
        </w:rPr>
      </w:pPr>
    </w:p>
    <w:p w14:paraId="46D17942" w14:textId="77777777" w:rsidR="00C030F9" w:rsidRPr="00506B11" w:rsidRDefault="00C030F9" w:rsidP="00C030F9">
      <w:pPr>
        <w:tabs>
          <w:tab w:val="left" w:pos="0"/>
          <w:tab w:val="left" w:pos="709"/>
        </w:tabs>
        <w:spacing w:line="288" w:lineRule="auto"/>
        <w:jc w:val="both"/>
        <w:rPr>
          <w:b/>
        </w:rPr>
      </w:pPr>
      <w:r w:rsidRPr="00506B11">
        <w:rPr>
          <w:b/>
        </w:rPr>
        <w:lastRenderedPageBreak/>
        <w:t>2.</w:t>
      </w:r>
      <w:r>
        <w:rPr>
          <w:b/>
        </w:rPr>
        <w:t>4</w:t>
      </w:r>
      <w:r w:rsidRPr="00506B11">
        <w:rPr>
          <w:b/>
        </w:rPr>
        <w:t>.</w:t>
      </w:r>
      <w:r w:rsidR="00711D58">
        <w:rPr>
          <w:b/>
        </w:rPr>
        <w:t>3</w:t>
      </w:r>
      <w:r w:rsidRPr="00506B11">
        <w:rPr>
          <w:b/>
        </w:rPr>
        <w:tab/>
      </w:r>
      <w:r w:rsidR="00711D58">
        <w:rPr>
          <w:b/>
        </w:rPr>
        <w:t>Βραχυπρόθεσμη πρόβλεψη και επίγειες εικόνες του ουρανού</w:t>
      </w:r>
    </w:p>
    <w:p w14:paraId="6D25BC7B" w14:textId="77777777" w:rsidR="00C030F9" w:rsidRDefault="00C030F9" w:rsidP="00C030F9">
      <w:pPr>
        <w:tabs>
          <w:tab w:val="left" w:pos="0"/>
        </w:tabs>
        <w:spacing w:line="288" w:lineRule="auto"/>
        <w:ind w:firstLine="709"/>
        <w:jc w:val="both"/>
        <w:rPr>
          <w:sz w:val="22"/>
          <w:szCs w:val="22"/>
        </w:rPr>
      </w:pPr>
    </w:p>
    <w:p w14:paraId="5BBC9CEA" w14:textId="77777777" w:rsidR="00BD1689" w:rsidRPr="00BD1689" w:rsidRDefault="00BD1689" w:rsidP="00BD1689">
      <w:pPr>
        <w:tabs>
          <w:tab w:val="left" w:pos="0"/>
        </w:tabs>
        <w:spacing w:line="288" w:lineRule="auto"/>
        <w:ind w:firstLine="709"/>
        <w:jc w:val="both"/>
        <w:rPr>
          <w:sz w:val="22"/>
          <w:szCs w:val="22"/>
        </w:rPr>
      </w:pPr>
      <w:r w:rsidRPr="00BD1689">
        <w:rPr>
          <w:sz w:val="22"/>
          <w:szCs w:val="22"/>
        </w:rPr>
        <w:t>Η αυξημένη διείσδυση των Φ/Β συστημάτων στα ΣΗΕ, η αποκεντρωμένη εγκατάστασή τους τοπικά στο επίπεδο της διανομής ηλεκτρικής ενέργειας, καθώς και η ανάγκη για παροχή μεγαλύτερης ευελιξίας στους διαχειριστές των δικτύων διανομής, έχουν οδηγήσει πρόσφατα σε αυξημένο ενδιαφέρον για τη βραχυπρόθεσμη πρόβλεψη Φ/Β παραγωγής [</w:t>
      </w:r>
      <w:r w:rsidR="00D154C5" w:rsidRPr="00D154C5">
        <w:rPr>
          <w:sz w:val="22"/>
          <w:szCs w:val="22"/>
        </w:rPr>
        <w:t>32</w:t>
      </w:r>
      <w:r w:rsidRPr="00BD1689">
        <w:rPr>
          <w:sz w:val="22"/>
          <w:szCs w:val="22"/>
        </w:rPr>
        <w:t xml:space="preserve">]. Η </w:t>
      </w:r>
      <w:proofErr w:type="spellStart"/>
      <w:r w:rsidRPr="00BD1689">
        <w:rPr>
          <w:sz w:val="22"/>
          <w:szCs w:val="22"/>
        </w:rPr>
        <w:t>στοχαστικότητα</w:t>
      </w:r>
      <w:proofErr w:type="spellEnd"/>
      <w:r w:rsidRPr="00BD1689">
        <w:rPr>
          <w:sz w:val="22"/>
          <w:szCs w:val="22"/>
        </w:rPr>
        <w:t xml:space="preserve"> της Φ/Β παραγωγής, ακόμη και εντός του διαστήματος μίας ώρας, είναι ιδιαίτερα αυξημένη, ειδικά σε περιπτώσεις έντονης ή μεταβαλλόμενης </w:t>
      </w:r>
      <w:proofErr w:type="spellStart"/>
      <w:r w:rsidRPr="00BD1689">
        <w:rPr>
          <w:sz w:val="22"/>
          <w:szCs w:val="22"/>
        </w:rPr>
        <w:t>νεφοκάλυψης</w:t>
      </w:r>
      <w:proofErr w:type="spellEnd"/>
      <w:r w:rsidRPr="00BD1689">
        <w:rPr>
          <w:sz w:val="22"/>
          <w:szCs w:val="22"/>
        </w:rPr>
        <w:t>.</w:t>
      </w:r>
    </w:p>
    <w:p w14:paraId="6DDC9BF1" w14:textId="77777777" w:rsidR="00BD1689" w:rsidRPr="00BD1689" w:rsidRDefault="00BD1689" w:rsidP="00BD1689">
      <w:pPr>
        <w:tabs>
          <w:tab w:val="left" w:pos="0"/>
        </w:tabs>
        <w:spacing w:line="288" w:lineRule="auto"/>
        <w:ind w:firstLine="709"/>
        <w:jc w:val="both"/>
        <w:rPr>
          <w:sz w:val="22"/>
          <w:szCs w:val="22"/>
        </w:rPr>
      </w:pPr>
      <w:r w:rsidRPr="00BD1689">
        <w:rPr>
          <w:sz w:val="22"/>
          <w:szCs w:val="22"/>
        </w:rPr>
        <w:t>Η έντονη μεταβολή της ηλιακής ακτινοβολίας λόγω ταχύτατης μετακίνησης νεφών μπορεί να οδηγήσει σε απότομες πτώσεις της ισχύος έως και 70% της ονομαστικής τιμής μέσα σε μόλις λίγα δευτερόλεπτα [</w:t>
      </w:r>
      <w:r w:rsidR="00D154C5" w:rsidRPr="00D154C5">
        <w:rPr>
          <w:sz w:val="22"/>
          <w:szCs w:val="22"/>
        </w:rPr>
        <w:t>33</w:t>
      </w:r>
      <w:r w:rsidRPr="00BD1689">
        <w:rPr>
          <w:sz w:val="22"/>
          <w:szCs w:val="22"/>
        </w:rPr>
        <w:t xml:space="preserve">]. Επιπλέον, η συχνότητα διακύμανσης της Φ/Β ισχύος μπορεί να φτάσει έως και 1 </w:t>
      </w:r>
      <w:proofErr w:type="spellStart"/>
      <w:r w:rsidRPr="00BD1689">
        <w:rPr>
          <w:sz w:val="22"/>
          <w:szCs w:val="22"/>
        </w:rPr>
        <w:t>Hz</w:t>
      </w:r>
      <w:proofErr w:type="spellEnd"/>
      <w:r w:rsidRPr="00BD1689">
        <w:rPr>
          <w:sz w:val="22"/>
          <w:szCs w:val="22"/>
        </w:rPr>
        <w:t>, ιδίως σε μικρά αυτόνομα ή διασυνδεδεμένα Φ/Β συστήματα [</w:t>
      </w:r>
      <w:r w:rsidR="00D154C5" w:rsidRPr="00D154C5">
        <w:rPr>
          <w:sz w:val="22"/>
          <w:szCs w:val="22"/>
        </w:rPr>
        <w:t>34</w:t>
      </w:r>
      <w:r w:rsidRPr="00BD1689">
        <w:rPr>
          <w:sz w:val="22"/>
          <w:szCs w:val="22"/>
        </w:rPr>
        <w:t>]. Αυτό σημαίνει ότι ενδέχεται να παρατηρούνται ταχείες αυξομειώσεις της παραγόμενης ισχύος ακόμα και ανά δευτερόλεπτο.</w:t>
      </w:r>
    </w:p>
    <w:p w14:paraId="43574BB6" w14:textId="77777777" w:rsidR="00BD1689" w:rsidRPr="00BD1689" w:rsidRDefault="00BD1689" w:rsidP="00BD1689">
      <w:pPr>
        <w:tabs>
          <w:tab w:val="left" w:pos="0"/>
        </w:tabs>
        <w:spacing w:line="288" w:lineRule="auto"/>
        <w:ind w:firstLine="709"/>
        <w:jc w:val="both"/>
        <w:rPr>
          <w:sz w:val="22"/>
          <w:szCs w:val="22"/>
        </w:rPr>
      </w:pPr>
      <w:r w:rsidRPr="00BD1689">
        <w:rPr>
          <w:sz w:val="22"/>
          <w:szCs w:val="22"/>
        </w:rPr>
        <w:t xml:space="preserve">Ένας σημαντικός παράγοντας που δυσχεραίνει τη βραχυπρόθεσμη πρόβλεψη είναι η υψηλή χρονική ανάλυση που απαιτείται, δηλαδή το χρονικό διάστημα μεταξύ δύο διαδοχικών προβλέψεων. Σε 24ωρες προβλέψεις, χρονική ανάλυση της τάξεως των 15 λεπτών έως μίας ώρας θεωρείται επαρκής. </w:t>
      </w:r>
      <w:r w:rsidRPr="008D4DAE">
        <w:rPr>
          <w:sz w:val="22"/>
          <w:szCs w:val="22"/>
        </w:rPr>
        <w:t>Αντ</w:t>
      </w:r>
      <w:r w:rsidR="00F84F47" w:rsidRPr="008D4DAE">
        <w:rPr>
          <w:sz w:val="22"/>
          <w:szCs w:val="22"/>
        </w:rPr>
        <w:t>ίθετα</w:t>
      </w:r>
      <w:r w:rsidRPr="008D4DAE">
        <w:rPr>
          <w:sz w:val="22"/>
          <w:szCs w:val="22"/>
        </w:rPr>
        <w:t>, για</w:t>
      </w:r>
      <w:r w:rsidRPr="00BD1689">
        <w:rPr>
          <w:sz w:val="22"/>
          <w:szCs w:val="22"/>
        </w:rPr>
        <w:t xml:space="preserve"> πολύ βραχυπρόθεσμους χρονικούς ορίζοντες (π.χ. προβλέψεις 15 λεπτών ή και λιγότερο), απαιτείται συχνά ανάλυση σε επίπεδο δευτερολέπτων, κάτι που αυξάνει σημαντικά την πολυπλοκότητα των μεθόδων πρόβλεψης.</w:t>
      </w:r>
    </w:p>
    <w:p w14:paraId="070052F9" w14:textId="77777777" w:rsidR="00BD1689" w:rsidRDefault="00BD1689" w:rsidP="00BD1689">
      <w:pPr>
        <w:tabs>
          <w:tab w:val="left" w:pos="0"/>
        </w:tabs>
        <w:spacing w:line="288" w:lineRule="auto"/>
        <w:ind w:firstLine="709"/>
        <w:jc w:val="both"/>
        <w:rPr>
          <w:sz w:val="22"/>
          <w:szCs w:val="22"/>
        </w:rPr>
      </w:pPr>
      <w:r w:rsidRPr="00BD1689">
        <w:rPr>
          <w:sz w:val="22"/>
          <w:szCs w:val="22"/>
        </w:rPr>
        <w:t>Όπως φαίνεται και στο Σχήμα 2.7, η μορφή της καμπύλης Φ/Β ισχύος εξαρτάται έντονα από τη χρονική ανάλυση. Όσο αυξάνεται η χρονική ανάλυση, τόσο περιορίζεται η επίδραση της εξομάλυνσης (</w:t>
      </w:r>
      <w:r w:rsidR="00722DA7">
        <w:rPr>
          <w:sz w:val="22"/>
          <w:szCs w:val="22"/>
          <w:lang w:val="en-US"/>
        </w:rPr>
        <w:t>aggregation</w:t>
      </w:r>
      <w:r w:rsidRPr="00BD1689">
        <w:rPr>
          <w:sz w:val="22"/>
          <w:szCs w:val="22"/>
        </w:rPr>
        <w:t xml:space="preserve"> </w:t>
      </w:r>
      <w:r w:rsidR="00722DA7">
        <w:rPr>
          <w:sz w:val="22"/>
          <w:szCs w:val="22"/>
          <w:lang w:val="en-US"/>
        </w:rPr>
        <w:t>effect</w:t>
      </w:r>
      <w:r w:rsidRPr="00BD1689">
        <w:rPr>
          <w:sz w:val="22"/>
          <w:szCs w:val="22"/>
        </w:rPr>
        <w:t>), με αποτέλεσμα την εμφάνιση πιο απότομων και πολυπλοκότερων μεταβολών της ισχύος, οι οποίες πρέπει να αποτυπωθούν με ακρίβεια στο εκάστοτε μοντέλο πρόβλεψης.</w:t>
      </w:r>
    </w:p>
    <w:p w14:paraId="327BC35E" w14:textId="77777777" w:rsidR="00711D58" w:rsidRPr="00A22D41" w:rsidRDefault="00315C41" w:rsidP="00315C41">
      <w:pPr>
        <w:tabs>
          <w:tab w:val="left" w:pos="0"/>
        </w:tabs>
        <w:spacing w:line="288" w:lineRule="auto"/>
        <w:ind w:firstLine="709"/>
        <w:jc w:val="both"/>
        <w:rPr>
          <w:sz w:val="22"/>
          <w:szCs w:val="22"/>
        </w:rPr>
      </w:pPr>
      <w:r>
        <w:rPr>
          <w:sz w:val="22"/>
          <w:szCs w:val="22"/>
        </w:rPr>
        <w:t xml:space="preserve">Τα τελευταία χρόνια, οι επίγειες εικόνες του ουρανού έχουν εξελιχθεί σε μια από τις σημαντικότερες </w:t>
      </w:r>
      <w:r w:rsidRPr="00711D58">
        <w:rPr>
          <w:sz w:val="22"/>
          <w:szCs w:val="22"/>
        </w:rPr>
        <w:t>πηγές εισόδου για τα μοντέλα βραχυπρόθεσμης πρόβλεψης Φ/Β παραγωγής,</w:t>
      </w:r>
      <w:r>
        <w:rPr>
          <w:sz w:val="22"/>
          <w:szCs w:val="22"/>
        </w:rPr>
        <w:t xml:space="preserve"> καθώς </w:t>
      </w:r>
      <w:r w:rsidRPr="00711D58">
        <w:rPr>
          <w:sz w:val="22"/>
          <w:szCs w:val="22"/>
        </w:rPr>
        <w:t>παρέχουν πληροφορία σε πραγματικό χρόνο, επιτρέποντας την άμεση ανίχνευση</w:t>
      </w:r>
      <w:r>
        <w:rPr>
          <w:sz w:val="22"/>
          <w:szCs w:val="22"/>
        </w:rPr>
        <w:t xml:space="preserve"> </w:t>
      </w:r>
      <w:r w:rsidRPr="00711D58">
        <w:rPr>
          <w:sz w:val="22"/>
          <w:szCs w:val="22"/>
        </w:rPr>
        <w:t xml:space="preserve">μεταβολών στα επίπεδα </w:t>
      </w:r>
      <w:proofErr w:type="spellStart"/>
      <w:r w:rsidRPr="00711D58">
        <w:rPr>
          <w:sz w:val="22"/>
          <w:szCs w:val="22"/>
        </w:rPr>
        <w:t>νεφοκάλυψης</w:t>
      </w:r>
      <w:proofErr w:type="spellEnd"/>
      <w:r w:rsidRPr="00711D58">
        <w:rPr>
          <w:sz w:val="22"/>
          <w:szCs w:val="22"/>
        </w:rPr>
        <w:t xml:space="preserve"> και την κίνηση των νεφώσεων [</w:t>
      </w:r>
      <w:r w:rsidR="005762B7" w:rsidRPr="005762B7">
        <w:rPr>
          <w:sz w:val="22"/>
          <w:szCs w:val="22"/>
        </w:rPr>
        <w:t>7</w:t>
      </w:r>
      <w:r w:rsidRPr="00711D58">
        <w:rPr>
          <w:sz w:val="22"/>
          <w:szCs w:val="22"/>
        </w:rPr>
        <w:t>].</w:t>
      </w:r>
      <w:r>
        <w:rPr>
          <w:sz w:val="22"/>
          <w:szCs w:val="22"/>
        </w:rPr>
        <w:t xml:space="preserve"> </w:t>
      </w:r>
      <w:r w:rsidRPr="00711D58">
        <w:rPr>
          <w:sz w:val="22"/>
          <w:szCs w:val="22"/>
        </w:rPr>
        <w:t>Οι εικόνες του</w:t>
      </w:r>
      <w:r>
        <w:rPr>
          <w:sz w:val="22"/>
          <w:szCs w:val="22"/>
        </w:rPr>
        <w:t xml:space="preserve"> </w:t>
      </w:r>
      <w:r w:rsidRPr="00711D58">
        <w:rPr>
          <w:sz w:val="22"/>
          <w:szCs w:val="22"/>
        </w:rPr>
        <w:t>ουρανού είναι οπτικά δεδομένα που συλλέγονται από ειδικές κάμερες ή απλές κάμερες</w:t>
      </w:r>
      <w:r>
        <w:rPr>
          <w:sz w:val="22"/>
          <w:szCs w:val="22"/>
        </w:rPr>
        <w:t xml:space="preserve"> </w:t>
      </w:r>
      <w:r w:rsidRPr="00711D58">
        <w:rPr>
          <w:sz w:val="22"/>
          <w:szCs w:val="22"/>
        </w:rPr>
        <w:t>παρακολούθησης με σκοπό την καταγραφή της κατάστασης του ουρανού σε πραγματικό χρόνο.</w:t>
      </w:r>
      <w:r>
        <w:rPr>
          <w:sz w:val="22"/>
          <w:szCs w:val="22"/>
        </w:rPr>
        <w:t xml:space="preserve"> </w:t>
      </w:r>
      <w:r w:rsidRPr="00711D58">
        <w:rPr>
          <w:sz w:val="22"/>
          <w:szCs w:val="22"/>
        </w:rPr>
        <w:t>Η χρήση εικόνων του ουρανού για μετεωρολογικούς σκοπούς ξεκίνησε στα μέσα του 20</w:t>
      </w:r>
      <w:r w:rsidRPr="00711D58">
        <w:rPr>
          <w:sz w:val="22"/>
          <w:szCs w:val="22"/>
          <w:vertAlign w:val="superscript"/>
        </w:rPr>
        <w:t>ου</w:t>
      </w:r>
      <w:r>
        <w:rPr>
          <w:sz w:val="22"/>
          <w:szCs w:val="22"/>
        </w:rPr>
        <w:t xml:space="preserve"> </w:t>
      </w:r>
      <w:r w:rsidRPr="00711D58">
        <w:rPr>
          <w:sz w:val="22"/>
          <w:szCs w:val="22"/>
        </w:rPr>
        <w:t>αιώνα, όμως από τις αρχές του 21</w:t>
      </w:r>
      <w:r w:rsidRPr="00711D58">
        <w:rPr>
          <w:sz w:val="22"/>
          <w:szCs w:val="22"/>
          <w:vertAlign w:val="superscript"/>
        </w:rPr>
        <w:t>ου</w:t>
      </w:r>
      <w:r w:rsidRPr="00711D58">
        <w:rPr>
          <w:sz w:val="22"/>
          <w:szCs w:val="22"/>
        </w:rPr>
        <w:t xml:space="preserve"> αιώνα, οι εικόνες αυτές άρχισαν να χρησιμοποιούνται</w:t>
      </w:r>
      <w:r>
        <w:rPr>
          <w:sz w:val="22"/>
          <w:szCs w:val="22"/>
        </w:rPr>
        <w:t xml:space="preserve"> </w:t>
      </w:r>
      <w:r w:rsidRPr="00711D58">
        <w:rPr>
          <w:sz w:val="22"/>
          <w:szCs w:val="22"/>
        </w:rPr>
        <w:t>ευρέως σε Φ/Β εγκαταστάσεις, καθώς η δυνατότητα παρακολούθησης των σύννεφων σε</w:t>
      </w:r>
      <w:r>
        <w:rPr>
          <w:sz w:val="22"/>
          <w:szCs w:val="22"/>
        </w:rPr>
        <w:t xml:space="preserve"> </w:t>
      </w:r>
      <w:r w:rsidRPr="00711D58">
        <w:rPr>
          <w:sz w:val="22"/>
          <w:szCs w:val="22"/>
        </w:rPr>
        <w:t>πραγματικό χρόνο φάνηκε ζωτικής σημασίας για την ακριβή πρόβλεψη της ηλιακής</w:t>
      </w:r>
      <w:r>
        <w:rPr>
          <w:sz w:val="22"/>
          <w:szCs w:val="22"/>
        </w:rPr>
        <w:t xml:space="preserve"> </w:t>
      </w:r>
      <w:r w:rsidRPr="00711D58">
        <w:rPr>
          <w:sz w:val="22"/>
          <w:szCs w:val="22"/>
        </w:rPr>
        <w:t>ακτινοβολίας και, κατά επέκταση, της παραγωγής ενέργειας [</w:t>
      </w:r>
      <w:r w:rsidR="00F57617" w:rsidRPr="00F57617">
        <w:rPr>
          <w:sz w:val="22"/>
          <w:szCs w:val="22"/>
        </w:rPr>
        <w:t>35</w:t>
      </w:r>
      <w:r w:rsidRPr="00711D58">
        <w:rPr>
          <w:sz w:val="22"/>
          <w:szCs w:val="22"/>
        </w:rPr>
        <w:t>].</w:t>
      </w:r>
    </w:p>
    <w:p w14:paraId="5102CDBB" w14:textId="77777777" w:rsidR="00F80EAD" w:rsidRPr="00A22D41" w:rsidRDefault="00AD0732" w:rsidP="00AD0732">
      <w:pPr>
        <w:tabs>
          <w:tab w:val="left" w:pos="0"/>
        </w:tabs>
        <w:spacing w:line="288" w:lineRule="auto"/>
        <w:ind w:firstLine="709"/>
        <w:jc w:val="both"/>
        <w:rPr>
          <w:sz w:val="22"/>
          <w:szCs w:val="22"/>
        </w:rPr>
      </w:pPr>
      <w:r w:rsidRPr="00DF0BF5">
        <w:rPr>
          <w:sz w:val="22"/>
          <w:szCs w:val="22"/>
        </w:rPr>
        <w:t>Στην περίπτωση της Φ/Β παραγωγής, οι επίγειες εικόνες του ουρανού</w:t>
      </w:r>
      <w:r>
        <w:rPr>
          <w:sz w:val="22"/>
          <w:szCs w:val="22"/>
        </w:rPr>
        <w:t xml:space="preserve"> </w:t>
      </w:r>
      <w:r w:rsidRPr="00DF0BF5">
        <w:rPr>
          <w:sz w:val="22"/>
          <w:szCs w:val="22"/>
        </w:rPr>
        <w:t>χρησιμοποιούνται για την παρακολούθηση της κίνησης και της πυκνότητας των σύννεφων, τα</w:t>
      </w:r>
      <w:r>
        <w:rPr>
          <w:sz w:val="22"/>
          <w:szCs w:val="22"/>
        </w:rPr>
        <w:t xml:space="preserve"> </w:t>
      </w:r>
      <w:r w:rsidRPr="00DF0BF5">
        <w:rPr>
          <w:sz w:val="22"/>
          <w:szCs w:val="22"/>
        </w:rPr>
        <w:t xml:space="preserve">οποία αποτελούν κρίσιμη παράμετρο για την ακρίβεια στη βραχυπρόθεσμη πρόβλεψη </w:t>
      </w:r>
      <w:r>
        <w:rPr>
          <w:sz w:val="22"/>
          <w:szCs w:val="22"/>
        </w:rPr>
        <w:t>της Φ/Β</w:t>
      </w:r>
      <w:r w:rsidRPr="00DF0BF5">
        <w:rPr>
          <w:sz w:val="22"/>
          <w:szCs w:val="22"/>
        </w:rPr>
        <w:t xml:space="preserve"> παραγωγής. Παράδειγμα μια εικόνας του ουρανού που χρησιμοποιείται για πρόβλεψη</w:t>
      </w:r>
      <w:r>
        <w:rPr>
          <w:sz w:val="22"/>
          <w:szCs w:val="22"/>
        </w:rPr>
        <w:t xml:space="preserve"> </w:t>
      </w:r>
      <w:r w:rsidRPr="00DF0BF5">
        <w:rPr>
          <w:sz w:val="22"/>
          <w:szCs w:val="22"/>
        </w:rPr>
        <w:t>Φ/Β παραγωγής φαίνεται στο Σχήμα 2.8. Η χρήση εικόνων του ουρανού αξιοποιείται όλο και</w:t>
      </w:r>
      <w:r>
        <w:rPr>
          <w:sz w:val="22"/>
          <w:szCs w:val="22"/>
        </w:rPr>
        <w:t xml:space="preserve"> </w:t>
      </w:r>
      <w:r w:rsidRPr="00DF0BF5">
        <w:rPr>
          <w:sz w:val="22"/>
          <w:szCs w:val="22"/>
        </w:rPr>
        <w:t>περισσότερο, προσφέροντας υψηλότερες δυνατότητες για τη βελτίωση της ακρίβειας των</w:t>
      </w:r>
      <w:r>
        <w:rPr>
          <w:sz w:val="22"/>
          <w:szCs w:val="22"/>
        </w:rPr>
        <w:t xml:space="preserve"> </w:t>
      </w:r>
      <w:r w:rsidRPr="00DF0BF5">
        <w:rPr>
          <w:sz w:val="22"/>
          <w:szCs w:val="22"/>
        </w:rPr>
        <w:t xml:space="preserve">βραχυπρόθεσμων προβλέψεων. Το χαμηλό κόστος εγκατάστασης και η υψηλή απόδοση </w:t>
      </w:r>
      <w:r>
        <w:rPr>
          <w:sz w:val="22"/>
          <w:szCs w:val="22"/>
        </w:rPr>
        <w:t xml:space="preserve">της </w:t>
      </w:r>
      <w:r w:rsidRPr="00DF0BF5">
        <w:rPr>
          <w:sz w:val="22"/>
          <w:szCs w:val="22"/>
        </w:rPr>
        <w:t>μεθόδου την καθιστούν ιδιαίτερα ελκυστική για τη βιομηχανία των Φ/Β συστημάτων. Για να</w:t>
      </w:r>
      <w:r>
        <w:rPr>
          <w:sz w:val="22"/>
          <w:szCs w:val="22"/>
        </w:rPr>
        <w:t xml:space="preserve"> </w:t>
      </w:r>
      <w:r w:rsidRPr="00DF0BF5">
        <w:rPr>
          <w:sz w:val="22"/>
          <w:szCs w:val="22"/>
        </w:rPr>
        <w:t>παρθούν αυτές οι εικόνες χρειάζονται ειδικές κάμερες που χρησιμοποιούν θολωτό κάτοπτρο</w:t>
      </w:r>
      <w:r>
        <w:rPr>
          <w:sz w:val="22"/>
          <w:szCs w:val="22"/>
        </w:rPr>
        <w:t xml:space="preserve"> </w:t>
      </w:r>
    </w:p>
    <w:p w14:paraId="739B5DF1" w14:textId="77777777" w:rsidR="00711D58" w:rsidRDefault="00711D58" w:rsidP="00711D58">
      <w:pPr>
        <w:tabs>
          <w:tab w:val="left" w:pos="709"/>
        </w:tabs>
        <w:spacing w:line="288" w:lineRule="auto"/>
        <w:jc w:val="center"/>
        <w:rPr>
          <w:sz w:val="22"/>
          <w:szCs w:val="22"/>
        </w:rPr>
      </w:pPr>
      <w:r>
        <w:rPr>
          <w:noProof/>
          <w:sz w:val="22"/>
          <w:szCs w:val="22"/>
        </w:rPr>
        <w:lastRenderedPageBreak/>
        <w:drawing>
          <wp:inline distT="0" distB="0" distL="0" distR="0" wp14:anchorId="3B437140" wp14:editId="255C88A8">
            <wp:extent cx="5278120" cy="3289300"/>
            <wp:effectExtent l="0" t="0" r="0" b="0"/>
            <wp:docPr id="155271235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712357" name="Εικόνα 1552712357"/>
                    <pic:cNvPicPr/>
                  </pic:nvPicPr>
                  <pic:blipFill>
                    <a:blip r:embed="rId25"/>
                    <a:stretch>
                      <a:fillRect/>
                    </a:stretch>
                  </pic:blipFill>
                  <pic:spPr>
                    <a:xfrm>
                      <a:off x="0" y="0"/>
                      <a:ext cx="5278120" cy="3289300"/>
                    </a:xfrm>
                    <a:prstGeom prst="rect">
                      <a:avLst/>
                    </a:prstGeom>
                  </pic:spPr>
                </pic:pic>
              </a:graphicData>
            </a:graphic>
          </wp:inline>
        </w:drawing>
      </w:r>
    </w:p>
    <w:p w14:paraId="2A6FCCAE" w14:textId="77777777" w:rsidR="00711D58" w:rsidRPr="008D4DAE" w:rsidRDefault="00711D58" w:rsidP="00711D58">
      <w:pPr>
        <w:tabs>
          <w:tab w:val="left" w:pos="709"/>
        </w:tabs>
        <w:spacing w:line="288" w:lineRule="auto"/>
        <w:jc w:val="center"/>
        <w:rPr>
          <w:sz w:val="22"/>
          <w:szCs w:val="22"/>
        </w:rPr>
      </w:pPr>
      <w:r w:rsidRPr="008D4DAE">
        <w:rPr>
          <w:b/>
          <w:bCs/>
          <w:sz w:val="22"/>
          <w:szCs w:val="22"/>
        </w:rPr>
        <w:t>Σχήμα 2.7</w:t>
      </w:r>
      <w:r w:rsidRPr="008D4DAE">
        <w:rPr>
          <w:sz w:val="22"/>
          <w:szCs w:val="22"/>
        </w:rPr>
        <w:t>: Καμπύλη ημερήσιας Φ/Β παραγωγής για τρεις διαφορετικές χρονικές αναλύσεις</w:t>
      </w:r>
    </w:p>
    <w:p w14:paraId="1E0BF8DE" w14:textId="77777777" w:rsidR="00DF0BF5" w:rsidRPr="008D4DAE" w:rsidRDefault="00DF0BF5" w:rsidP="00711D58">
      <w:pPr>
        <w:tabs>
          <w:tab w:val="left" w:pos="709"/>
        </w:tabs>
        <w:spacing w:line="288" w:lineRule="auto"/>
        <w:jc w:val="center"/>
        <w:rPr>
          <w:sz w:val="22"/>
          <w:szCs w:val="22"/>
        </w:rPr>
      </w:pPr>
    </w:p>
    <w:p w14:paraId="4C572554" w14:textId="77777777" w:rsidR="00DF0BF5" w:rsidRPr="00A22D41" w:rsidRDefault="00AD0732" w:rsidP="00AD0732">
      <w:pPr>
        <w:tabs>
          <w:tab w:val="left" w:pos="0"/>
        </w:tabs>
        <w:spacing w:line="288" w:lineRule="auto"/>
        <w:jc w:val="both"/>
        <w:rPr>
          <w:sz w:val="22"/>
          <w:szCs w:val="22"/>
        </w:rPr>
      </w:pPr>
      <w:r w:rsidRPr="00DF0BF5">
        <w:rPr>
          <w:sz w:val="22"/>
          <w:szCs w:val="22"/>
        </w:rPr>
        <w:t>για τη λήψη εικόνων ολόκληρου του ουρανού, ή απλές κάμερες παρακολούθησης</w:t>
      </w:r>
      <w:r>
        <w:rPr>
          <w:sz w:val="22"/>
          <w:szCs w:val="22"/>
        </w:rPr>
        <w:t xml:space="preserve"> </w:t>
      </w:r>
      <w:r w:rsidRPr="00DF0BF5">
        <w:rPr>
          <w:sz w:val="22"/>
          <w:szCs w:val="22"/>
        </w:rPr>
        <w:t>τοποθετημένες έτσι ώστε ο φακός να στρέφεται προς τον ουρανό. Οι κάμερες είναι υψηλής</w:t>
      </w:r>
      <w:r>
        <w:rPr>
          <w:sz w:val="22"/>
          <w:szCs w:val="22"/>
        </w:rPr>
        <w:t xml:space="preserve"> </w:t>
      </w:r>
      <w:r w:rsidRPr="00DF0BF5">
        <w:rPr>
          <w:sz w:val="22"/>
          <w:szCs w:val="22"/>
        </w:rPr>
        <w:t xml:space="preserve">ανάλυσης με φακούς ευρείας γωνίας (συχνά τύπου </w:t>
      </w:r>
      <w:proofErr w:type="spellStart"/>
      <w:r w:rsidRPr="00DF0BF5">
        <w:rPr>
          <w:sz w:val="22"/>
          <w:szCs w:val="22"/>
        </w:rPr>
        <w:t>fisheye</w:t>
      </w:r>
      <w:proofErr w:type="spellEnd"/>
      <w:r w:rsidRPr="00DF0BF5">
        <w:rPr>
          <w:sz w:val="22"/>
          <w:szCs w:val="22"/>
        </w:rPr>
        <w:t>) και έχουν διαφανή καλύμματα για</w:t>
      </w:r>
      <w:r>
        <w:rPr>
          <w:sz w:val="22"/>
          <w:szCs w:val="22"/>
        </w:rPr>
        <w:t xml:space="preserve"> </w:t>
      </w:r>
      <w:r w:rsidRPr="00DF0BF5">
        <w:rPr>
          <w:sz w:val="22"/>
          <w:szCs w:val="22"/>
        </w:rPr>
        <w:t>να προστατεύονται από τις καιρικές συνθήκες. Για την επεξεργασία τους χρειάζεται</w:t>
      </w:r>
      <w:r w:rsidRPr="00DF0BF5">
        <w:t xml:space="preserve"> </w:t>
      </w:r>
      <w:r w:rsidRPr="00DF0BF5">
        <w:rPr>
          <w:sz w:val="22"/>
          <w:szCs w:val="22"/>
        </w:rPr>
        <w:t>κατάλληλη υπολογιστική υποδομή με λογισμικό ανάλυσης εικόνας, το οποίο ενσωματώνει</w:t>
      </w:r>
      <w:r>
        <w:rPr>
          <w:sz w:val="22"/>
          <w:szCs w:val="22"/>
        </w:rPr>
        <w:t xml:space="preserve"> </w:t>
      </w:r>
      <w:r w:rsidRPr="00DF0BF5">
        <w:rPr>
          <w:sz w:val="22"/>
          <w:szCs w:val="22"/>
        </w:rPr>
        <w:t>αλγορίθμους μηχανικής όρασης. Το μειονέκτημα της χρήσης των επίγειων εικόνων του</w:t>
      </w:r>
      <w:r>
        <w:rPr>
          <w:sz w:val="22"/>
          <w:szCs w:val="22"/>
        </w:rPr>
        <w:t xml:space="preserve"> </w:t>
      </w:r>
      <w:r w:rsidRPr="00DF0BF5">
        <w:rPr>
          <w:sz w:val="22"/>
          <w:szCs w:val="22"/>
        </w:rPr>
        <w:t>ουρανού είναι ότι απεικονίζουν μόνο ένα μικρό κομμάτι του ουρανού λόγω της καμπυλότητας</w:t>
      </w:r>
      <w:r>
        <w:rPr>
          <w:sz w:val="22"/>
          <w:szCs w:val="22"/>
        </w:rPr>
        <w:t xml:space="preserve"> </w:t>
      </w:r>
      <w:r w:rsidRPr="00DF0BF5">
        <w:rPr>
          <w:sz w:val="22"/>
          <w:szCs w:val="22"/>
        </w:rPr>
        <w:t xml:space="preserve">της γης. Συνεπώς, δεδομένης της ταχύτητας που μετακινούνται οι </w:t>
      </w:r>
      <w:r w:rsidRPr="008D4DAE">
        <w:rPr>
          <w:sz w:val="22"/>
          <w:szCs w:val="22"/>
        </w:rPr>
        <w:t>νεφώσεις, τα δεδ</w:t>
      </w:r>
      <w:r w:rsidRPr="00DF0BF5">
        <w:rPr>
          <w:sz w:val="22"/>
          <w:szCs w:val="22"/>
        </w:rPr>
        <w:t>ομένα αυτά</w:t>
      </w:r>
      <w:r>
        <w:rPr>
          <w:sz w:val="22"/>
          <w:szCs w:val="22"/>
        </w:rPr>
        <w:t xml:space="preserve"> </w:t>
      </w:r>
      <w:r w:rsidRPr="00DF0BF5">
        <w:rPr>
          <w:sz w:val="22"/>
          <w:szCs w:val="22"/>
        </w:rPr>
        <w:t>δεν επαρκούν για μεγάλους χρονικούς ορίζοντες, για παράδειγμα μεγαλύτερους της μισής ώρας.</w:t>
      </w:r>
    </w:p>
    <w:p w14:paraId="463FE8B3" w14:textId="77777777" w:rsidR="00AD0732" w:rsidRPr="00A22D41" w:rsidRDefault="00AD0732" w:rsidP="00AD0732">
      <w:pPr>
        <w:tabs>
          <w:tab w:val="left" w:pos="0"/>
        </w:tabs>
        <w:spacing w:line="288" w:lineRule="auto"/>
        <w:jc w:val="both"/>
        <w:rPr>
          <w:sz w:val="22"/>
          <w:szCs w:val="22"/>
        </w:rPr>
      </w:pPr>
    </w:p>
    <w:p w14:paraId="1CCEE50F" w14:textId="77777777" w:rsidR="00DF0BF5" w:rsidRDefault="00DF0BF5" w:rsidP="00DF0BF5">
      <w:pPr>
        <w:tabs>
          <w:tab w:val="left" w:pos="709"/>
        </w:tabs>
        <w:spacing w:line="288" w:lineRule="auto"/>
        <w:jc w:val="center"/>
        <w:rPr>
          <w:b/>
          <w:bCs/>
          <w:sz w:val="22"/>
          <w:szCs w:val="22"/>
        </w:rPr>
      </w:pPr>
      <w:r>
        <w:rPr>
          <w:b/>
          <w:bCs/>
          <w:noProof/>
          <w:sz w:val="22"/>
          <w:szCs w:val="22"/>
        </w:rPr>
        <w:drawing>
          <wp:inline distT="0" distB="0" distL="0" distR="0" wp14:anchorId="69F357CA" wp14:editId="377BDA84">
            <wp:extent cx="2782800" cy="2782800"/>
            <wp:effectExtent l="0" t="0" r="0" b="0"/>
            <wp:docPr id="393039468" name="Εικόνα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3039468" name="Εικόνα 393039468"/>
                    <pic:cNvPicPr/>
                  </pic:nvPicPr>
                  <pic:blipFill>
                    <a:blip r:embed="rId26"/>
                    <a:stretch>
                      <a:fillRect/>
                    </a:stretch>
                  </pic:blipFill>
                  <pic:spPr>
                    <a:xfrm>
                      <a:off x="0" y="0"/>
                      <a:ext cx="2782800" cy="2782800"/>
                    </a:xfrm>
                    <a:prstGeom prst="rect">
                      <a:avLst/>
                    </a:prstGeom>
                  </pic:spPr>
                </pic:pic>
              </a:graphicData>
            </a:graphic>
          </wp:inline>
        </w:drawing>
      </w:r>
    </w:p>
    <w:p w14:paraId="4836359C" w14:textId="77777777" w:rsidR="000145D3" w:rsidRPr="00A22D41" w:rsidRDefault="00DF0BF5" w:rsidP="00AD0732">
      <w:pPr>
        <w:tabs>
          <w:tab w:val="left" w:pos="709"/>
        </w:tabs>
        <w:spacing w:line="288" w:lineRule="auto"/>
        <w:jc w:val="center"/>
        <w:rPr>
          <w:sz w:val="22"/>
          <w:szCs w:val="22"/>
          <w:vertAlign w:val="superscript"/>
        </w:rPr>
      </w:pPr>
      <w:r w:rsidRPr="008D4DAE">
        <w:rPr>
          <w:b/>
          <w:bCs/>
          <w:sz w:val="22"/>
          <w:szCs w:val="22"/>
        </w:rPr>
        <w:t>Σχήμα 2.8</w:t>
      </w:r>
      <w:r w:rsidRPr="008D4DAE">
        <w:rPr>
          <w:sz w:val="22"/>
          <w:szCs w:val="22"/>
        </w:rPr>
        <w:t>: Επίγεια εικόνα του ουρανού 180</w:t>
      </w:r>
      <w:r w:rsidRPr="008D4DAE">
        <w:rPr>
          <w:sz w:val="22"/>
          <w:szCs w:val="22"/>
          <w:vertAlign w:val="superscript"/>
        </w:rPr>
        <w:t>ο</w:t>
      </w:r>
    </w:p>
    <w:p w14:paraId="62B36E3F" w14:textId="77777777" w:rsidR="000145D3" w:rsidRPr="00A22D41" w:rsidRDefault="000145D3" w:rsidP="00AD0732">
      <w:pPr>
        <w:tabs>
          <w:tab w:val="left" w:pos="709"/>
        </w:tabs>
        <w:spacing w:line="288" w:lineRule="auto"/>
        <w:rPr>
          <w:sz w:val="22"/>
          <w:szCs w:val="22"/>
        </w:rPr>
        <w:sectPr w:rsidR="000145D3" w:rsidRPr="00A22D41" w:rsidSect="00AA2CF6">
          <w:headerReference w:type="even" r:id="rId27"/>
          <w:headerReference w:type="default" r:id="rId28"/>
          <w:footerReference w:type="default" r:id="rId29"/>
          <w:pgSz w:w="11906" w:h="16838"/>
          <w:pgMar w:top="1440" w:right="1797" w:bottom="1440" w:left="1797" w:header="709" w:footer="709" w:gutter="0"/>
          <w:pgNumType w:start="17"/>
          <w:cols w:space="708"/>
          <w:titlePg/>
          <w:docGrid w:linePitch="360"/>
        </w:sectPr>
      </w:pPr>
    </w:p>
    <w:tbl>
      <w:tblPr>
        <w:tblW w:w="0" w:type="auto"/>
        <w:tblInd w:w="6062" w:type="dxa"/>
        <w:tblLayout w:type="fixed"/>
        <w:tblLook w:val="0000" w:firstRow="0" w:lastRow="0" w:firstColumn="0" w:lastColumn="0" w:noHBand="0" w:noVBand="0"/>
      </w:tblPr>
      <w:tblGrid>
        <w:gridCol w:w="2460"/>
      </w:tblGrid>
      <w:tr w:rsidR="00787C0D" w:rsidRPr="00C11C2B" w14:paraId="4DFE0715" w14:textId="77777777">
        <w:tc>
          <w:tcPr>
            <w:tcW w:w="2460" w:type="dxa"/>
            <w:tcBorders>
              <w:top w:val="single" w:sz="6" w:space="0" w:color="auto"/>
            </w:tcBorders>
          </w:tcPr>
          <w:p w14:paraId="18995928" w14:textId="77777777" w:rsidR="00787C0D" w:rsidRPr="005A4B70" w:rsidRDefault="00B073BB" w:rsidP="00787C0D">
            <w:pPr>
              <w:pStyle w:val="1"/>
              <w:numPr>
                <w:ilvl w:val="0"/>
                <w:numId w:val="0"/>
              </w:numPr>
              <w:spacing w:line="288" w:lineRule="auto"/>
              <w:jc w:val="center"/>
              <w:rPr>
                <w:i w:val="0"/>
                <w:sz w:val="40"/>
              </w:rPr>
            </w:pPr>
            <w:bookmarkStart w:id="12" w:name="_Toc272403726_1"/>
            <w:r w:rsidRPr="005A4B70">
              <w:rPr>
                <w:i w:val="0"/>
                <w:sz w:val="40"/>
              </w:rPr>
              <w:lastRenderedPageBreak/>
              <w:t>ΚΕΦΑΛΑΙΟ</w:t>
            </w:r>
            <w:bookmarkEnd w:id="12"/>
          </w:p>
        </w:tc>
      </w:tr>
      <w:tr w:rsidR="00787C0D" w:rsidRPr="00C11C2B" w14:paraId="5038F156" w14:textId="77777777">
        <w:tc>
          <w:tcPr>
            <w:tcW w:w="2460" w:type="dxa"/>
            <w:tcBorders>
              <w:bottom w:val="single" w:sz="6" w:space="0" w:color="auto"/>
            </w:tcBorders>
          </w:tcPr>
          <w:p w14:paraId="25628945" w14:textId="77777777" w:rsidR="00787C0D" w:rsidRPr="005A4B70" w:rsidRDefault="00B073BB" w:rsidP="00787C0D">
            <w:pPr>
              <w:pStyle w:val="1"/>
              <w:numPr>
                <w:ilvl w:val="0"/>
                <w:numId w:val="0"/>
              </w:numPr>
              <w:spacing w:line="288" w:lineRule="auto"/>
              <w:jc w:val="center"/>
              <w:rPr>
                <w:i w:val="0"/>
                <w:sz w:val="40"/>
                <w:szCs w:val="40"/>
                <w:lang w:val="en-US"/>
              </w:rPr>
            </w:pPr>
            <w:r w:rsidRPr="005A4B70">
              <w:rPr>
                <w:i w:val="0"/>
                <w:sz w:val="40"/>
                <w:szCs w:val="40"/>
                <w:lang w:val="en-US"/>
              </w:rPr>
              <w:t>3</w:t>
            </w:r>
          </w:p>
        </w:tc>
      </w:tr>
    </w:tbl>
    <w:p w14:paraId="338F3ED8" w14:textId="77777777" w:rsidR="00787C0D" w:rsidRPr="00C11C2B" w:rsidRDefault="00787C0D" w:rsidP="00787C0D">
      <w:pPr>
        <w:spacing w:line="288" w:lineRule="auto"/>
        <w:rPr>
          <w:color w:val="FF0000"/>
        </w:rPr>
      </w:pPr>
    </w:p>
    <w:p w14:paraId="196AACB4" w14:textId="77777777" w:rsidR="00787C0D" w:rsidRPr="00C11C2B" w:rsidRDefault="00787C0D" w:rsidP="00787C0D">
      <w:pPr>
        <w:spacing w:line="288" w:lineRule="auto"/>
        <w:rPr>
          <w:color w:val="FF0000"/>
        </w:rPr>
      </w:pPr>
    </w:p>
    <w:p w14:paraId="2C702CC4" w14:textId="77777777" w:rsidR="00787C0D" w:rsidRPr="005A4B70" w:rsidRDefault="00B073BB" w:rsidP="00787C0D">
      <w:pPr>
        <w:spacing w:line="288" w:lineRule="auto"/>
        <w:jc w:val="center"/>
        <w:rPr>
          <w:b/>
          <w:sz w:val="32"/>
          <w:szCs w:val="32"/>
        </w:rPr>
      </w:pPr>
      <w:r w:rsidRPr="005A4B70">
        <w:rPr>
          <w:b/>
          <w:sz w:val="32"/>
          <w:szCs w:val="32"/>
        </w:rPr>
        <w:t>Ε</w:t>
      </w:r>
      <w:r w:rsidR="005A4B70" w:rsidRPr="005A4B70">
        <w:rPr>
          <w:b/>
          <w:sz w:val="32"/>
          <w:szCs w:val="32"/>
        </w:rPr>
        <w:t>ΠΑΝΑΔΕΙΓΜΑΤΟΛΗΨΙΑ ΚΑΙ ΕΠΑΥΞΗΣΗ ΔΕΔΟΜΕΝΩΝ ΣΕ ΜΗ ΙΣΟΡΡΟΠΗΜΕΝΑ ΣΥΝΟΛΑ</w:t>
      </w:r>
    </w:p>
    <w:p w14:paraId="66721798" w14:textId="77777777" w:rsidR="00787C0D" w:rsidRPr="005A4B70" w:rsidRDefault="00787C0D" w:rsidP="00787C0D">
      <w:pPr>
        <w:spacing w:line="288" w:lineRule="auto"/>
        <w:rPr>
          <w:b/>
        </w:rPr>
      </w:pPr>
    </w:p>
    <w:p w14:paraId="42000B7E" w14:textId="77777777" w:rsidR="00787C0D" w:rsidRPr="00C11C2B" w:rsidRDefault="00B073BB" w:rsidP="00787C0D">
      <w:pPr>
        <w:spacing w:line="288" w:lineRule="auto"/>
        <w:ind w:left="709" w:hanging="709"/>
        <w:rPr>
          <w:b/>
          <w:color w:val="FF0000"/>
        </w:rPr>
      </w:pPr>
      <w:r w:rsidRPr="005A4B70">
        <w:rPr>
          <w:b/>
        </w:rPr>
        <w:t>3.1</w:t>
      </w:r>
      <w:r w:rsidRPr="005A4B70">
        <w:rPr>
          <w:b/>
        </w:rPr>
        <w:tab/>
      </w:r>
      <w:r w:rsidR="005A4B70" w:rsidRPr="005A4B70">
        <w:rPr>
          <w:b/>
        </w:rPr>
        <w:t>ΜΗ ΙΣΟΡΡΟΠΗΜΕΝΑ ΣΥΝΟΛΑ ΔΕΔΟΜΕΝΩΝ</w:t>
      </w:r>
    </w:p>
    <w:p w14:paraId="16C5C27C" w14:textId="77777777" w:rsidR="00787C0D" w:rsidRPr="00C11C2B" w:rsidRDefault="00787C0D" w:rsidP="00787C0D">
      <w:pPr>
        <w:spacing w:line="288" w:lineRule="auto"/>
        <w:jc w:val="both"/>
        <w:rPr>
          <w:color w:val="FF0000"/>
        </w:rPr>
      </w:pPr>
    </w:p>
    <w:p w14:paraId="3BC2BD21" w14:textId="77777777" w:rsidR="00637568" w:rsidRDefault="00637568" w:rsidP="00637568">
      <w:pPr>
        <w:spacing w:line="288" w:lineRule="auto"/>
        <w:ind w:firstLine="709"/>
        <w:jc w:val="both"/>
        <w:rPr>
          <w:sz w:val="22"/>
          <w:szCs w:val="22"/>
        </w:rPr>
      </w:pPr>
      <w:r>
        <w:rPr>
          <w:sz w:val="22"/>
          <w:szCs w:val="22"/>
        </w:rPr>
        <w:t xml:space="preserve">Στο πεδίο της μηχανικής μάθησης </w:t>
      </w:r>
      <w:r w:rsidRPr="00D8456B">
        <w:rPr>
          <w:sz w:val="22"/>
          <w:szCs w:val="22"/>
        </w:rPr>
        <w:t>(</w:t>
      </w:r>
      <w:r>
        <w:rPr>
          <w:sz w:val="22"/>
          <w:szCs w:val="22"/>
          <w:lang w:val="en-US"/>
        </w:rPr>
        <w:t>machine</w:t>
      </w:r>
      <w:r w:rsidRPr="00D8456B">
        <w:rPr>
          <w:sz w:val="22"/>
          <w:szCs w:val="22"/>
        </w:rPr>
        <w:t xml:space="preserve"> </w:t>
      </w:r>
      <w:r>
        <w:rPr>
          <w:sz w:val="22"/>
          <w:szCs w:val="22"/>
          <w:lang w:val="en-US"/>
        </w:rPr>
        <w:t>learning</w:t>
      </w:r>
      <w:r w:rsidRPr="00D8456B">
        <w:rPr>
          <w:sz w:val="22"/>
          <w:szCs w:val="22"/>
        </w:rPr>
        <w:t xml:space="preserve">) </w:t>
      </w:r>
      <w:r>
        <w:rPr>
          <w:sz w:val="22"/>
          <w:szCs w:val="22"/>
        </w:rPr>
        <w:t xml:space="preserve">και της επιστήμης των δεδομένων, μια κοινή πρόκληση είναι η αντιμετώπιση των μη ισορροπημένων συνόλων δεδομένων. Μη ισορροπημένα χαρακτηρίζονται εκείνα τα σύνολα δεδομένων στα οποία η κατανομή των δειγμάτων μεταξύ διαφορετικών κλάσεων δεν είναι ομοιόμορφη. Συγκεκριμένα, μια ή περισσότερες υποκατηγορίες </w:t>
      </w:r>
      <w:r w:rsidR="00CB564F" w:rsidRPr="00BA3D5E">
        <w:rPr>
          <w:sz w:val="22"/>
          <w:szCs w:val="22"/>
        </w:rPr>
        <w:t>των δεδομένων</w:t>
      </w:r>
      <w:r w:rsidR="00CB564F">
        <w:rPr>
          <w:sz w:val="22"/>
          <w:szCs w:val="22"/>
        </w:rPr>
        <w:t xml:space="preserve"> </w:t>
      </w:r>
      <w:proofErr w:type="spellStart"/>
      <w:r>
        <w:rPr>
          <w:sz w:val="22"/>
          <w:szCs w:val="22"/>
        </w:rPr>
        <w:t>υπο</w:t>
      </w:r>
      <w:r w:rsidRPr="008A22C5">
        <w:rPr>
          <w:sz w:val="22"/>
          <w:szCs w:val="22"/>
        </w:rPr>
        <w:t>εκπροσωπούνται</w:t>
      </w:r>
      <w:proofErr w:type="spellEnd"/>
      <w:r>
        <w:rPr>
          <w:sz w:val="22"/>
          <w:szCs w:val="22"/>
        </w:rPr>
        <w:t xml:space="preserve"> σημαντικά σε σχέση με τις υπόλοιπες. Το γεγονός αυτό δύναται να επηρεάσει αρνητικά</w:t>
      </w:r>
      <w:r w:rsidR="006F6A12" w:rsidRPr="006F6A12">
        <w:rPr>
          <w:sz w:val="22"/>
          <w:szCs w:val="22"/>
        </w:rPr>
        <w:t xml:space="preserve"> </w:t>
      </w:r>
      <w:r w:rsidR="006F6A12">
        <w:rPr>
          <w:sz w:val="22"/>
          <w:szCs w:val="22"/>
        </w:rPr>
        <w:t>τη διαδικασία</w:t>
      </w:r>
      <w:r>
        <w:rPr>
          <w:sz w:val="22"/>
          <w:szCs w:val="22"/>
        </w:rPr>
        <w:t xml:space="preserve"> της εκπαίδευσης και</w:t>
      </w:r>
      <w:r w:rsidR="006F6A12">
        <w:rPr>
          <w:sz w:val="22"/>
          <w:szCs w:val="22"/>
        </w:rPr>
        <w:t xml:space="preserve"> τη δυνατότητα</w:t>
      </w:r>
      <w:r w:rsidR="00B17F04">
        <w:rPr>
          <w:sz w:val="22"/>
          <w:szCs w:val="22"/>
        </w:rPr>
        <w:t xml:space="preserve"> </w:t>
      </w:r>
      <w:r>
        <w:rPr>
          <w:sz w:val="22"/>
          <w:szCs w:val="22"/>
        </w:rPr>
        <w:t>γενίκευσης των μοντέλων πρόβλεψης</w:t>
      </w:r>
      <w:r w:rsidR="006F6A12">
        <w:rPr>
          <w:sz w:val="22"/>
          <w:szCs w:val="22"/>
        </w:rPr>
        <w:t xml:space="preserve"> που βασίζονται στη μηχανική μάθηση</w:t>
      </w:r>
      <w:r>
        <w:rPr>
          <w:sz w:val="22"/>
          <w:szCs w:val="22"/>
        </w:rPr>
        <w:t xml:space="preserve">. Ένα κλασσικό παράδειγμα </w:t>
      </w:r>
      <w:r w:rsidR="00CB564F" w:rsidRPr="00BA3D5E">
        <w:rPr>
          <w:sz w:val="22"/>
          <w:szCs w:val="22"/>
        </w:rPr>
        <w:t xml:space="preserve">προβλήματος που συνήθως περιλαμβάνει </w:t>
      </w:r>
      <w:r w:rsidRPr="00BA3D5E">
        <w:rPr>
          <w:sz w:val="22"/>
          <w:szCs w:val="22"/>
        </w:rPr>
        <w:t xml:space="preserve">μη </w:t>
      </w:r>
      <w:r w:rsidR="00CB564F" w:rsidRPr="00BA3D5E">
        <w:rPr>
          <w:sz w:val="22"/>
          <w:szCs w:val="22"/>
        </w:rPr>
        <w:t>ισορροπημένα σύνολα</w:t>
      </w:r>
      <w:r>
        <w:rPr>
          <w:sz w:val="22"/>
          <w:szCs w:val="22"/>
        </w:rPr>
        <w:t xml:space="preserve"> δεδομένων στον πραγματικό κόσμο είναι </w:t>
      </w:r>
      <w:r w:rsidRPr="008A22C5">
        <w:rPr>
          <w:sz w:val="22"/>
          <w:szCs w:val="22"/>
        </w:rPr>
        <w:t xml:space="preserve">το πρόβλημα της ανίχνευσης σπάνιων συμβάντων, όπως η απάτη σε τραπεζικές συναλλαγές ή η ανίχνευση ασθενειών σε ιατρικά δεδομένα. Σε </w:t>
      </w:r>
      <w:r w:rsidR="00CB564F" w:rsidRPr="00BA3D5E">
        <w:rPr>
          <w:sz w:val="22"/>
          <w:szCs w:val="22"/>
        </w:rPr>
        <w:t>τέτοια προβλήματα</w:t>
      </w:r>
      <w:r w:rsidRPr="008A22C5">
        <w:rPr>
          <w:sz w:val="22"/>
          <w:szCs w:val="22"/>
        </w:rPr>
        <w:t>, το ποσοστό της θετικής (σπάνιας) κατηγορίας είναι εξαιρετικά μικρό (π.χ. &lt;1%), καθιστώντας το σύνολο ισχυρά μη ισορροπημένο.</w:t>
      </w:r>
      <w:r>
        <w:rPr>
          <w:sz w:val="22"/>
          <w:szCs w:val="22"/>
        </w:rPr>
        <w:t xml:space="preserve"> Άλλα παραδείγματα</w:t>
      </w:r>
      <w:r w:rsidR="006F6A12">
        <w:rPr>
          <w:sz w:val="22"/>
          <w:szCs w:val="22"/>
        </w:rPr>
        <w:t xml:space="preserve"> τέτοιων προβλημάτων</w:t>
      </w:r>
      <w:r w:rsidR="00B17F04">
        <w:rPr>
          <w:color w:val="4472C4" w:themeColor="accent5"/>
          <w:sz w:val="22"/>
          <w:szCs w:val="22"/>
        </w:rPr>
        <w:t xml:space="preserve"> </w:t>
      </w:r>
      <w:r>
        <w:rPr>
          <w:sz w:val="22"/>
          <w:szCs w:val="22"/>
        </w:rPr>
        <w:t xml:space="preserve">είναι </w:t>
      </w:r>
      <w:r w:rsidRPr="008A22C5">
        <w:rPr>
          <w:sz w:val="22"/>
          <w:szCs w:val="22"/>
        </w:rPr>
        <w:t xml:space="preserve">η αναγνώριση αναξιόπιστων πελατών τηλεπικοινωνιών, η ανίχνευση διαρροών πετρελαίου σε δορυφορικές </w:t>
      </w:r>
      <w:r w:rsidRPr="00BA3D5E">
        <w:rPr>
          <w:sz w:val="22"/>
          <w:szCs w:val="22"/>
        </w:rPr>
        <w:t>εικόνες</w:t>
      </w:r>
      <w:r w:rsidR="00CB564F" w:rsidRPr="00BA3D5E">
        <w:rPr>
          <w:sz w:val="22"/>
          <w:szCs w:val="22"/>
        </w:rPr>
        <w:t xml:space="preserve"> ραντάρ</w:t>
      </w:r>
      <w:r w:rsidRPr="008A22C5">
        <w:rPr>
          <w:sz w:val="22"/>
          <w:szCs w:val="22"/>
        </w:rPr>
        <w:t xml:space="preserve">, η εκμάθηση της προφοράς λέξεων, η ταξινόμηση κειμένου, η ανίχνευση δόλιων τηλεφωνικών κλήσεων, η ανάκτηση </w:t>
      </w:r>
      <w:r w:rsidRPr="00BA3D5E">
        <w:rPr>
          <w:sz w:val="22"/>
          <w:szCs w:val="22"/>
        </w:rPr>
        <w:t xml:space="preserve">και </w:t>
      </w:r>
      <w:r w:rsidR="00CB564F" w:rsidRPr="00BA3D5E">
        <w:rPr>
          <w:sz w:val="22"/>
          <w:szCs w:val="22"/>
        </w:rPr>
        <w:t xml:space="preserve">το </w:t>
      </w:r>
      <w:r w:rsidRPr="00BA3D5E">
        <w:rPr>
          <w:sz w:val="22"/>
          <w:szCs w:val="22"/>
        </w:rPr>
        <w:t>φιλτράρισμα</w:t>
      </w:r>
      <w:r w:rsidRPr="008A22C5">
        <w:rPr>
          <w:sz w:val="22"/>
          <w:szCs w:val="22"/>
        </w:rPr>
        <w:t xml:space="preserve"> πληροφορίας</w:t>
      </w:r>
      <w:r>
        <w:rPr>
          <w:sz w:val="22"/>
          <w:szCs w:val="22"/>
        </w:rPr>
        <w:t>.</w:t>
      </w:r>
    </w:p>
    <w:p w14:paraId="38DE69AA" w14:textId="77777777" w:rsidR="00637568" w:rsidRPr="00637568" w:rsidRDefault="00637568" w:rsidP="00637568">
      <w:pPr>
        <w:spacing w:line="288" w:lineRule="auto"/>
        <w:ind w:firstLine="709"/>
        <w:jc w:val="both"/>
        <w:rPr>
          <w:sz w:val="22"/>
          <w:szCs w:val="22"/>
        </w:rPr>
      </w:pPr>
      <w:r>
        <w:rPr>
          <w:sz w:val="22"/>
          <w:szCs w:val="22"/>
        </w:rPr>
        <w:t xml:space="preserve">Τα μη ισορροπημένα σύνολα δεδομένων μπορούν να δημιουργήσουν πρόβλημα επειδή οι περισσότεροι αλγόριθμοι μηχανικής μάθησης υποθέτουν ότι τα δεδομένα έχουν διαμοιραστεί </w:t>
      </w:r>
      <w:r w:rsidR="003F6BE2" w:rsidRPr="00571CA0">
        <w:rPr>
          <w:sz w:val="22"/>
          <w:szCs w:val="22"/>
        </w:rPr>
        <w:t>εξίσου</w:t>
      </w:r>
      <w:r w:rsidRPr="00571CA0">
        <w:rPr>
          <w:sz w:val="22"/>
          <w:szCs w:val="22"/>
        </w:rPr>
        <w:t xml:space="preserve"> σε</w:t>
      </w:r>
      <w:r>
        <w:rPr>
          <w:sz w:val="22"/>
          <w:szCs w:val="22"/>
        </w:rPr>
        <w:t xml:space="preserve"> όλες τις κλάσεις. Όταν αυτή η υπόθεση δεν ικανοποιείται, τα μοντέλα έχουν την τάση να ευνοούν την πλειοψηφική κλάση και άρα εισέρχεται η</w:t>
      </w:r>
      <w:r w:rsidR="006F6A12">
        <w:rPr>
          <w:sz w:val="22"/>
          <w:szCs w:val="22"/>
        </w:rPr>
        <w:t xml:space="preserve"> μεροληψία</w:t>
      </w:r>
      <w:r>
        <w:rPr>
          <w:sz w:val="22"/>
          <w:szCs w:val="22"/>
        </w:rPr>
        <w:t xml:space="preserve"> σε αυτά. Αυτό μπορεί να οδηγήσει σε υψηλά ποσοστά ακρίβειας στην </w:t>
      </w:r>
      <w:r w:rsidR="003F6BE2" w:rsidRPr="00571CA0">
        <w:rPr>
          <w:sz w:val="22"/>
          <w:szCs w:val="22"/>
        </w:rPr>
        <w:t>πλειοψηφική</w:t>
      </w:r>
      <w:r>
        <w:rPr>
          <w:sz w:val="22"/>
          <w:szCs w:val="22"/>
        </w:rPr>
        <w:t xml:space="preserve"> κλάση, αλλά </w:t>
      </w:r>
      <w:r w:rsidRPr="00571CA0">
        <w:rPr>
          <w:sz w:val="22"/>
          <w:szCs w:val="22"/>
        </w:rPr>
        <w:t xml:space="preserve">χαμηλή </w:t>
      </w:r>
      <w:r w:rsidR="003F6BE2" w:rsidRPr="00571CA0">
        <w:rPr>
          <w:sz w:val="22"/>
          <w:szCs w:val="22"/>
        </w:rPr>
        <w:t>ακρίβεια</w:t>
      </w:r>
      <w:r>
        <w:rPr>
          <w:sz w:val="22"/>
          <w:szCs w:val="22"/>
        </w:rPr>
        <w:t xml:space="preserve"> </w:t>
      </w:r>
      <w:r w:rsidRPr="00BA3D5E">
        <w:rPr>
          <w:sz w:val="22"/>
          <w:szCs w:val="22"/>
        </w:rPr>
        <w:t>στ</w:t>
      </w:r>
      <w:r w:rsidR="00CB564F" w:rsidRPr="00BA3D5E">
        <w:rPr>
          <w:sz w:val="22"/>
          <w:szCs w:val="22"/>
        </w:rPr>
        <w:t>ις</w:t>
      </w:r>
      <w:r w:rsidRPr="00BA3D5E">
        <w:rPr>
          <w:sz w:val="22"/>
          <w:szCs w:val="22"/>
        </w:rPr>
        <w:t xml:space="preserve"> μειοψηφικ</w:t>
      </w:r>
      <w:r w:rsidR="00CB564F" w:rsidRPr="00BA3D5E">
        <w:rPr>
          <w:sz w:val="22"/>
          <w:szCs w:val="22"/>
        </w:rPr>
        <w:t>ές</w:t>
      </w:r>
      <w:r w:rsidR="006F6A12" w:rsidRPr="00BA3D5E">
        <w:rPr>
          <w:sz w:val="22"/>
          <w:szCs w:val="22"/>
        </w:rPr>
        <w:t xml:space="preserve"> κλάσ</w:t>
      </w:r>
      <w:r w:rsidR="00CB564F" w:rsidRPr="00BA3D5E">
        <w:rPr>
          <w:sz w:val="22"/>
          <w:szCs w:val="22"/>
        </w:rPr>
        <w:t>εις</w:t>
      </w:r>
      <w:r>
        <w:rPr>
          <w:sz w:val="22"/>
          <w:szCs w:val="22"/>
        </w:rPr>
        <w:t>. Τ</w:t>
      </w:r>
      <w:r w:rsidRPr="00F018F5">
        <w:rPr>
          <w:sz w:val="22"/>
          <w:szCs w:val="22"/>
        </w:rPr>
        <w:t>ο φαινόμενο αυτό είναι γνωστό ως</w:t>
      </w:r>
      <w:r w:rsidR="006F6A12">
        <w:rPr>
          <w:sz w:val="22"/>
          <w:szCs w:val="22"/>
        </w:rPr>
        <w:t xml:space="preserve"> μεροληψία</w:t>
      </w:r>
      <w:r w:rsidRPr="004B26E1">
        <w:rPr>
          <w:color w:val="4472C4" w:themeColor="accent5"/>
          <w:sz w:val="22"/>
          <w:szCs w:val="22"/>
        </w:rPr>
        <w:t xml:space="preserve"> </w:t>
      </w:r>
      <w:r w:rsidRPr="00F018F5">
        <w:rPr>
          <w:sz w:val="22"/>
          <w:szCs w:val="22"/>
        </w:rPr>
        <w:t>πλειοψηφίας (</w:t>
      </w:r>
      <w:r w:rsidR="006E3CBD">
        <w:rPr>
          <w:sz w:val="22"/>
          <w:szCs w:val="22"/>
          <w:lang w:val="en-US"/>
        </w:rPr>
        <w:t>majority</w:t>
      </w:r>
      <w:r w:rsidR="006E3CBD" w:rsidRPr="006E3CBD">
        <w:rPr>
          <w:sz w:val="22"/>
          <w:szCs w:val="22"/>
        </w:rPr>
        <w:t xml:space="preserve"> </w:t>
      </w:r>
      <w:r w:rsidR="006E3CBD">
        <w:rPr>
          <w:sz w:val="22"/>
          <w:szCs w:val="22"/>
          <w:lang w:val="en-US"/>
        </w:rPr>
        <w:t>bias</w:t>
      </w:r>
      <w:r w:rsidRPr="00F018F5">
        <w:rPr>
          <w:sz w:val="22"/>
          <w:szCs w:val="22"/>
        </w:rPr>
        <w:t>) και μπορεί να οδηγήσει σε σημαντικά σφάλματα σε εφαρμογές όπου η σωστή ανίχνευση της μειοψηφικής κλάσης είναι κρίσιμη</w:t>
      </w:r>
      <w:r>
        <w:rPr>
          <w:sz w:val="22"/>
          <w:szCs w:val="22"/>
        </w:rPr>
        <w:t xml:space="preserve"> (π.χ. ανίχνευση απάτης ή διάγνωση ασθένειας).</w:t>
      </w:r>
    </w:p>
    <w:p w14:paraId="47886DF5" w14:textId="77777777" w:rsidR="00637568" w:rsidRDefault="00637568" w:rsidP="00637568">
      <w:pPr>
        <w:spacing w:line="288" w:lineRule="auto"/>
        <w:ind w:firstLine="709"/>
        <w:jc w:val="both"/>
        <w:rPr>
          <w:sz w:val="22"/>
          <w:szCs w:val="22"/>
        </w:rPr>
      </w:pPr>
      <w:r>
        <w:rPr>
          <w:sz w:val="22"/>
          <w:szCs w:val="22"/>
        </w:rPr>
        <w:t>Υπάρχουν πολλές μέθοδοι αντιμετώπισης των μη ισορροπημένων συνόλων δεδομένων, οι οποίες χωρίζονται σε δύο μεγάλες κατηγορίες. Η πρώτη κατηγορία είναι σε επίπεδο δεδομένων και η δεύτερη σε επίπεδο αλγορίθμων. Σε επίπεδο δεδομένων [</w:t>
      </w:r>
      <w:r w:rsidR="00A22D41" w:rsidRPr="00A22D41">
        <w:rPr>
          <w:sz w:val="22"/>
          <w:szCs w:val="22"/>
        </w:rPr>
        <w:t>36</w:t>
      </w:r>
      <w:r>
        <w:rPr>
          <w:sz w:val="22"/>
          <w:szCs w:val="22"/>
        </w:rPr>
        <w:t xml:space="preserve">] </w:t>
      </w:r>
      <w:r w:rsidRPr="009F1E66">
        <w:rPr>
          <w:sz w:val="22"/>
          <w:szCs w:val="22"/>
        </w:rPr>
        <w:t xml:space="preserve">οι λύσεις περιλαμβάνουν διάφορες μορφές </w:t>
      </w:r>
      <w:proofErr w:type="spellStart"/>
      <w:r w:rsidRPr="009F1E66">
        <w:rPr>
          <w:sz w:val="22"/>
          <w:szCs w:val="22"/>
        </w:rPr>
        <w:t>επαναδειγματοληψίας</w:t>
      </w:r>
      <w:proofErr w:type="spellEnd"/>
      <w:r w:rsidRPr="009F1E66">
        <w:rPr>
          <w:sz w:val="22"/>
          <w:szCs w:val="22"/>
        </w:rPr>
        <w:t>, όπως:</w:t>
      </w:r>
    </w:p>
    <w:p w14:paraId="57EF299E" w14:textId="77777777" w:rsidR="00CB25FF" w:rsidRPr="009F1E66" w:rsidRDefault="00CB25FF" w:rsidP="00637568">
      <w:pPr>
        <w:spacing w:line="288" w:lineRule="auto"/>
        <w:ind w:firstLine="709"/>
        <w:jc w:val="both"/>
        <w:rPr>
          <w:sz w:val="22"/>
          <w:szCs w:val="22"/>
        </w:rPr>
      </w:pPr>
    </w:p>
    <w:p w14:paraId="0D1C7588" w14:textId="77777777" w:rsidR="00637568" w:rsidRPr="009F1E66" w:rsidRDefault="00637568" w:rsidP="007C5A5D">
      <w:pPr>
        <w:numPr>
          <w:ilvl w:val="0"/>
          <w:numId w:val="4"/>
        </w:numPr>
        <w:spacing w:line="288" w:lineRule="auto"/>
        <w:jc w:val="both"/>
        <w:rPr>
          <w:sz w:val="22"/>
          <w:szCs w:val="22"/>
        </w:rPr>
      </w:pPr>
      <w:r w:rsidRPr="009F1E66">
        <w:rPr>
          <w:sz w:val="22"/>
          <w:szCs w:val="22"/>
        </w:rPr>
        <w:t xml:space="preserve">Τυχαία </w:t>
      </w:r>
      <w:proofErr w:type="spellStart"/>
      <w:r w:rsidRPr="009F1E66">
        <w:rPr>
          <w:sz w:val="22"/>
          <w:szCs w:val="22"/>
        </w:rPr>
        <w:t>υπερδειγματοληψία</w:t>
      </w:r>
      <w:proofErr w:type="spellEnd"/>
      <w:r w:rsidRPr="009F1E66">
        <w:rPr>
          <w:sz w:val="22"/>
          <w:szCs w:val="22"/>
        </w:rPr>
        <w:t xml:space="preserve"> με </w:t>
      </w:r>
      <w:r w:rsidR="006471BE">
        <w:rPr>
          <w:sz w:val="22"/>
          <w:szCs w:val="22"/>
        </w:rPr>
        <w:t>αντικατάσταση (</w:t>
      </w:r>
      <w:r w:rsidR="00497610">
        <w:rPr>
          <w:sz w:val="22"/>
          <w:szCs w:val="22"/>
          <w:lang w:val="en-US"/>
        </w:rPr>
        <w:t>with</w:t>
      </w:r>
      <w:r w:rsidR="00497610" w:rsidRPr="00497610">
        <w:rPr>
          <w:sz w:val="22"/>
          <w:szCs w:val="22"/>
        </w:rPr>
        <w:t xml:space="preserve"> </w:t>
      </w:r>
      <w:r w:rsidR="00497610">
        <w:rPr>
          <w:sz w:val="22"/>
          <w:szCs w:val="22"/>
          <w:lang w:val="en-US"/>
        </w:rPr>
        <w:t>replacement</w:t>
      </w:r>
      <w:r w:rsidR="00497610" w:rsidRPr="00497610">
        <w:rPr>
          <w:sz w:val="22"/>
          <w:szCs w:val="22"/>
        </w:rPr>
        <w:t xml:space="preserve">), </w:t>
      </w:r>
      <w:r w:rsidR="00497610">
        <w:rPr>
          <w:sz w:val="22"/>
          <w:szCs w:val="22"/>
        </w:rPr>
        <w:t xml:space="preserve">που </w:t>
      </w:r>
      <w:r w:rsidR="00497610" w:rsidRPr="00497610">
        <w:rPr>
          <w:sz w:val="22"/>
          <w:szCs w:val="22"/>
        </w:rPr>
        <w:t xml:space="preserve">σημαίνει ότι τα δείγματα που επιλέγονται για </w:t>
      </w:r>
      <w:r w:rsidR="00CB564F" w:rsidRPr="00BA3D5E">
        <w:rPr>
          <w:sz w:val="22"/>
          <w:szCs w:val="22"/>
        </w:rPr>
        <w:t>αναπαραγωγή</w:t>
      </w:r>
      <w:r w:rsidR="00497610" w:rsidRPr="00BA3D5E">
        <w:rPr>
          <w:sz w:val="22"/>
          <w:szCs w:val="22"/>
        </w:rPr>
        <w:t xml:space="preserve"> </w:t>
      </w:r>
      <w:r w:rsidR="00497610" w:rsidRPr="00497610">
        <w:rPr>
          <w:sz w:val="22"/>
          <w:szCs w:val="22"/>
        </w:rPr>
        <w:t>παραμένουν διαθέσιμα για</w:t>
      </w:r>
      <w:r w:rsidR="00CB564F">
        <w:rPr>
          <w:sz w:val="22"/>
          <w:szCs w:val="22"/>
        </w:rPr>
        <w:t xml:space="preserve"> </w:t>
      </w:r>
      <w:r w:rsidR="00CB564F" w:rsidRPr="00BA3D5E">
        <w:rPr>
          <w:sz w:val="22"/>
          <w:szCs w:val="22"/>
        </w:rPr>
        <w:t>δειγματοληψία</w:t>
      </w:r>
      <w:r w:rsidR="00497610" w:rsidRPr="00497610">
        <w:rPr>
          <w:sz w:val="22"/>
          <w:szCs w:val="22"/>
        </w:rPr>
        <w:t>, άρα μπορεί να επιλεγούν ξανά και ξανά</w:t>
      </w:r>
      <w:r w:rsidR="00497610">
        <w:rPr>
          <w:sz w:val="22"/>
          <w:szCs w:val="22"/>
        </w:rPr>
        <w:t xml:space="preserve">, </w:t>
      </w:r>
      <w:r w:rsidR="00497610" w:rsidRPr="00497610">
        <w:rPr>
          <w:sz w:val="22"/>
          <w:szCs w:val="22"/>
        </w:rPr>
        <w:t xml:space="preserve">σε αντίθεση με την "χωρίς </w:t>
      </w:r>
      <w:r w:rsidR="00CB564F" w:rsidRPr="00BA3D5E">
        <w:rPr>
          <w:sz w:val="22"/>
          <w:szCs w:val="22"/>
        </w:rPr>
        <w:lastRenderedPageBreak/>
        <w:t>αντικατάσταση</w:t>
      </w:r>
      <w:r w:rsidR="00497610" w:rsidRPr="00497610">
        <w:rPr>
          <w:sz w:val="22"/>
          <w:szCs w:val="22"/>
        </w:rPr>
        <w:t>" (</w:t>
      </w:r>
      <w:r w:rsidR="00497610">
        <w:rPr>
          <w:sz w:val="22"/>
          <w:szCs w:val="22"/>
          <w:lang w:val="en-US"/>
        </w:rPr>
        <w:t>without</w:t>
      </w:r>
      <w:r w:rsidR="00497610" w:rsidRPr="00497610">
        <w:rPr>
          <w:sz w:val="22"/>
          <w:szCs w:val="22"/>
        </w:rPr>
        <w:t xml:space="preserve"> </w:t>
      </w:r>
      <w:r w:rsidR="00497610">
        <w:rPr>
          <w:sz w:val="22"/>
          <w:szCs w:val="22"/>
          <w:lang w:val="en-US"/>
        </w:rPr>
        <w:t>replacement</w:t>
      </w:r>
      <w:r w:rsidR="00497610" w:rsidRPr="00497610">
        <w:rPr>
          <w:sz w:val="22"/>
          <w:szCs w:val="22"/>
        </w:rPr>
        <w:t>)</w:t>
      </w:r>
      <w:r w:rsidR="00CB564F">
        <w:rPr>
          <w:sz w:val="22"/>
          <w:szCs w:val="22"/>
        </w:rPr>
        <w:t xml:space="preserve"> </w:t>
      </w:r>
      <w:proofErr w:type="spellStart"/>
      <w:r w:rsidR="00CB564F" w:rsidRPr="00BA3D5E">
        <w:rPr>
          <w:sz w:val="22"/>
          <w:szCs w:val="22"/>
        </w:rPr>
        <w:t>υπερδειγματοληψία</w:t>
      </w:r>
      <w:proofErr w:type="spellEnd"/>
      <w:r w:rsidR="00497610" w:rsidRPr="00497610">
        <w:rPr>
          <w:sz w:val="22"/>
          <w:szCs w:val="22"/>
        </w:rPr>
        <w:t>, όπου</w:t>
      </w:r>
      <w:r w:rsidR="00CB564F">
        <w:rPr>
          <w:sz w:val="22"/>
          <w:szCs w:val="22"/>
        </w:rPr>
        <w:t xml:space="preserve"> </w:t>
      </w:r>
      <w:r w:rsidR="00CB564F" w:rsidRPr="00BA3D5E">
        <w:rPr>
          <w:sz w:val="22"/>
          <w:szCs w:val="22"/>
        </w:rPr>
        <w:t>τα δείγματα</w:t>
      </w:r>
      <w:r w:rsidR="00497610" w:rsidRPr="00497610">
        <w:rPr>
          <w:sz w:val="22"/>
          <w:szCs w:val="22"/>
        </w:rPr>
        <w:t xml:space="preserve"> αφαιρούνται από τη δεξαμενή</w:t>
      </w:r>
      <w:r w:rsidR="00CB564F">
        <w:rPr>
          <w:sz w:val="22"/>
          <w:szCs w:val="22"/>
        </w:rPr>
        <w:t xml:space="preserve"> </w:t>
      </w:r>
      <w:r w:rsidR="00CB564F" w:rsidRPr="00BA3D5E">
        <w:rPr>
          <w:sz w:val="22"/>
          <w:szCs w:val="22"/>
        </w:rPr>
        <w:t>δειγματοληψίας</w:t>
      </w:r>
      <w:r w:rsidR="00497610" w:rsidRPr="00497610">
        <w:rPr>
          <w:sz w:val="22"/>
          <w:szCs w:val="22"/>
        </w:rPr>
        <w:t xml:space="preserve"> μετά την επιλογή</w:t>
      </w:r>
      <w:r w:rsidR="00CB564F">
        <w:rPr>
          <w:sz w:val="22"/>
          <w:szCs w:val="22"/>
        </w:rPr>
        <w:t xml:space="preserve"> </w:t>
      </w:r>
      <w:r w:rsidR="00CB564F" w:rsidRPr="00BA3D5E">
        <w:rPr>
          <w:sz w:val="22"/>
          <w:szCs w:val="22"/>
        </w:rPr>
        <w:t>τους</w:t>
      </w:r>
      <w:r w:rsidR="00497610" w:rsidRPr="00497610">
        <w:rPr>
          <w:sz w:val="22"/>
          <w:szCs w:val="22"/>
        </w:rPr>
        <w:t>.</w:t>
      </w:r>
    </w:p>
    <w:p w14:paraId="17D5A1CC" w14:textId="77777777" w:rsidR="00637568" w:rsidRPr="00BA3D5E" w:rsidRDefault="00637568" w:rsidP="007C5A5D">
      <w:pPr>
        <w:numPr>
          <w:ilvl w:val="0"/>
          <w:numId w:val="4"/>
        </w:numPr>
        <w:spacing w:line="288" w:lineRule="auto"/>
        <w:jc w:val="both"/>
        <w:rPr>
          <w:sz w:val="22"/>
          <w:szCs w:val="22"/>
        </w:rPr>
      </w:pPr>
      <w:r w:rsidRPr="009F1E66">
        <w:rPr>
          <w:sz w:val="22"/>
          <w:szCs w:val="22"/>
        </w:rPr>
        <w:t xml:space="preserve">Τυχαία </w:t>
      </w:r>
      <w:proofErr w:type="spellStart"/>
      <w:r w:rsidRPr="009F1E66">
        <w:rPr>
          <w:sz w:val="22"/>
          <w:szCs w:val="22"/>
        </w:rPr>
        <w:t>υποδειγματοληψία</w:t>
      </w:r>
      <w:proofErr w:type="spellEnd"/>
      <w:r w:rsidR="00070BFD" w:rsidRPr="00070BFD">
        <w:rPr>
          <w:sz w:val="22"/>
          <w:szCs w:val="22"/>
        </w:rPr>
        <w:t xml:space="preserve">, </w:t>
      </w:r>
      <w:r w:rsidR="00070BFD" w:rsidRPr="00BA3D5E">
        <w:rPr>
          <w:sz w:val="22"/>
          <w:szCs w:val="22"/>
        </w:rPr>
        <w:t>όπου η επιλογή των δειγμάτων προς αφαίρεση είναι τυχαία.</w:t>
      </w:r>
    </w:p>
    <w:p w14:paraId="79ACDC35" w14:textId="77777777" w:rsidR="00637568" w:rsidRPr="009F1E66" w:rsidRDefault="00637568" w:rsidP="007C5A5D">
      <w:pPr>
        <w:numPr>
          <w:ilvl w:val="0"/>
          <w:numId w:val="4"/>
        </w:numPr>
        <w:spacing w:line="288" w:lineRule="auto"/>
        <w:jc w:val="both"/>
        <w:rPr>
          <w:sz w:val="22"/>
          <w:szCs w:val="22"/>
        </w:rPr>
      </w:pPr>
      <w:r w:rsidRPr="009F1E66">
        <w:rPr>
          <w:sz w:val="22"/>
          <w:szCs w:val="22"/>
        </w:rPr>
        <w:t xml:space="preserve">Κατευθυνόμενη </w:t>
      </w:r>
      <w:proofErr w:type="spellStart"/>
      <w:r w:rsidRPr="009F1E66">
        <w:rPr>
          <w:sz w:val="22"/>
          <w:szCs w:val="22"/>
        </w:rPr>
        <w:t>υπερδειγματοληψία</w:t>
      </w:r>
      <w:proofErr w:type="spellEnd"/>
      <w:r w:rsidRPr="009F1E66">
        <w:rPr>
          <w:sz w:val="22"/>
          <w:szCs w:val="22"/>
        </w:rPr>
        <w:t xml:space="preserve"> (όπου δεν δημιουργούνται νέα δείγματα, αλλά η επιλογή των δειγμάτων για </w:t>
      </w:r>
      <w:r w:rsidR="00497610">
        <w:rPr>
          <w:sz w:val="22"/>
          <w:szCs w:val="22"/>
        </w:rPr>
        <w:t>πολλαπλασιασμό β</w:t>
      </w:r>
      <w:r w:rsidRPr="009F1E66">
        <w:rPr>
          <w:sz w:val="22"/>
          <w:szCs w:val="22"/>
        </w:rPr>
        <w:t>ασίζεται σε</w:t>
      </w:r>
      <w:r w:rsidR="00923CAE">
        <w:rPr>
          <w:sz w:val="22"/>
          <w:szCs w:val="22"/>
        </w:rPr>
        <w:t xml:space="preserve"> πληροφόρηση και όχι στην </w:t>
      </w:r>
      <w:r w:rsidR="00923CAE" w:rsidRPr="00571CA0">
        <w:rPr>
          <w:sz w:val="22"/>
          <w:szCs w:val="22"/>
        </w:rPr>
        <w:t>τύχη)</w:t>
      </w:r>
      <w:r w:rsidR="00923CAE" w:rsidRPr="00923CAE">
        <w:rPr>
          <w:color w:val="0000FF"/>
          <w:sz w:val="22"/>
          <w:szCs w:val="22"/>
        </w:rPr>
        <w:t>.</w:t>
      </w:r>
    </w:p>
    <w:p w14:paraId="7788D9EE" w14:textId="77777777" w:rsidR="00637568" w:rsidRPr="009F1E66" w:rsidRDefault="00637568" w:rsidP="007C5A5D">
      <w:pPr>
        <w:numPr>
          <w:ilvl w:val="0"/>
          <w:numId w:val="4"/>
        </w:numPr>
        <w:spacing w:line="288" w:lineRule="auto"/>
        <w:jc w:val="both"/>
        <w:rPr>
          <w:sz w:val="22"/>
          <w:szCs w:val="22"/>
        </w:rPr>
      </w:pPr>
      <w:r w:rsidRPr="009F1E66">
        <w:rPr>
          <w:sz w:val="22"/>
          <w:szCs w:val="22"/>
        </w:rPr>
        <w:t xml:space="preserve">Κατευθυνόμενη </w:t>
      </w:r>
      <w:proofErr w:type="spellStart"/>
      <w:r w:rsidRPr="009F1E66">
        <w:rPr>
          <w:sz w:val="22"/>
          <w:szCs w:val="22"/>
        </w:rPr>
        <w:t>υποδειγματοληψία</w:t>
      </w:r>
      <w:proofErr w:type="spellEnd"/>
      <w:r w:rsidRPr="009F1E66">
        <w:rPr>
          <w:sz w:val="22"/>
          <w:szCs w:val="22"/>
        </w:rPr>
        <w:t xml:space="preserve"> (όπου επίσης η επιλογή των δειγμάτων προς αφαίρεση δεν είναι τυχαία)</w:t>
      </w:r>
      <w:r w:rsidR="00070BFD" w:rsidRPr="00070BFD">
        <w:rPr>
          <w:sz w:val="22"/>
          <w:szCs w:val="22"/>
        </w:rPr>
        <w:t>.</w:t>
      </w:r>
    </w:p>
    <w:p w14:paraId="581D8941" w14:textId="77777777" w:rsidR="00637568" w:rsidRDefault="00497610" w:rsidP="007C5A5D">
      <w:pPr>
        <w:numPr>
          <w:ilvl w:val="0"/>
          <w:numId w:val="4"/>
        </w:numPr>
        <w:spacing w:line="288" w:lineRule="auto"/>
        <w:jc w:val="both"/>
        <w:rPr>
          <w:sz w:val="22"/>
          <w:szCs w:val="22"/>
        </w:rPr>
      </w:pPr>
      <w:r>
        <w:rPr>
          <w:sz w:val="22"/>
          <w:szCs w:val="22"/>
        </w:rPr>
        <w:t>Σ</w:t>
      </w:r>
      <w:r w:rsidR="00637568" w:rsidRPr="009F1E66">
        <w:rPr>
          <w:sz w:val="22"/>
          <w:szCs w:val="22"/>
        </w:rPr>
        <w:t>υνδυασμοί των παραπάνω</w:t>
      </w:r>
      <w:r w:rsidR="00637568" w:rsidRPr="00923CAE">
        <w:rPr>
          <w:color w:val="0000FF"/>
          <w:sz w:val="22"/>
          <w:szCs w:val="22"/>
        </w:rPr>
        <w:t xml:space="preserve"> </w:t>
      </w:r>
      <w:r w:rsidR="00637568" w:rsidRPr="00571CA0">
        <w:rPr>
          <w:sz w:val="22"/>
          <w:szCs w:val="22"/>
        </w:rPr>
        <w:t>τεχνικών</w:t>
      </w:r>
      <w:r w:rsidR="00923CAE" w:rsidRPr="00571CA0">
        <w:rPr>
          <w:sz w:val="22"/>
          <w:szCs w:val="22"/>
        </w:rPr>
        <w:t>.</w:t>
      </w:r>
    </w:p>
    <w:p w14:paraId="00275DF5" w14:textId="77777777" w:rsidR="00CB25FF" w:rsidRDefault="00CB25FF" w:rsidP="00CB25FF">
      <w:pPr>
        <w:spacing w:line="288" w:lineRule="auto"/>
        <w:ind w:left="720"/>
        <w:jc w:val="both"/>
        <w:rPr>
          <w:sz w:val="22"/>
          <w:szCs w:val="22"/>
        </w:rPr>
      </w:pPr>
    </w:p>
    <w:p w14:paraId="014C1D3B" w14:textId="77777777" w:rsidR="00637568" w:rsidRDefault="00637568" w:rsidP="00637568">
      <w:pPr>
        <w:spacing w:line="288" w:lineRule="auto"/>
        <w:jc w:val="both"/>
        <w:rPr>
          <w:sz w:val="22"/>
          <w:szCs w:val="22"/>
        </w:rPr>
      </w:pPr>
      <w:r w:rsidRPr="009F1E66">
        <w:rPr>
          <w:sz w:val="22"/>
          <w:szCs w:val="22"/>
        </w:rPr>
        <w:t>Σε επίπεδο αλγορίθμου</w:t>
      </w:r>
      <w:r>
        <w:rPr>
          <w:sz w:val="22"/>
          <w:szCs w:val="22"/>
        </w:rPr>
        <w:t xml:space="preserve"> [</w:t>
      </w:r>
      <w:r w:rsidR="00A22D41" w:rsidRPr="00A22D41">
        <w:rPr>
          <w:sz w:val="22"/>
          <w:szCs w:val="22"/>
        </w:rPr>
        <w:t>36</w:t>
      </w:r>
      <w:r>
        <w:rPr>
          <w:sz w:val="22"/>
          <w:szCs w:val="22"/>
        </w:rPr>
        <w:t>]</w:t>
      </w:r>
      <w:r w:rsidR="00787465">
        <w:rPr>
          <w:sz w:val="22"/>
          <w:szCs w:val="22"/>
        </w:rPr>
        <w:t xml:space="preserve"> μερικές από τ</w:t>
      </w:r>
      <w:r w:rsidR="00150558">
        <w:rPr>
          <w:sz w:val="22"/>
          <w:szCs w:val="22"/>
        </w:rPr>
        <w:t>ι</w:t>
      </w:r>
      <w:r w:rsidR="00787465">
        <w:rPr>
          <w:sz w:val="22"/>
          <w:szCs w:val="22"/>
        </w:rPr>
        <w:t>ς</w:t>
      </w:r>
      <w:r w:rsidR="00150558">
        <w:rPr>
          <w:sz w:val="22"/>
          <w:szCs w:val="22"/>
        </w:rPr>
        <w:t xml:space="preserve"> </w:t>
      </w:r>
      <w:r w:rsidR="00787465">
        <w:rPr>
          <w:sz w:val="22"/>
          <w:szCs w:val="22"/>
        </w:rPr>
        <w:t xml:space="preserve">συνηθέστερες </w:t>
      </w:r>
      <w:r w:rsidRPr="009F1E66">
        <w:rPr>
          <w:sz w:val="22"/>
          <w:szCs w:val="22"/>
        </w:rPr>
        <w:t xml:space="preserve">προσεγγίσεις </w:t>
      </w:r>
      <w:r w:rsidR="00787465">
        <w:rPr>
          <w:sz w:val="22"/>
          <w:szCs w:val="22"/>
        </w:rPr>
        <w:t>είναι</w:t>
      </w:r>
      <w:r w:rsidRPr="009F1E66">
        <w:rPr>
          <w:sz w:val="22"/>
          <w:szCs w:val="22"/>
        </w:rPr>
        <w:t>:</w:t>
      </w:r>
    </w:p>
    <w:p w14:paraId="600A0DC4" w14:textId="77777777" w:rsidR="00CB25FF" w:rsidRPr="009F1E66" w:rsidRDefault="00CB25FF" w:rsidP="00637568">
      <w:pPr>
        <w:spacing w:line="288" w:lineRule="auto"/>
        <w:jc w:val="both"/>
        <w:rPr>
          <w:sz w:val="22"/>
          <w:szCs w:val="22"/>
        </w:rPr>
      </w:pPr>
    </w:p>
    <w:p w14:paraId="7CBEFC4B" w14:textId="40E9A817" w:rsidR="00CB25FF" w:rsidRDefault="005318C1" w:rsidP="007C5A5D">
      <w:pPr>
        <w:numPr>
          <w:ilvl w:val="0"/>
          <w:numId w:val="5"/>
        </w:numPr>
        <w:spacing w:line="288" w:lineRule="auto"/>
        <w:jc w:val="both"/>
        <w:rPr>
          <w:sz w:val="22"/>
          <w:szCs w:val="22"/>
        </w:rPr>
      </w:pPr>
      <w:r w:rsidRPr="00BA3D5E">
        <w:rPr>
          <w:sz w:val="22"/>
          <w:szCs w:val="22"/>
        </w:rPr>
        <w:t>Η</w:t>
      </w:r>
      <w:r w:rsidR="00150558" w:rsidRPr="00BA3D5E">
        <w:rPr>
          <w:sz w:val="22"/>
          <w:szCs w:val="22"/>
        </w:rPr>
        <w:t xml:space="preserve"> μέθοδο</w:t>
      </w:r>
      <w:r w:rsidRPr="00BA3D5E">
        <w:rPr>
          <w:sz w:val="22"/>
          <w:szCs w:val="22"/>
        </w:rPr>
        <w:t>ς</w:t>
      </w:r>
      <w:r w:rsidR="00150558" w:rsidRPr="00BA3D5E">
        <w:rPr>
          <w:sz w:val="22"/>
          <w:szCs w:val="22"/>
        </w:rPr>
        <w:t xml:space="preserve"> κατωφλ</w:t>
      </w:r>
      <w:r w:rsidRPr="00BA3D5E">
        <w:rPr>
          <w:sz w:val="22"/>
          <w:szCs w:val="22"/>
        </w:rPr>
        <w:t>ί</w:t>
      </w:r>
      <w:r w:rsidR="00150558" w:rsidRPr="00BA3D5E">
        <w:rPr>
          <w:sz w:val="22"/>
          <w:szCs w:val="22"/>
        </w:rPr>
        <w:t>ο</w:t>
      </w:r>
      <w:r w:rsidRPr="00BA3D5E">
        <w:rPr>
          <w:sz w:val="22"/>
          <w:szCs w:val="22"/>
        </w:rPr>
        <w:t>υ</w:t>
      </w:r>
      <w:r w:rsidR="00150558">
        <w:rPr>
          <w:sz w:val="22"/>
          <w:szCs w:val="22"/>
        </w:rPr>
        <w:t xml:space="preserve"> (</w:t>
      </w:r>
      <w:r w:rsidR="00150558">
        <w:rPr>
          <w:sz w:val="22"/>
          <w:szCs w:val="22"/>
          <w:lang w:val="en-US"/>
        </w:rPr>
        <w:t>threshold</w:t>
      </w:r>
      <w:r w:rsidR="00150558" w:rsidRPr="00150558">
        <w:rPr>
          <w:sz w:val="22"/>
          <w:szCs w:val="22"/>
        </w:rPr>
        <w:t xml:space="preserve"> </w:t>
      </w:r>
      <w:r w:rsidR="00150558">
        <w:rPr>
          <w:sz w:val="22"/>
          <w:szCs w:val="22"/>
          <w:lang w:val="en-US"/>
        </w:rPr>
        <w:t>method</w:t>
      </w:r>
      <w:r w:rsidR="00150558" w:rsidRPr="00150558">
        <w:rPr>
          <w:sz w:val="22"/>
          <w:szCs w:val="22"/>
        </w:rPr>
        <w:t xml:space="preserve">). Ορισμένοι </w:t>
      </w:r>
      <w:proofErr w:type="spellStart"/>
      <w:r w:rsidR="00150558" w:rsidRPr="00150558">
        <w:rPr>
          <w:sz w:val="22"/>
          <w:szCs w:val="22"/>
        </w:rPr>
        <w:t>ταξινομητές</w:t>
      </w:r>
      <w:proofErr w:type="spellEnd"/>
      <w:r w:rsidR="00150558" w:rsidRPr="00150558">
        <w:rPr>
          <w:sz w:val="22"/>
          <w:szCs w:val="22"/>
        </w:rPr>
        <w:t xml:space="preserve">, όπως ο </w:t>
      </w:r>
      <w:proofErr w:type="spellStart"/>
      <w:r w:rsidR="00150558" w:rsidRPr="00787465">
        <w:rPr>
          <w:sz w:val="22"/>
          <w:szCs w:val="22"/>
        </w:rPr>
        <w:t>Naïve</w:t>
      </w:r>
      <w:proofErr w:type="spellEnd"/>
      <w:r w:rsidR="00150558" w:rsidRPr="00787465">
        <w:rPr>
          <w:sz w:val="22"/>
          <w:szCs w:val="22"/>
        </w:rPr>
        <w:t xml:space="preserve"> </w:t>
      </w:r>
      <w:proofErr w:type="spellStart"/>
      <w:r w:rsidR="00150558" w:rsidRPr="00787465">
        <w:rPr>
          <w:sz w:val="22"/>
          <w:szCs w:val="22"/>
        </w:rPr>
        <w:t>Bayes</w:t>
      </w:r>
      <w:proofErr w:type="spellEnd"/>
      <w:r w:rsidR="00150558" w:rsidRPr="00150558">
        <w:rPr>
          <w:sz w:val="22"/>
          <w:szCs w:val="22"/>
        </w:rPr>
        <w:t>, παράγουν μια βαθμολογία (</w:t>
      </w:r>
      <w:r w:rsidR="00EC1E82">
        <w:rPr>
          <w:sz w:val="22"/>
          <w:szCs w:val="22"/>
          <w:lang w:val="en-US"/>
        </w:rPr>
        <w:t>score</w:t>
      </w:r>
      <w:r w:rsidR="00150558" w:rsidRPr="00150558">
        <w:rPr>
          <w:sz w:val="22"/>
          <w:szCs w:val="22"/>
        </w:rPr>
        <w:t xml:space="preserve">) που εκφράζει τον βαθμό στον οποίο ένα </w:t>
      </w:r>
      <w:r w:rsidR="00787465">
        <w:rPr>
          <w:sz w:val="22"/>
          <w:szCs w:val="22"/>
        </w:rPr>
        <w:t>δείγμα</w:t>
      </w:r>
      <w:r w:rsidR="00150558" w:rsidRPr="00150558">
        <w:rPr>
          <w:sz w:val="22"/>
          <w:szCs w:val="22"/>
        </w:rPr>
        <w:t xml:space="preserve"> ανήκει σε μια κλάση. Αυτή η </w:t>
      </w:r>
      <w:r w:rsidRPr="00BA3D5E">
        <w:rPr>
          <w:sz w:val="22"/>
          <w:szCs w:val="22"/>
        </w:rPr>
        <w:t>βαθμολόγηση</w:t>
      </w:r>
      <w:r w:rsidR="00150558" w:rsidRPr="00150558">
        <w:rPr>
          <w:sz w:val="22"/>
          <w:szCs w:val="22"/>
        </w:rPr>
        <w:t xml:space="preserve"> μπορεί να αξιοποιηθεί για την κατασκευή διαφορετικών </w:t>
      </w:r>
      <w:proofErr w:type="spellStart"/>
      <w:r w:rsidR="00150558" w:rsidRPr="00150558">
        <w:rPr>
          <w:sz w:val="22"/>
          <w:szCs w:val="22"/>
        </w:rPr>
        <w:t>ταξινομητών</w:t>
      </w:r>
      <w:proofErr w:type="spellEnd"/>
      <w:r w:rsidR="00150558" w:rsidRPr="00150558">
        <w:rPr>
          <w:sz w:val="22"/>
          <w:szCs w:val="22"/>
        </w:rPr>
        <w:t xml:space="preserve">, μεταβάλλοντας το </w:t>
      </w:r>
      <w:r w:rsidR="00150558" w:rsidRPr="00787465">
        <w:rPr>
          <w:sz w:val="22"/>
          <w:szCs w:val="22"/>
        </w:rPr>
        <w:t>κατώφλι απόφασης</w:t>
      </w:r>
      <w:r w:rsidR="00150558" w:rsidRPr="00150558">
        <w:rPr>
          <w:sz w:val="22"/>
          <w:szCs w:val="22"/>
        </w:rPr>
        <w:t xml:space="preserve"> (</w:t>
      </w:r>
      <w:r w:rsidR="00EC1E82">
        <w:rPr>
          <w:sz w:val="22"/>
          <w:szCs w:val="22"/>
          <w:lang w:val="en-US"/>
        </w:rPr>
        <w:t>decision</w:t>
      </w:r>
      <w:r w:rsidR="00EC1E82" w:rsidRPr="00EC1E82">
        <w:rPr>
          <w:sz w:val="22"/>
          <w:szCs w:val="22"/>
        </w:rPr>
        <w:t xml:space="preserve"> </w:t>
      </w:r>
      <w:r w:rsidR="00EC1E82">
        <w:rPr>
          <w:sz w:val="22"/>
          <w:szCs w:val="22"/>
          <w:lang w:val="en-US"/>
        </w:rPr>
        <w:t>threshold</w:t>
      </w:r>
      <w:r w:rsidR="00150558" w:rsidRPr="00150558">
        <w:rPr>
          <w:sz w:val="22"/>
          <w:szCs w:val="22"/>
        </w:rPr>
        <w:t xml:space="preserve">) που καθορίζει την ένταξη ενός </w:t>
      </w:r>
      <w:r w:rsidR="00787465">
        <w:rPr>
          <w:sz w:val="22"/>
          <w:szCs w:val="22"/>
        </w:rPr>
        <w:t>δείγματος</w:t>
      </w:r>
      <w:r w:rsidR="00150558" w:rsidRPr="00150558">
        <w:rPr>
          <w:sz w:val="22"/>
          <w:szCs w:val="22"/>
        </w:rPr>
        <w:t xml:space="preserve"> σε μια κλάση [</w:t>
      </w:r>
      <w:r w:rsidR="008929E7" w:rsidRPr="008929E7">
        <w:rPr>
          <w:sz w:val="22"/>
          <w:szCs w:val="22"/>
        </w:rPr>
        <w:t>37</w:t>
      </w:r>
      <w:r w:rsidR="00150558" w:rsidRPr="00150558">
        <w:rPr>
          <w:sz w:val="22"/>
          <w:szCs w:val="22"/>
        </w:rPr>
        <w:t>].</w:t>
      </w:r>
    </w:p>
    <w:p w14:paraId="45E1B179" w14:textId="4C9C2AC8" w:rsidR="00787465" w:rsidRDefault="00BE41DC" w:rsidP="007C5A5D">
      <w:pPr>
        <w:numPr>
          <w:ilvl w:val="0"/>
          <w:numId w:val="5"/>
        </w:numPr>
        <w:spacing w:line="288" w:lineRule="auto"/>
        <w:jc w:val="both"/>
        <w:rPr>
          <w:sz w:val="22"/>
          <w:szCs w:val="22"/>
        </w:rPr>
      </w:pPr>
      <w:r w:rsidRPr="00BA3D5E">
        <w:rPr>
          <w:sz w:val="22"/>
          <w:szCs w:val="22"/>
        </w:rPr>
        <w:t>Η</w:t>
      </w:r>
      <w:r w:rsidR="00787465" w:rsidRPr="00BA3D5E">
        <w:rPr>
          <w:sz w:val="22"/>
          <w:szCs w:val="22"/>
        </w:rPr>
        <w:t xml:space="preserve"> </w:t>
      </w:r>
      <w:r w:rsidR="005318C1" w:rsidRPr="00BA3D5E">
        <w:rPr>
          <w:sz w:val="22"/>
          <w:szCs w:val="22"/>
        </w:rPr>
        <w:t>εκ</w:t>
      </w:r>
      <w:r w:rsidR="00787465" w:rsidRPr="00BA3D5E">
        <w:rPr>
          <w:sz w:val="22"/>
          <w:szCs w:val="22"/>
        </w:rPr>
        <w:t>μάθηση</w:t>
      </w:r>
      <w:r w:rsidR="00787465">
        <w:rPr>
          <w:sz w:val="22"/>
          <w:szCs w:val="22"/>
        </w:rPr>
        <w:t xml:space="preserve"> μιας κλάσης (</w:t>
      </w:r>
      <w:r w:rsidR="00787465">
        <w:rPr>
          <w:sz w:val="22"/>
          <w:szCs w:val="22"/>
          <w:lang w:val="en-US"/>
        </w:rPr>
        <w:t>one</w:t>
      </w:r>
      <w:r w:rsidR="00787465" w:rsidRPr="00787465">
        <w:rPr>
          <w:sz w:val="22"/>
          <w:szCs w:val="22"/>
        </w:rPr>
        <w:t>-</w:t>
      </w:r>
      <w:r w:rsidR="00787465">
        <w:rPr>
          <w:sz w:val="22"/>
          <w:szCs w:val="22"/>
          <w:lang w:val="en-US"/>
        </w:rPr>
        <w:t>class</w:t>
      </w:r>
      <w:r w:rsidR="00787465" w:rsidRPr="00787465">
        <w:rPr>
          <w:sz w:val="22"/>
          <w:szCs w:val="22"/>
        </w:rPr>
        <w:t xml:space="preserve"> </w:t>
      </w:r>
      <w:r w:rsidR="00787465">
        <w:rPr>
          <w:sz w:val="22"/>
          <w:szCs w:val="22"/>
          <w:lang w:val="en-US"/>
        </w:rPr>
        <w:t>learning</w:t>
      </w:r>
      <w:r w:rsidR="00787465" w:rsidRPr="00787465">
        <w:rPr>
          <w:sz w:val="22"/>
          <w:szCs w:val="22"/>
        </w:rPr>
        <w:t xml:space="preserve">). </w:t>
      </w:r>
      <w:r w:rsidR="00787465">
        <w:rPr>
          <w:sz w:val="22"/>
          <w:szCs w:val="22"/>
        </w:rPr>
        <w:t>Με την μέθοδο αυτή, γίνεται η ε</w:t>
      </w:r>
      <w:r w:rsidR="00787465" w:rsidRPr="00787465">
        <w:rPr>
          <w:sz w:val="22"/>
          <w:szCs w:val="22"/>
        </w:rPr>
        <w:t xml:space="preserve">κπαίδευση </w:t>
      </w:r>
      <w:r w:rsidR="00787465">
        <w:rPr>
          <w:sz w:val="22"/>
          <w:szCs w:val="22"/>
        </w:rPr>
        <w:t xml:space="preserve">του </w:t>
      </w:r>
      <w:r w:rsidR="00787465" w:rsidRPr="00787465">
        <w:rPr>
          <w:sz w:val="22"/>
          <w:szCs w:val="22"/>
        </w:rPr>
        <w:t xml:space="preserve">μοντέλου </w:t>
      </w:r>
      <w:r w:rsidR="00787465">
        <w:rPr>
          <w:sz w:val="22"/>
          <w:szCs w:val="22"/>
        </w:rPr>
        <w:t xml:space="preserve">πρόβλεψης </w:t>
      </w:r>
      <w:r w:rsidR="00787465" w:rsidRPr="00787465">
        <w:rPr>
          <w:sz w:val="22"/>
          <w:szCs w:val="22"/>
        </w:rPr>
        <w:t>μόνο στη μειοψηφική κλάση και αν</w:t>
      </w:r>
      <w:r w:rsidR="00787465">
        <w:rPr>
          <w:sz w:val="22"/>
          <w:szCs w:val="22"/>
        </w:rPr>
        <w:t>ιχνεύεται η</w:t>
      </w:r>
      <w:r w:rsidR="00787465" w:rsidRPr="00787465">
        <w:rPr>
          <w:sz w:val="22"/>
          <w:szCs w:val="22"/>
        </w:rPr>
        <w:t xml:space="preserve"> απόκλιση από αυτή (</w:t>
      </w:r>
      <w:r w:rsidR="00EC1E82">
        <w:rPr>
          <w:sz w:val="22"/>
          <w:szCs w:val="22"/>
          <w:lang w:val="en-US"/>
        </w:rPr>
        <w:t>anomaly</w:t>
      </w:r>
      <w:r w:rsidR="00EC1E82" w:rsidRPr="00EC1E82">
        <w:rPr>
          <w:sz w:val="22"/>
          <w:szCs w:val="22"/>
        </w:rPr>
        <w:t xml:space="preserve"> </w:t>
      </w:r>
      <w:r w:rsidR="00EC1E82">
        <w:rPr>
          <w:sz w:val="22"/>
          <w:szCs w:val="22"/>
          <w:lang w:val="en-US"/>
        </w:rPr>
        <w:t>detection</w:t>
      </w:r>
      <w:r w:rsidR="00787465" w:rsidRPr="00787465">
        <w:rPr>
          <w:sz w:val="22"/>
          <w:szCs w:val="22"/>
        </w:rPr>
        <w:t>).</w:t>
      </w:r>
    </w:p>
    <w:p w14:paraId="7E623BE8" w14:textId="77777777" w:rsidR="006471BE" w:rsidRDefault="00BE41DC" w:rsidP="007C5A5D">
      <w:pPr>
        <w:numPr>
          <w:ilvl w:val="0"/>
          <w:numId w:val="5"/>
        </w:numPr>
        <w:spacing w:line="288" w:lineRule="auto"/>
        <w:jc w:val="both"/>
        <w:rPr>
          <w:sz w:val="22"/>
          <w:szCs w:val="22"/>
        </w:rPr>
      </w:pPr>
      <w:r w:rsidRPr="00BA3D5E">
        <w:rPr>
          <w:sz w:val="22"/>
          <w:szCs w:val="22"/>
        </w:rPr>
        <w:t>Η εκπαίδευση</w:t>
      </w:r>
      <w:r w:rsidR="00787465">
        <w:rPr>
          <w:sz w:val="22"/>
          <w:szCs w:val="22"/>
        </w:rPr>
        <w:t xml:space="preserve"> με προσαρμογή κόστους ανά κλάση (</w:t>
      </w:r>
      <w:r w:rsidR="00787465">
        <w:rPr>
          <w:sz w:val="22"/>
          <w:szCs w:val="22"/>
          <w:lang w:val="en-US"/>
        </w:rPr>
        <w:t>cost</w:t>
      </w:r>
      <w:r w:rsidR="00787465" w:rsidRPr="00787465">
        <w:rPr>
          <w:sz w:val="22"/>
          <w:szCs w:val="22"/>
        </w:rPr>
        <w:t>-</w:t>
      </w:r>
      <w:r w:rsidR="00787465">
        <w:rPr>
          <w:sz w:val="22"/>
          <w:szCs w:val="22"/>
          <w:lang w:val="en-US"/>
        </w:rPr>
        <w:t>sensitive</w:t>
      </w:r>
      <w:r w:rsidR="00787465" w:rsidRPr="00787465">
        <w:rPr>
          <w:sz w:val="22"/>
          <w:szCs w:val="22"/>
        </w:rPr>
        <w:t xml:space="preserve"> </w:t>
      </w:r>
      <w:r w:rsidR="00787465">
        <w:rPr>
          <w:sz w:val="22"/>
          <w:szCs w:val="22"/>
          <w:lang w:val="en-US"/>
        </w:rPr>
        <w:t>learning</w:t>
      </w:r>
      <w:r w:rsidR="00787465" w:rsidRPr="00787465">
        <w:rPr>
          <w:sz w:val="22"/>
          <w:szCs w:val="22"/>
        </w:rPr>
        <w:t xml:space="preserve">). </w:t>
      </w:r>
      <w:r w:rsidR="00787465">
        <w:rPr>
          <w:sz w:val="22"/>
          <w:szCs w:val="22"/>
        </w:rPr>
        <w:t>Στην μέθοδο αυτή ορίζεται διαφορετικό κόστος σφάλματος ανά κλάση</w:t>
      </w:r>
      <w:r w:rsidR="00787465" w:rsidRPr="00787465">
        <w:rPr>
          <w:sz w:val="22"/>
          <w:szCs w:val="22"/>
        </w:rPr>
        <w:t xml:space="preserve">. Αντί να αντιμετωπίζονται όλα τα </w:t>
      </w:r>
      <w:r w:rsidRPr="00BA3D5E">
        <w:rPr>
          <w:sz w:val="22"/>
          <w:szCs w:val="22"/>
        </w:rPr>
        <w:t>σφάλματα ισοβαρώς</w:t>
      </w:r>
      <w:r w:rsidR="00787465" w:rsidRPr="00787465">
        <w:rPr>
          <w:sz w:val="22"/>
          <w:szCs w:val="22"/>
        </w:rPr>
        <w:t xml:space="preserve">, ο αλγόριθμος εκπαιδεύεται έτσι ώστε να δίνει μεγαλύτερη βαρύτητα στα πιο επικίνδυνα ή κρίσιμα </w:t>
      </w:r>
      <w:r w:rsidRPr="00BA3D5E">
        <w:rPr>
          <w:sz w:val="22"/>
          <w:szCs w:val="22"/>
        </w:rPr>
        <w:t>σφάλματα</w:t>
      </w:r>
      <w:r w:rsidR="00787465" w:rsidRPr="00787465">
        <w:rPr>
          <w:sz w:val="22"/>
          <w:szCs w:val="22"/>
        </w:rPr>
        <w:t>, συνήθως αυτά της μειοψηφικής κλάσης.</w:t>
      </w:r>
    </w:p>
    <w:p w14:paraId="19A12207" w14:textId="77777777" w:rsidR="0064755C" w:rsidRPr="006471BE" w:rsidRDefault="0064755C" w:rsidP="0064755C">
      <w:pPr>
        <w:spacing w:line="288" w:lineRule="auto"/>
        <w:ind w:left="720"/>
        <w:jc w:val="both"/>
        <w:rPr>
          <w:sz w:val="22"/>
          <w:szCs w:val="22"/>
        </w:rPr>
      </w:pPr>
    </w:p>
    <w:p w14:paraId="55A32C00" w14:textId="77777777" w:rsidR="006471BE" w:rsidRDefault="006471BE" w:rsidP="009E60BD">
      <w:pPr>
        <w:spacing w:line="288" w:lineRule="auto"/>
        <w:ind w:firstLine="709"/>
        <w:jc w:val="both"/>
        <w:rPr>
          <w:sz w:val="22"/>
          <w:szCs w:val="22"/>
        </w:rPr>
      </w:pPr>
      <w:r w:rsidRPr="006471BE">
        <w:rPr>
          <w:sz w:val="22"/>
          <w:szCs w:val="22"/>
        </w:rPr>
        <w:t>Συνδυαστικές μέθοδοι [</w:t>
      </w:r>
      <w:r w:rsidR="008929E7" w:rsidRPr="008929E7">
        <w:rPr>
          <w:sz w:val="22"/>
          <w:szCs w:val="22"/>
        </w:rPr>
        <w:t>36</w:t>
      </w:r>
      <w:r w:rsidRPr="006471BE">
        <w:rPr>
          <w:sz w:val="22"/>
          <w:szCs w:val="22"/>
        </w:rPr>
        <w:t xml:space="preserve">] έχουν επίσης χρησιμοποιηθεί για την αντιμετώπιση του προβλήματος της ανισορροπίας σε προβλήματα παλινδρόμησης. Οι προσεγγίσεις αυτές συνδυάζουν τα αποτελέσματα από πολλαπλά μοντέλα παλινδρόμησης, καθένα από τα οποία εκπαιδεύεται πάνω σε μετασχηματισμένα ή </w:t>
      </w:r>
      <w:proofErr w:type="spellStart"/>
      <w:r w:rsidRPr="006471BE">
        <w:rPr>
          <w:sz w:val="22"/>
          <w:szCs w:val="22"/>
        </w:rPr>
        <w:t>επαναδειγματοληπ</w:t>
      </w:r>
      <w:r>
        <w:rPr>
          <w:sz w:val="22"/>
          <w:szCs w:val="22"/>
        </w:rPr>
        <w:t>τούμενα</w:t>
      </w:r>
      <w:proofErr w:type="spellEnd"/>
      <w:r>
        <w:rPr>
          <w:sz w:val="22"/>
          <w:szCs w:val="22"/>
        </w:rPr>
        <w:t xml:space="preserve"> </w:t>
      </w:r>
      <w:r w:rsidRPr="006471BE">
        <w:rPr>
          <w:sz w:val="22"/>
          <w:szCs w:val="22"/>
        </w:rPr>
        <w:t xml:space="preserve">υποσύνολα των δεδομένων, με στόχο την ενίσχυση της ακρίβειας σε </w:t>
      </w:r>
      <w:proofErr w:type="spellStart"/>
      <w:r w:rsidRPr="006471BE">
        <w:rPr>
          <w:sz w:val="22"/>
          <w:szCs w:val="22"/>
        </w:rPr>
        <w:t>υποεκπροσωπούμενες</w:t>
      </w:r>
      <w:proofErr w:type="spellEnd"/>
      <w:r w:rsidRPr="006471BE">
        <w:rPr>
          <w:sz w:val="22"/>
          <w:szCs w:val="22"/>
        </w:rPr>
        <w:t xml:space="preserve"> περιοχές </w:t>
      </w:r>
      <w:r w:rsidR="009E60BD" w:rsidRPr="00BA3D5E">
        <w:rPr>
          <w:sz w:val="22"/>
          <w:szCs w:val="22"/>
        </w:rPr>
        <w:t>της μεταβλητής-στόχου</w:t>
      </w:r>
      <w:r w:rsidRPr="006471BE">
        <w:rPr>
          <w:sz w:val="22"/>
          <w:szCs w:val="22"/>
        </w:rPr>
        <w:t xml:space="preserve">. Συγκεκριμένα, η </w:t>
      </w:r>
      <w:proofErr w:type="spellStart"/>
      <w:r w:rsidRPr="006471BE">
        <w:rPr>
          <w:sz w:val="22"/>
          <w:szCs w:val="22"/>
        </w:rPr>
        <w:t>επαναδειγματοληψία</w:t>
      </w:r>
      <w:proofErr w:type="spellEnd"/>
      <w:r w:rsidRPr="006471BE">
        <w:rPr>
          <w:sz w:val="22"/>
          <w:szCs w:val="22"/>
        </w:rPr>
        <w:t xml:space="preserve"> μπορεί να εφαρμοστεί με διαφορετικούς ρυθμούς</w:t>
      </w:r>
      <w:r>
        <w:rPr>
          <w:sz w:val="22"/>
          <w:szCs w:val="22"/>
        </w:rPr>
        <w:t xml:space="preserve"> (</w:t>
      </w:r>
      <w:r>
        <w:rPr>
          <w:sz w:val="22"/>
          <w:szCs w:val="22"/>
          <w:lang w:val="en-US"/>
        </w:rPr>
        <w:t>rates</w:t>
      </w:r>
      <w:r w:rsidRPr="006471BE">
        <w:rPr>
          <w:sz w:val="22"/>
          <w:szCs w:val="22"/>
        </w:rPr>
        <w:t xml:space="preserve">), ανάλογα με τη σπανιότητα ή τη σημασία συγκεκριμένων </w:t>
      </w:r>
      <w:r w:rsidRPr="00571CA0">
        <w:rPr>
          <w:sz w:val="22"/>
          <w:szCs w:val="22"/>
        </w:rPr>
        <w:t xml:space="preserve">περιοχών τιμών </w:t>
      </w:r>
      <w:r w:rsidR="009E60BD" w:rsidRPr="00571CA0">
        <w:rPr>
          <w:sz w:val="22"/>
          <w:szCs w:val="22"/>
        </w:rPr>
        <w:t>της μεταβλητής</w:t>
      </w:r>
      <w:r w:rsidR="009E60BD" w:rsidRPr="00BA3D5E">
        <w:rPr>
          <w:sz w:val="22"/>
          <w:szCs w:val="22"/>
        </w:rPr>
        <w:t>-στόχου</w:t>
      </w:r>
      <w:r w:rsidRPr="006471BE">
        <w:rPr>
          <w:sz w:val="22"/>
          <w:szCs w:val="22"/>
        </w:rPr>
        <w:t xml:space="preserve"> (π.χ. χαμηλή ή υψηλή παραγωγή). </w:t>
      </w:r>
    </w:p>
    <w:p w14:paraId="6FDBE473" w14:textId="77777777" w:rsidR="00347221" w:rsidRPr="00347221" w:rsidRDefault="00347221" w:rsidP="00347221">
      <w:pPr>
        <w:spacing w:line="288" w:lineRule="auto"/>
        <w:ind w:firstLine="709"/>
        <w:jc w:val="both"/>
        <w:rPr>
          <w:sz w:val="22"/>
          <w:szCs w:val="22"/>
        </w:rPr>
      </w:pPr>
      <w:r w:rsidRPr="00347221">
        <w:rPr>
          <w:sz w:val="22"/>
          <w:szCs w:val="22"/>
        </w:rPr>
        <w:t xml:space="preserve">Στον κλάδο της βραχυπρόθεσμης πρόβλεψης Φ/Β παραγωγής, τα σύνολα δεδομένων που περιλαμβάνουν εικόνες ουρανού είναι συχνά πλούσια σε δείγματα που αντιστοιχούν στις επικρατούσες κλιματικές συνθήκες της περιοχής από την οποία συλλέχθηκαν. Για παράδειγμα, στη νότια Ελλάδα, η συντριπτική πλειοψηφία ενός συνόλου δεδομένων μπορεί να αφορά ηλιόλουστες ημέρες, ενώ </w:t>
      </w:r>
      <w:r w:rsidR="0003416E" w:rsidRPr="00571CA0">
        <w:rPr>
          <w:sz w:val="22"/>
          <w:szCs w:val="22"/>
        </w:rPr>
        <w:t>στη βόρεια Ελλάδα</w:t>
      </w:r>
      <w:r w:rsidR="0003416E" w:rsidRPr="00347221">
        <w:rPr>
          <w:sz w:val="22"/>
          <w:szCs w:val="22"/>
        </w:rPr>
        <w:t xml:space="preserve"> </w:t>
      </w:r>
      <w:r w:rsidRPr="00347221">
        <w:rPr>
          <w:sz w:val="22"/>
          <w:szCs w:val="22"/>
        </w:rPr>
        <w:t xml:space="preserve">όπου </w:t>
      </w:r>
      <w:r w:rsidR="009E60BD" w:rsidRPr="00BA3D5E">
        <w:rPr>
          <w:sz w:val="22"/>
          <w:szCs w:val="22"/>
        </w:rPr>
        <w:t xml:space="preserve">η </w:t>
      </w:r>
      <w:proofErr w:type="spellStart"/>
      <w:r w:rsidR="009E60BD" w:rsidRPr="00BA3D5E">
        <w:rPr>
          <w:sz w:val="22"/>
          <w:szCs w:val="22"/>
        </w:rPr>
        <w:t>νεφοκάλυψη</w:t>
      </w:r>
      <w:proofErr w:type="spellEnd"/>
      <w:r w:rsidR="009E60BD" w:rsidRPr="00BA3D5E">
        <w:rPr>
          <w:sz w:val="22"/>
          <w:szCs w:val="22"/>
        </w:rPr>
        <w:t xml:space="preserve"> </w:t>
      </w:r>
      <w:r w:rsidRPr="00347221">
        <w:rPr>
          <w:sz w:val="22"/>
          <w:szCs w:val="22"/>
        </w:rPr>
        <w:t xml:space="preserve">είναι πιο </w:t>
      </w:r>
      <w:r w:rsidRPr="00BA3D5E">
        <w:rPr>
          <w:sz w:val="22"/>
          <w:szCs w:val="22"/>
        </w:rPr>
        <w:t>συχν</w:t>
      </w:r>
      <w:r w:rsidR="009E60BD" w:rsidRPr="00BA3D5E">
        <w:rPr>
          <w:sz w:val="22"/>
          <w:szCs w:val="22"/>
        </w:rPr>
        <w:t>ή</w:t>
      </w:r>
      <w:r w:rsidRPr="00347221">
        <w:rPr>
          <w:sz w:val="22"/>
          <w:szCs w:val="22"/>
        </w:rPr>
        <w:t>, η κατανομή μπορεί να είναι αντίστροφη. Επιπλέον, η ανισορροπία αυτή δεν οφείλεται μόνο στη γεωγραφική κατανομή των Φ/Β εγκαταστάσεων, αλλά και σε εποχικούς παράγοντες: ένα σύνολο δεδομένων που συλλέχθηκε κατά τη διάρκεια του χειμώνα ενδέχεται να περιλαμβάνει περισσότερες νεφελώδεις ημέρες, ακόμη και σε περιοχές με γενικά ηλιόλουστο κλίμα.</w:t>
      </w:r>
    </w:p>
    <w:p w14:paraId="61D7F18F" w14:textId="77777777" w:rsidR="00347221" w:rsidRPr="00347221" w:rsidRDefault="00347221" w:rsidP="00347221">
      <w:pPr>
        <w:spacing w:line="288" w:lineRule="auto"/>
        <w:ind w:firstLine="709"/>
        <w:jc w:val="both"/>
        <w:rPr>
          <w:sz w:val="22"/>
          <w:szCs w:val="22"/>
        </w:rPr>
      </w:pPr>
      <w:r w:rsidRPr="00347221">
        <w:rPr>
          <w:sz w:val="22"/>
          <w:szCs w:val="22"/>
        </w:rPr>
        <w:t xml:space="preserve">Η ανισορροπία στις καταστάσεις ουρανού μπορεί να έχει άμεσες συνέπειες στην αποτελεσματικότητα των μοντέλων πρόβλεψης. Η δυσκολία στην πρόβλεψη Φ/Β παραγωγής </w:t>
      </w:r>
      <w:r w:rsidRPr="00347221">
        <w:rPr>
          <w:sz w:val="22"/>
          <w:szCs w:val="22"/>
        </w:rPr>
        <w:lastRenderedPageBreak/>
        <w:t xml:space="preserve">εντοπίζεται κυρίως σε ημέρες με </w:t>
      </w:r>
      <w:proofErr w:type="spellStart"/>
      <w:r w:rsidRPr="00347221">
        <w:rPr>
          <w:sz w:val="22"/>
          <w:szCs w:val="22"/>
        </w:rPr>
        <w:t>νεφοκάλυψη</w:t>
      </w:r>
      <w:proofErr w:type="spellEnd"/>
      <w:r w:rsidRPr="00347221">
        <w:rPr>
          <w:sz w:val="22"/>
          <w:szCs w:val="22"/>
        </w:rPr>
        <w:t xml:space="preserve">, καθώς η στοχαστική </w:t>
      </w:r>
      <w:r w:rsidR="00FC2C22" w:rsidRPr="00BA3D5E">
        <w:rPr>
          <w:sz w:val="22"/>
          <w:szCs w:val="22"/>
        </w:rPr>
        <w:t>κίνηση</w:t>
      </w:r>
      <w:r w:rsidRPr="00347221">
        <w:rPr>
          <w:sz w:val="22"/>
          <w:szCs w:val="22"/>
        </w:rPr>
        <w:t xml:space="preserve"> των νεφών δημιουργεί απότομες και μη γραμμικές μεταβολές στην</w:t>
      </w:r>
      <w:r w:rsidR="00FC2C22">
        <w:rPr>
          <w:sz w:val="22"/>
          <w:szCs w:val="22"/>
        </w:rPr>
        <w:t xml:space="preserve"> </w:t>
      </w:r>
      <w:r w:rsidR="00FC2C22" w:rsidRPr="00BA3D5E">
        <w:rPr>
          <w:sz w:val="22"/>
          <w:szCs w:val="22"/>
        </w:rPr>
        <w:t>προσπίπτουσα</w:t>
      </w:r>
      <w:r w:rsidRPr="00347221">
        <w:rPr>
          <w:sz w:val="22"/>
          <w:szCs w:val="22"/>
        </w:rPr>
        <w:t xml:space="preserve"> ηλιακή ακτινοβολία. Σε περιοχές ή εποχές όπου οι νεφελώδεις ημέρες </w:t>
      </w:r>
      <w:proofErr w:type="spellStart"/>
      <w:r w:rsidRPr="00347221">
        <w:rPr>
          <w:sz w:val="22"/>
          <w:szCs w:val="22"/>
        </w:rPr>
        <w:t>υπερεκπροσωπούνται</w:t>
      </w:r>
      <w:proofErr w:type="spellEnd"/>
      <w:r w:rsidRPr="00347221">
        <w:rPr>
          <w:sz w:val="22"/>
          <w:szCs w:val="22"/>
        </w:rPr>
        <w:t>, τα μοντέλα έχουν τη δυνατότητα να εκπαιδευτούν επαρκώς πάνω σε αυτές τις πιο δύσκολες περιπτώσεις, με αποτέλεσμα η επίδραση της ανισορροπίας να είναι περιορισμένη</w:t>
      </w:r>
      <w:r w:rsidRPr="00571CA0">
        <w:rPr>
          <w:sz w:val="22"/>
          <w:szCs w:val="22"/>
        </w:rPr>
        <w:t>. Αντ</w:t>
      </w:r>
      <w:r w:rsidR="0003416E" w:rsidRPr="00571CA0">
        <w:rPr>
          <w:sz w:val="22"/>
          <w:szCs w:val="22"/>
        </w:rPr>
        <w:t>ί</w:t>
      </w:r>
      <w:r w:rsidRPr="00571CA0">
        <w:rPr>
          <w:sz w:val="22"/>
          <w:szCs w:val="22"/>
        </w:rPr>
        <w:t>θ</w:t>
      </w:r>
      <w:r w:rsidR="0003416E" w:rsidRPr="00571CA0">
        <w:rPr>
          <w:sz w:val="22"/>
          <w:szCs w:val="22"/>
        </w:rPr>
        <w:t>ετα</w:t>
      </w:r>
      <w:r w:rsidRPr="00571CA0">
        <w:rPr>
          <w:sz w:val="22"/>
          <w:szCs w:val="22"/>
        </w:rPr>
        <w:t xml:space="preserve">, σε περιοχές όπως η Ελλάδα, όπου οι ηλιόλουστες ημέρες κυριαρχούν, </w:t>
      </w:r>
      <w:r w:rsidR="00B2575B" w:rsidRPr="00571CA0">
        <w:rPr>
          <w:sz w:val="22"/>
          <w:szCs w:val="22"/>
        </w:rPr>
        <w:t xml:space="preserve">συνήθως </w:t>
      </w:r>
      <w:proofErr w:type="spellStart"/>
      <w:r w:rsidR="00B2575B" w:rsidRPr="00571CA0">
        <w:rPr>
          <w:sz w:val="22"/>
          <w:szCs w:val="22"/>
        </w:rPr>
        <w:t>υποεκπροσωπείται</w:t>
      </w:r>
      <w:proofErr w:type="spellEnd"/>
      <w:r w:rsidR="00B2575B" w:rsidRPr="00571CA0">
        <w:rPr>
          <w:sz w:val="22"/>
          <w:szCs w:val="22"/>
        </w:rPr>
        <w:t xml:space="preserve"> </w:t>
      </w:r>
      <w:r w:rsidRPr="00571CA0">
        <w:rPr>
          <w:sz w:val="22"/>
          <w:szCs w:val="22"/>
        </w:rPr>
        <w:t>η</w:t>
      </w:r>
      <w:r w:rsidRPr="00347221">
        <w:rPr>
          <w:sz w:val="22"/>
          <w:szCs w:val="22"/>
        </w:rPr>
        <w:t xml:space="preserve"> μειοψηφική και δυσκολότερη κατηγορία των νεφελωδών ημερών. Σε τέτοιες περιπτώσεις, είναι αναγκαίο να ενισχυθεί η παρουσία των σπάνιων και πιο απαιτητικών συνθηκών, τόσο λόγω της περιορισμένης συχνότητάς τους όσο και λόγω της σημασίας τους για την ακρίβεια </w:t>
      </w:r>
      <w:r w:rsidRPr="00BA3D5E">
        <w:rPr>
          <w:sz w:val="22"/>
          <w:szCs w:val="22"/>
        </w:rPr>
        <w:t xml:space="preserve">του </w:t>
      </w:r>
      <w:r w:rsidR="002A0F3D" w:rsidRPr="00BA3D5E">
        <w:rPr>
          <w:sz w:val="22"/>
          <w:szCs w:val="22"/>
        </w:rPr>
        <w:t>μοντέλου</w:t>
      </w:r>
      <w:r w:rsidRPr="00347221">
        <w:rPr>
          <w:sz w:val="22"/>
          <w:szCs w:val="22"/>
        </w:rPr>
        <w:t xml:space="preserve"> πρόβλεψης.</w:t>
      </w:r>
    </w:p>
    <w:p w14:paraId="345AD670" w14:textId="77777777" w:rsidR="00347221" w:rsidRPr="00347221" w:rsidRDefault="00347221" w:rsidP="00F9303F">
      <w:pPr>
        <w:spacing w:line="288" w:lineRule="auto"/>
        <w:ind w:firstLine="709"/>
        <w:jc w:val="both"/>
        <w:rPr>
          <w:sz w:val="22"/>
          <w:szCs w:val="22"/>
        </w:rPr>
      </w:pPr>
      <w:r w:rsidRPr="00347221">
        <w:rPr>
          <w:sz w:val="22"/>
          <w:szCs w:val="22"/>
        </w:rPr>
        <w:t>Επιπλέον, στα μικρού μεγέθους σύνολα δεδομένων</w:t>
      </w:r>
      <w:r>
        <w:rPr>
          <w:sz w:val="22"/>
          <w:szCs w:val="22"/>
        </w:rPr>
        <w:t>,</w:t>
      </w:r>
      <w:r w:rsidRPr="00347221">
        <w:rPr>
          <w:sz w:val="22"/>
          <w:szCs w:val="22"/>
        </w:rPr>
        <w:t xml:space="preserve"> η πρόκληση δεν περιορίζεται μόνο στην ανισορροπία, αλλά εκτείνεται και στη συνολική έλλειψη επαρκούς όγκου δεδομένων, κάτι που περιορίζει τις δυνατότητες γενίκευσης των μοντέλων</w:t>
      </w:r>
      <w:r w:rsidR="00F9303F">
        <w:rPr>
          <w:sz w:val="22"/>
          <w:szCs w:val="22"/>
        </w:rPr>
        <w:t xml:space="preserve"> </w:t>
      </w:r>
      <w:r w:rsidR="00F9303F" w:rsidRPr="00BA3D5E">
        <w:rPr>
          <w:sz w:val="22"/>
          <w:szCs w:val="22"/>
        </w:rPr>
        <w:t>που βασίζονται στη μηχανική μάθηση και ειδικά στη βαθιά μάθηση</w:t>
      </w:r>
      <w:r w:rsidRPr="00347221">
        <w:rPr>
          <w:sz w:val="22"/>
          <w:szCs w:val="22"/>
        </w:rPr>
        <w:t>. Σε αυτό το πλαίσιο, καθίσταται αναγκαίος ο εμπλουτισμός του συνόλου δεδομένων μέσω κατάλληλων τεχνικών επαύξησης (</w:t>
      </w:r>
      <w:proofErr w:type="spellStart"/>
      <w:r w:rsidRPr="00347221">
        <w:rPr>
          <w:sz w:val="22"/>
          <w:szCs w:val="22"/>
        </w:rPr>
        <w:t>augmentation</w:t>
      </w:r>
      <w:proofErr w:type="spellEnd"/>
      <w:r w:rsidRPr="00347221">
        <w:rPr>
          <w:sz w:val="22"/>
          <w:szCs w:val="22"/>
        </w:rPr>
        <w:t>), προκειμένου να αυξηθεί τόσο το πλήθος όσο και η ποικιλομορφία των δειγμάτων εισόδου</w:t>
      </w:r>
      <w:r w:rsidRPr="00BA3D5E">
        <w:rPr>
          <w:sz w:val="22"/>
          <w:szCs w:val="22"/>
        </w:rPr>
        <w:t>.</w:t>
      </w:r>
      <w:r w:rsidR="00F9303F" w:rsidRPr="00BA3D5E">
        <w:rPr>
          <w:sz w:val="22"/>
          <w:szCs w:val="22"/>
        </w:rPr>
        <w:t xml:space="preserve"> Μέσω της επαύξησης δεδομένων</w:t>
      </w:r>
      <w:r w:rsidR="00F9303F" w:rsidRPr="00774C05">
        <w:rPr>
          <w:sz w:val="22"/>
          <w:szCs w:val="22"/>
        </w:rPr>
        <w:t xml:space="preserve">, δημιουργούνται συνθετικά δείγματα που προσομοιάζουν τις ιδιότητες των σπάνιων ή κρίσιμων </w:t>
      </w:r>
      <w:r w:rsidR="00F9303F" w:rsidRPr="00BA3D5E">
        <w:rPr>
          <w:sz w:val="22"/>
          <w:szCs w:val="22"/>
        </w:rPr>
        <w:t>δειγμάτων, αποφεύγοντας έτσι την απλή αναπαραγωγή</w:t>
      </w:r>
      <w:r w:rsidR="00F9303F">
        <w:rPr>
          <w:sz w:val="22"/>
          <w:szCs w:val="22"/>
        </w:rPr>
        <w:t xml:space="preserve"> </w:t>
      </w:r>
      <w:r w:rsidR="00F9303F" w:rsidRPr="00774C05">
        <w:rPr>
          <w:sz w:val="22"/>
          <w:szCs w:val="22"/>
        </w:rPr>
        <w:t xml:space="preserve">τους. Η επαύξηση είναι ιδιαίτερα αποτελεσματική σε περιπτώσεις οπτικών δεδομένων, όπως εικόνες ουρανού, όπου μπορούν να εφαρμοστούν μετασχηματισμοί </w:t>
      </w:r>
      <w:r w:rsidR="00F9303F">
        <w:rPr>
          <w:sz w:val="22"/>
          <w:szCs w:val="22"/>
        </w:rPr>
        <w:t xml:space="preserve">όπως </w:t>
      </w:r>
      <w:r w:rsidR="00F9303F" w:rsidRPr="00BA3D5E">
        <w:rPr>
          <w:sz w:val="22"/>
          <w:szCs w:val="22"/>
        </w:rPr>
        <w:t>η</w:t>
      </w:r>
      <w:r w:rsidR="00F9303F" w:rsidRPr="00774C05">
        <w:rPr>
          <w:sz w:val="22"/>
          <w:szCs w:val="22"/>
        </w:rPr>
        <w:t xml:space="preserve"> περιστροφή</w:t>
      </w:r>
      <w:r w:rsidR="00F9303F" w:rsidRPr="00BA3D5E">
        <w:rPr>
          <w:sz w:val="22"/>
          <w:szCs w:val="22"/>
        </w:rPr>
        <w:t>, η αλλαγή φωτεινότητας, η μετάθεση</w:t>
      </w:r>
      <w:r w:rsidR="00F9303F" w:rsidRPr="00774C05">
        <w:rPr>
          <w:sz w:val="22"/>
          <w:szCs w:val="22"/>
        </w:rPr>
        <w:t xml:space="preserve"> </w:t>
      </w:r>
      <w:r w:rsidR="00F9303F" w:rsidRPr="00571CA0">
        <w:rPr>
          <w:sz w:val="22"/>
          <w:szCs w:val="22"/>
        </w:rPr>
        <w:t xml:space="preserve">και </w:t>
      </w:r>
      <w:r w:rsidR="00B2575B" w:rsidRPr="00571CA0">
        <w:rPr>
          <w:sz w:val="22"/>
          <w:szCs w:val="22"/>
        </w:rPr>
        <w:t xml:space="preserve">η </w:t>
      </w:r>
      <w:r w:rsidR="00F9303F" w:rsidRPr="00571CA0">
        <w:rPr>
          <w:sz w:val="22"/>
          <w:szCs w:val="22"/>
        </w:rPr>
        <w:t>συνθετική</w:t>
      </w:r>
      <w:r w:rsidR="00F9303F" w:rsidRPr="00774C05">
        <w:rPr>
          <w:sz w:val="22"/>
          <w:szCs w:val="22"/>
        </w:rPr>
        <w:t xml:space="preserve"> ανάμειξη εικόνων. Ειδικά σε σύνολα περιορισμένου όγκου, η επαύξηση </w:t>
      </w:r>
      <w:r w:rsidR="00F9303F" w:rsidRPr="00BA3D5E">
        <w:rPr>
          <w:sz w:val="22"/>
          <w:szCs w:val="22"/>
        </w:rPr>
        <w:t>δεδομένων</w:t>
      </w:r>
      <w:r w:rsidR="00F9303F">
        <w:rPr>
          <w:sz w:val="22"/>
          <w:szCs w:val="22"/>
        </w:rPr>
        <w:t xml:space="preserve"> </w:t>
      </w:r>
      <w:r w:rsidR="00F9303F" w:rsidRPr="00774C05">
        <w:rPr>
          <w:sz w:val="22"/>
          <w:szCs w:val="22"/>
        </w:rPr>
        <w:t xml:space="preserve">αποτελεί βασικό εργαλείο για τη βελτίωση της γενίκευσης των μοντέλων και την ενίσχυση της παρουσίας </w:t>
      </w:r>
      <w:r w:rsidR="00F9303F" w:rsidRPr="00BA3D5E">
        <w:rPr>
          <w:sz w:val="22"/>
          <w:szCs w:val="22"/>
        </w:rPr>
        <w:t>σπάνιων</w:t>
      </w:r>
      <w:r w:rsidR="00F9303F" w:rsidRPr="00F9303F">
        <w:rPr>
          <w:color w:val="5B9BD5" w:themeColor="accent1"/>
          <w:sz w:val="22"/>
          <w:szCs w:val="22"/>
        </w:rPr>
        <w:t xml:space="preserve"> </w:t>
      </w:r>
      <w:r w:rsidR="00F9303F" w:rsidRPr="00774C05">
        <w:rPr>
          <w:sz w:val="22"/>
          <w:szCs w:val="22"/>
        </w:rPr>
        <w:t xml:space="preserve"> μετεωρολογικών περιπτώσεων.</w:t>
      </w:r>
    </w:p>
    <w:p w14:paraId="1BE15836" w14:textId="77777777" w:rsidR="00347221" w:rsidRPr="00CB564F" w:rsidRDefault="00347221" w:rsidP="00347221">
      <w:pPr>
        <w:spacing w:line="288" w:lineRule="auto"/>
        <w:ind w:firstLine="709"/>
        <w:jc w:val="both"/>
        <w:rPr>
          <w:sz w:val="22"/>
          <w:szCs w:val="22"/>
        </w:rPr>
      </w:pPr>
      <w:r w:rsidRPr="00347221">
        <w:rPr>
          <w:sz w:val="22"/>
          <w:szCs w:val="22"/>
        </w:rPr>
        <w:t>Ορισμένες πρόσφατες μελέτες έχουν προσεγγίσει το πρόβλημα της ανισορροπίας μέσω ταξινόμησης της κατάστασης του ουρανού και εκπαίδευσης εξειδικευμένων μοντέλων. Για παράδειγμα, στην εργασία [</w:t>
      </w:r>
      <w:r w:rsidR="00D00E56" w:rsidRPr="00D00E56">
        <w:rPr>
          <w:sz w:val="22"/>
          <w:szCs w:val="22"/>
        </w:rPr>
        <w:t>9</w:t>
      </w:r>
      <w:r w:rsidRPr="00347221">
        <w:rPr>
          <w:sz w:val="22"/>
          <w:szCs w:val="22"/>
        </w:rPr>
        <w:t xml:space="preserve">], χρησιμοποιήθηκε ένα </w:t>
      </w:r>
      <w:r w:rsidRPr="00571CA0">
        <w:rPr>
          <w:sz w:val="22"/>
          <w:szCs w:val="22"/>
        </w:rPr>
        <w:t xml:space="preserve">μοντέλο </w:t>
      </w:r>
      <w:r w:rsidR="00B2575B" w:rsidRPr="00571CA0">
        <w:rPr>
          <w:sz w:val="22"/>
          <w:szCs w:val="22"/>
        </w:rPr>
        <w:t xml:space="preserve">μίξης </w:t>
      </w:r>
      <w:proofErr w:type="spellStart"/>
      <w:r w:rsidRPr="00571CA0">
        <w:rPr>
          <w:sz w:val="22"/>
          <w:szCs w:val="22"/>
        </w:rPr>
        <w:t>Gauss</w:t>
      </w:r>
      <w:proofErr w:type="spellEnd"/>
      <w:r w:rsidRPr="00571CA0">
        <w:rPr>
          <w:sz w:val="22"/>
          <w:szCs w:val="22"/>
        </w:rPr>
        <w:t xml:space="preserve"> για</w:t>
      </w:r>
      <w:r w:rsidR="00B2575B">
        <w:rPr>
          <w:sz w:val="22"/>
          <w:szCs w:val="22"/>
        </w:rPr>
        <w:t xml:space="preserve"> τον εντοπισμό </w:t>
      </w:r>
      <w:r w:rsidR="00B2575B" w:rsidRPr="00571CA0">
        <w:rPr>
          <w:sz w:val="22"/>
          <w:szCs w:val="22"/>
        </w:rPr>
        <w:t>και το</w:t>
      </w:r>
      <w:r w:rsidRPr="00571CA0">
        <w:rPr>
          <w:sz w:val="22"/>
          <w:szCs w:val="22"/>
        </w:rPr>
        <w:t xml:space="preserve"> φιλτράρισμα</w:t>
      </w:r>
      <w:r w:rsidRPr="00347221">
        <w:rPr>
          <w:sz w:val="22"/>
          <w:szCs w:val="22"/>
        </w:rPr>
        <w:t xml:space="preserve"> των ημερών με </w:t>
      </w:r>
      <w:proofErr w:type="spellStart"/>
      <w:r w:rsidRPr="00347221">
        <w:rPr>
          <w:sz w:val="22"/>
          <w:szCs w:val="22"/>
        </w:rPr>
        <w:t>νεφοκάλυψη</w:t>
      </w:r>
      <w:proofErr w:type="spellEnd"/>
      <w:r w:rsidRPr="00347221">
        <w:rPr>
          <w:sz w:val="22"/>
          <w:szCs w:val="22"/>
        </w:rPr>
        <w:t xml:space="preserve">, και στη συνέχεια κατασκευάστηκε ένα </w:t>
      </w:r>
      <w:proofErr w:type="spellStart"/>
      <w:r w:rsidRPr="00347221">
        <w:rPr>
          <w:sz w:val="22"/>
          <w:szCs w:val="22"/>
        </w:rPr>
        <w:t>συνελικτικό</w:t>
      </w:r>
      <w:proofErr w:type="spellEnd"/>
      <w:r w:rsidRPr="00347221">
        <w:rPr>
          <w:sz w:val="22"/>
          <w:szCs w:val="22"/>
        </w:rPr>
        <w:t xml:space="preserve"> </w:t>
      </w:r>
      <w:proofErr w:type="spellStart"/>
      <w:r w:rsidRPr="00347221">
        <w:rPr>
          <w:sz w:val="22"/>
          <w:szCs w:val="22"/>
        </w:rPr>
        <w:t>νευρωνικό</w:t>
      </w:r>
      <w:proofErr w:type="spellEnd"/>
      <w:r w:rsidRPr="00347221">
        <w:rPr>
          <w:sz w:val="22"/>
          <w:szCs w:val="22"/>
        </w:rPr>
        <w:t xml:space="preserve"> δίκτυο (CNN) το οποίο εκπαιδεύτηκε αποκλειστικά με αυτά τα δεδομένα για την πρόβλεψη της ηλιακής ακτινοβολίας. Αντίστοιχα, στην εργασία [</w:t>
      </w:r>
      <w:r w:rsidR="00D00E56" w:rsidRPr="00D00E56">
        <w:rPr>
          <w:sz w:val="22"/>
          <w:szCs w:val="22"/>
        </w:rPr>
        <w:t>10</w:t>
      </w:r>
      <w:r w:rsidRPr="00347221">
        <w:rPr>
          <w:sz w:val="22"/>
          <w:szCs w:val="22"/>
        </w:rPr>
        <w:t xml:space="preserve">], προτείνεται μία μεθοδολογία δύο σταδίων, στην οποία αρχικά οι εισερχόμενες εικόνες ταξινομούνται σε κατηγορίες κατάστασης ουρανού, και στη συνέχεια προωθούνται σε </w:t>
      </w:r>
      <w:r w:rsidRPr="00F9303F">
        <w:rPr>
          <w:sz w:val="22"/>
          <w:szCs w:val="22"/>
        </w:rPr>
        <w:t>εξειδικευμένα</w:t>
      </w:r>
      <w:r w:rsidRPr="00347221">
        <w:rPr>
          <w:b/>
          <w:bCs/>
          <w:sz w:val="22"/>
          <w:szCs w:val="22"/>
        </w:rPr>
        <w:t xml:space="preserve"> </w:t>
      </w:r>
      <w:r w:rsidR="000817D5">
        <w:rPr>
          <w:sz w:val="22"/>
          <w:szCs w:val="22"/>
          <w:lang w:val="en-US"/>
        </w:rPr>
        <w:t>CNNs</w:t>
      </w:r>
      <w:r w:rsidRPr="00347221">
        <w:rPr>
          <w:sz w:val="22"/>
          <w:szCs w:val="22"/>
        </w:rPr>
        <w:t xml:space="preserve"> για την πρόβλεψη της Φ/Β παραγωγής. Τα αποτελέσματα έδειξαν ότι με αυτόν τον τρόπο η απόδοση υπό </w:t>
      </w:r>
      <w:proofErr w:type="spellStart"/>
      <w:r w:rsidRPr="00347221">
        <w:rPr>
          <w:sz w:val="22"/>
          <w:szCs w:val="22"/>
        </w:rPr>
        <w:t>νεφοκάλυψη</w:t>
      </w:r>
      <w:proofErr w:type="spellEnd"/>
      <w:r w:rsidRPr="00347221">
        <w:rPr>
          <w:sz w:val="22"/>
          <w:szCs w:val="22"/>
        </w:rPr>
        <w:t xml:space="preserve"> βελτιώθηκε κατά 6%.</w:t>
      </w:r>
    </w:p>
    <w:p w14:paraId="2F01DB12" w14:textId="77777777" w:rsidR="00F9303F" w:rsidRDefault="00F9303F" w:rsidP="00E06E37">
      <w:pPr>
        <w:spacing w:line="288" w:lineRule="auto"/>
        <w:jc w:val="both"/>
        <w:rPr>
          <w:b/>
        </w:rPr>
      </w:pPr>
    </w:p>
    <w:p w14:paraId="753E1801" w14:textId="77777777" w:rsidR="00787C0D" w:rsidRPr="00D93310" w:rsidRDefault="00B073BB" w:rsidP="00787C0D">
      <w:pPr>
        <w:spacing w:line="288" w:lineRule="auto"/>
        <w:ind w:left="709" w:hanging="709"/>
        <w:jc w:val="both"/>
      </w:pPr>
      <w:r w:rsidRPr="00945B30">
        <w:rPr>
          <w:b/>
        </w:rPr>
        <w:t>3.2</w:t>
      </w:r>
      <w:r w:rsidRPr="00945B30">
        <w:rPr>
          <w:b/>
        </w:rPr>
        <w:tab/>
      </w:r>
      <w:r w:rsidR="00945B30" w:rsidRPr="00945B30">
        <w:rPr>
          <w:b/>
        </w:rPr>
        <w:t>ΤΑΞΙΝΟΜΗΣΗ ΕΙΚΟΝΩΝ ΤΟΥ ΟΥΡΑΝΟΥ</w:t>
      </w:r>
    </w:p>
    <w:p w14:paraId="6A2BCFBA" w14:textId="77777777" w:rsidR="00787C0D" w:rsidRPr="00C11C2B" w:rsidRDefault="00787C0D" w:rsidP="00787C0D">
      <w:pPr>
        <w:spacing w:line="288" w:lineRule="auto"/>
        <w:jc w:val="both"/>
        <w:rPr>
          <w:color w:val="FF0000"/>
        </w:rPr>
      </w:pPr>
    </w:p>
    <w:p w14:paraId="2DCD0C08" w14:textId="77777777" w:rsidR="00D93310" w:rsidRPr="00571CA0" w:rsidRDefault="00B2575B" w:rsidP="004A4CC2">
      <w:pPr>
        <w:spacing w:line="288" w:lineRule="auto"/>
        <w:ind w:firstLine="720"/>
        <w:jc w:val="both"/>
        <w:rPr>
          <w:sz w:val="22"/>
          <w:szCs w:val="22"/>
        </w:rPr>
      </w:pPr>
      <w:r w:rsidRPr="00571CA0">
        <w:rPr>
          <w:sz w:val="22"/>
          <w:szCs w:val="22"/>
        </w:rPr>
        <w:t>Για τη βραχυπρόθεσμη πρόβλεψη της Φ/Β παραγωγής, η</w:t>
      </w:r>
      <w:r w:rsidR="004A4CC2" w:rsidRPr="00571CA0">
        <w:rPr>
          <w:sz w:val="22"/>
          <w:szCs w:val="22"/>
        </w:rPr>
        <w:t xml:space="preserve"> ταξινόμηση</w:t>
      </w:r>
      <w:r w:rsidR="004A4CC2">
        <w:rPr>
          <w:sz w:val="22"/>
          <w:szCs w:val="22"/>
        </w:rPr>
        <w:t xml:space="preserve"> εικόνων του </w:t>
      </w:r>
      <w:r w:rsidR="00F214A6" w:rsidRPr="00F214A6">
        <w:rPr>
          <w:sz w:val="22"/>
          <w:szCs w:val="22"/>
        </w:rPr>
        <w:t>ουρανού είναι μια σημαντική τεχνική που βελτιώνει την ακρίβεια των προβλέψεων και</w:t>
      </w:r>
      <w:r w:rsidR="00F214A6">
        <w:rPr>
          <w:sz w:val="22"/>
          <w:szCs w:val="22"/>
        </w:rPr>
        <w:t xml:space="preserve"> </w:t>
      </w:r>
      <w:r w:rsidR="00F214A6" w:rsidRPr="00F214A6">
        <w:rPr>
          <w:sz w:val="22"/>
          <w:szCs w:val="22"/>
        </w:rPr>
        <w:t>καθιστά τα μοντέλα πιο εξειδικευμένα και αποδοτικά</w:t>
      </w:r>
      <w:r w:rsidR="00F214A6">
        <w:rPr>
          <w:sz w:val="22"/>
          <w:szCs w:val="22"/>
        </w:rPr>
        <w:t xml:space="preserve">. </w:t>
      </w:r>
      <w:r w:rsidR="00F214A6" w:rsidRPr="00F214A6">
        <w:rPr>
          <w:sz w:val="22"/>
          <w:szCs w:val="22"/>
        </w:rPr>
        <w:t>Η κύρια επιδίωξη της ταξινόμησης</w:t>
      </w:r>
      <w:r w:rsidR="00F214A6">
        <w:rPr>
          <w:sz w:val="22"/>
          <w:szCs w:val="22"/>
        </w:rPr>
        <w:t xml:space="preserve"> </w:t>
      </w:r>
      <w:r w:rsidR="00F214A6" w:rsidRPr="00F214A6">
        <w:rPr>
          <w:sz w:val="22"/>
          <w:szCs w:val="22"/>
        </w:rPr>
        <w:t>εικόνων του ουρανού είναι η βελτίωση της ακρίβειας των μοντέλων πρόβλεψης της Φ/Β</w:t>
      </w:r>
      <w:r w:rsidR="00F214A6">
        <w:rPr>
          <w:sz w:val="22"/>
          <w:szCs w:val="22"/>
        </w:rPr>
        <w:t xml:space="preserve"> </w:t>
      </w:r>
      <w:r w:rsidR="00F214A6" w:rsidRPr="00F214A6">
        <w:rPr>
          <w:sz w:val="22"/>
          <w:szCs w:val="22"/>
        </w:rPr>
        <w:t>παραγωγής [</w:t>
      </w:r>
      <w:r w:rsidR="009E6BBB" w:rsidRPr="009E6BBB">
        <w:rPr>
          <w:sz w:val="22"/>
          <w:szCs w:val="22"/>
        </w:rPr>
        <w:t>7</w:t>
      </w:r>
      <w:r w:rsidR="00F214A6" w:rsidRPr="00F214A6">
        <w:rPr>
          <w:sz w:val="22"/>
          <w:szCs w:val="22"/>
        </w:rPr>
        <w:t>]</w:t>
      </w:r>
      <w:r w:rsidR="00F214A6">
        <w:rPr>
          <w:sz w:val="22"/>
          <w:szCs w:val="22"/>
        </w:rPr>
        <w:t xml:space="preserve">. </w:t>
      </w:r>
      <w:r w:rsidR="00F214A6" w:rsidRPr="00F214A6">
        <w:rPr>
          <w:sz w:val="22"/>
          <w:szCs w:val="22"/>
        </w:rPr>
        <w:t xml:space="preserve">Η ταξινόμηση εικόνων του ουρανού για τη βραχυπρόθεσμη πρόβλεψη </w:t>
      </w:r>
      <w:r w:rsidR="00F214A6">
        <w:rPr>
          <w:sz w:val="22"/>
          <w:szCs w:val="22"/>
        </w:rPr>
        <w:t xml:space="preserve">της </w:t>
      </w:r>
      <w:r w:rsidR="00F214A6" w:rsidRPr="00F214A6">
        <w:rPr>
          <w:sz w:val="22"/>
          <w:szCs w:val="22"/>
        </w:rPr>
        <w:t xml:space="preserve">Φ/Β παραγωγής βασίζεται κυρίως στις κατηγορίες νεφώσεων, αλλά μπορούν να ληφθούν </w:t>
      </w:r>
      <w:r w:rsidR="00F214A6" w:rsidRPr="00F214A6">
        <w:rPr>
          <w:sz w:val="22"/>
          <w:szCs w:val="22"/>
        </w:rPr>
        <w:lastRenderedPageBreak/>
        <w:t>υπόψη και άλλοι παράγοντες, όπως το ποσοστό</w:t>
      </w:r>
      <w:r w:rsidR="00F214A6">
        <w:rPr>
          <w:sz w:val="22"/>
          <w:szCs w:val="22"/>
        </w:rPr>
        <w:t xml:space="preserve"> </w:t>
      </w:r>
      <w:r w:rsidR="00F214A6" w:rsidRPr="00F214A6">
        <w:rPr>
          <w:sz w:val="22"/>
          <w:szCs w:val="22"/>
        </w:rPr>
        <w:t xml:space="preserve">συνολικής </w:t>
      </w:r>
      <w:proofErr w:type="spellStart"/>
      <w:r w:rsidR="00F214A6" w:rsidRPr="00F214A6">
        <w:rPr>
          <w:sz w:val="22"/>
          <w:szCs w:val="22"/>
        </w:rPr>
        <w:t>νεφοκάλυψης</w:t>
      </w:r>
      <w:proofErr w:type="spellEnd"/>
      <w:r w:rsidR="00F214A6" w:rsidRPr="00F214A6">
        <w:rPr>
          <w:sz w:val="22"/>
          <w:szCs w:val="22"/>
        </w:rPr>
        <w:t>, η ένταση και διακύμανση της ηλιακής ακτινοβολίας και η ταχύτητα</w:t>
      </w:r>
      <w:r w:rsidR="00F214A6">
        <w:rPr>
          <w:sz w:val="22"/>
          <w:szCs w:val="22"/>
        </w:rPr>
        <w:t xml:space="preserve"> </w:t>
      </w:r>
      <w:r w:rsidR="00F214A6" w:rsidRPr="00571CA0">
        <w:rPr>
          <w:sz w:val="22"/>
          <w:szCs w:val="22"/>
        </w:rPr>
        <w:t xml:space="preserve">και </w:t>
      </w:r>
      <w:r w:rsidRPr="00571CA0">
        <w:rPr>
          <w:sz w:val="22"/>
          <w:szCs w:val="22"/>
        </w:rPr>
        <w:t xml:space="preserve">η </w:t>
      </w:r>
      <w:r w:rsidR="007B4615" w:rsidRPr="00571CA0">
        <w:rPr>
          <w:sz w:val="22"/>
          <w:szCs w:val="22"/>
        </w:rPr>
        <w:t>διεύθυνση</w:t>
      </w:r>
      <w:r w:rsidR="00F214A6" w:rsidRPr="00571CA0">
        <w:rPr>
          <w:sz w:val="22"/>
          <w:szCs w:val="22"/>
        </w:rPr>
        <w:t xml:space="preserve"> του ανέμου.</w:t>
      </w:r>
    </w:p>
    <w:p w14:paraId="2E53533E" w14:textId="77777777" w:rsidR="00D93310" w:rsidRDefault="00F214A6" w:rsidP="00F214A6">
      <w:pPr>
        <w:spacing w:line="288" w:lineRule="auto"/>
        <w:ind w:firstLine="720"/>
        <w:jc w:val="both"/>
        <w:rPr>
          <w:sz w:val="22"/>
          <w:szCs w:val="22"/>
        </w:rPr>
      </w:pPr>
      <w:r w:rsidRPr="00571CA0">
        <w:rPr>
          <w:sz w:val="22"/>
          <w:szCs w:val="22"/>
        </w:rPr>
        <w:t>Με την ταξινόμηση εικόνων του ουρανού</w:t>
      </w:r>
      <w:r w:rsidR="00B2575B" w:rsidRPr="00571CA0">
        <w:rPr>
          <w:sz w:val="22"/>
          <w:szCs w:val="22"/>
        </w:rPr>
        <w:t>,</w:t>
      </w:r>
      <w:r w:rsidRPr="00571CA0">
        <w:rPr>
          <w:sz w:val="22"/>
          <w:szCs w:val="22"/>
        </w:rPr>
        <w:t xml:space="preserve"> η προσαρμογή</w:t>
      </w:r>
      <w:r w:rsidRPr="00F214A6">
        <w:rPr>
          <w:sz w:val="22"/>
          <w:szCs w:val="22"/>
        </w:rPr>
        <w:t xml:space="preserve"> ενός μοντέλου πρόβλεψης</w:t>
      </w:r>
      <w:r>
        <w:rPr>
          <w:sz w:val="22"/>
          <w:szCs w:val="22"/>
        </w:rPr>
        <w:t xml:space="preserve"> </w:t>
      </w:r>
      <w:r w:rsidRPr="00F214A6">
        <w:rPr>
          <w:sz w:val="22"/>
          <w:szCs w:val="22"/>
        </w:rPr>
        <w:t>μπορεί να γίνει ξεχωριστά για κάθε προκαθορισμένη κλάση εικόνων αντί για το σύνολο των</w:t>
      </w:r>
      <w:r>
        <w:rPr>
          <w:sz w:val="22"/>
          <w:szCs w:val="22"/>
        </w:rPr>
        <w:t xml:space="preserve"> </w:t>
      </w:r>
      <w:r w:rsidRPr="00F214A6">
        <w:rPr>
          <w:sz w:val="22"/>
          <w:szCs w:val="22"/>
        </w:rPr>
        <w:t xml:space="preserve">δεδομένων εικόνων, δημιουργώντας έτσι εξειδικευμένα υπό-μοντέλα τα οποία καλύπτουν </w:t>
      </w:r>
      <w:r>
        <w:rPr>
          <w:sz w:val="22"/>
          <w:szCs w:val="22"/>
        </w:rPr>
        <w:t xml:space="preserve">τις </w:t>
      </w:r>
      <w:r w:rsidRPr="00F214A6">
        <w:rPr>
          <w:sz w:val="22"/>
          <w:szCs w:val="22"/>
        </w:rPr>
        <w:t>ειδικές ανάγκες κάθε κλάσης εικόνων. Για παράδειγμα, οι απαιτήσεις πρόβλεψης σε συνθήκες</w:t>
      </w:r>
      <w:r>
        <w:rPr>
          <w:sz w:val="22"/>
          <w:szCs w:val="22"/>
        </w:rPr>
        <w:t xml:space="preserve"> </w:t>
      </w:r>
      <w:r w:rsidRPr="00F214A6">
        <w:rPr>
          <w:sz w:val="22"/>
          <w:szCs w:val="22"/>
        </w:rPr>
        <w:t xml:space="preserve">μερικής </w:t>
      </w:r>
      <w:proofErr w:type="spellStart"/>
      <w:r w:rsidRPr="00F214A6">
        <w:rPr>
          <w:sz w:val="22"/>
          <w:szCs w:val="22"/>
        </w:rPr>
        <w:t>νεφοκάλυψης</w:t>
      </w:r>
      <w:proofErr w:type="spellEnd"/>
      <w:r w:rsidRPr="00F214A6">
        <w:rPr>
          <w:sz w:val="22"/>
          <w:szCs w:val="22"/>
        </w:rPr>
        <w:t xml:space="preserve"> είναι πολύ διαφορετικές σε σχέση με τις περιπτώσεις ηλιοφάνειας ή</w:t>
      </w:r>
      <w:r>
        <w:rPr>
          <w:sz w:val="22"/>
          <w:szCs w:val="22"/>
        </w:rPr>
        <w:t xml:space="preserve"> </w:t>
      </w:r>
      <w:r w:rsidRPr="00F214A6">
        <w:rPr>
          <w:sz w:val="22"/>
          <w:szCs w:val="22"/>
        </w:rPr>
        <w:t xml:space="preserve">πλήρους </w:t>
      </w:r>
      <w:proofErr w:type="spellStart"/>
      <w:r w:rsidRPr="00F214A6">
        <w:rPr>
          <w:sz w:val="22"/>
          <w:szCs w:val="22"/>
        </w:rPr>
        <w:t>νεφοκάλυψης</w:t>
      </w:r>
      <w:proofErr w:type="spellEnd"/>
      <w:r w:rsidRPr="00F214A6">
        <w:rPr>
          <w:sz w:val="22"/>
          <w:szCs w:val="22"/>
        </w:rPr>
        <w:t>. Στην περίπτωση μοντέλων μηχανικής μάθησης, αντίστοιχα, η</w:t>
      </w:r>
      <w:r>
        <w:rPr>
          <w:sz w:val="22"/>
          <w:szCs w:val="22"/>
        </w:rPr>
        <w:t xml:space="preserve"> </w:t>
      </w:r>
      <w:r w:rsidRPr="00F214A6">
        <w:rPr>
          <w:sz w:val="22"/>
          <w:szCs w:val="22"/>
        </w:rPr>
        <w:t>εκπαίδευση του μοντέλου μπορεί να γίνει ξεχωριστά για κάθε κλάση [</w:t>
      </w:r>
      <w:r w:rsidR="009E6BBB" w:rsidRPr="009E6BBB">
        <w:rPr>
          <w:sz w:val="22"/>
          <w:szCs w:val="22"/>
        </w:rPr>
        <w:t>38</w:t>
      </w:r>
      <w:r w:rsidRPr="00F214A6">
        <w:rPr>
          <w:sz w:val="22"/>
          <w:szCs w:val="22"/>
        </w:rPr>
        <w:t>]. Επίσης, η</w:t>
      </w:r>
      <w:r>
        <w:rPr>
          <w:sz w:val="22"/>
          <w:szCs w:val="22"/>
        </w:rPr>
        <w:t xml:space="preserve"> </w:t>
      </w:r>
      <w:r w:rsidRPr="00F214A6">
        <w:rPr>
          <w:sz w:val="22"/>
          <w:szCs w:val="22"/>
        </w:rPr>
        <w:t>ταξινόμηση εικόνων του ουρανού μπορεί να συμβάλει στη μείωση της κυμαινόμενης κοινής</w:t>
      </w:r>
      <w:r>
        <w:rPr>
          <w:sz w:val="22"/>
          <w:szCs w:val="22"/>
        </w:rPr>
        <w:t xml:space="preserve"> </w:t>
      </w:r>
      <w:r w:rsidRPr="00F214A6">
        <w:rPr>
          <w:sz w:val="22"/>
          <w:szCs w:val="22"/>
        </w:rPr>
        <w:t>πληροφορίας μεταξύ της μεταβλητής στόχου (προβλεπόμενη Φ/Β παραγωγή) και των</w:t>
      </w:r>
      <w:r>
        <w:rPr>
          <w:sz w:val="22"/>
          <w:szCs w:val="22"/>
        </w:rPr>
        <w:t xml:space="preserve"> </w:t>
      </w:r>
      <w:r w:rsidRPr="00F214A6">
        <w:rPr>
          <w:sz w:val="22"/>
          <w:szCs w:val="22"/>
        </w:rPr>
        <w:t>ιστορικών δεδομένων, αυξάνοντας την αποτελεσματικότητα της εκπαίδευσης. Κατά την</w:t>
      </w:r>
      <w:r>
        <w:rPr>
          <w:sz w:val="22"/>
          <w:szCs w:val="22"/>
        </w:rPr>
        <w:t xml:space="preserve"> </w:t>
      </w:r>
      <w:r w:rsidRPr="00F214A6">
        <w:rPr>
          <w:sz w:val="22"/>
          <w:szCs w:val="22"/>
        </w:rPr>
        <w:t>εκπαίδευση των μοντέλων μηχανικής μάθησης, η ύπαρξη υψηλής κυμαινόμενης κοινής</w:t>
      </w:r>
      <w:r>
        <w:rPr>
          <w:sz w:val="22"/>
          <w:szCs w:val="22"/>
        </w:rPr>
        <w:t xml:space="preserve"> </w:t>
      </w:r>
      <w:r w:rsidRPr="00F214A6">
        <w:rPr>
          <w:sz w:val="22"/>
          <w:szCs w:val="22"/>
        </w:rPr>
        <w:t>πληροφορίας μπορεί να επηρεάσει αρνητικά την ποιότητα της εκπαίδευσης, καθώς για</w:t>
      </w:r>
      <w:r>
        <w:rPr>
          <w:sz w:val="22"/>
          <w:szCs w:val="22"/>
        </w:rPr>
        <w:t xml:space="preserve"> </w:t>
      </w:r>
      <w:r w:rsidRPr="00F214A6">
        <w:rPr>
          <w:sz w:val="22"/>
          <w:szCs w:val="22"/>
        </w:rPr>
        <w:t>παράδειγμα, αν η πρόβλεψη γίνει σε περίοδο ηλιοφάνειας, αλλά τα περισσότερα ιστορικά</w:t>
      </w:r>
      <w:r>
        <w:rPr>
          <w:sz w:val="22"/>
          <w:szCs w:val="22"/>
        </w:rPr>
        <w:t xml:space="preserve"> </w:t>
      </w:r>
      <w:r w:rsidRPr="00F214A6">
        <w:rPr>
          <w:sz w:val="22"/>
          <w:szCs w:val="22"/>
        </w:rPr>
        <w:t>δεδομένα αφορούν ημέρες με συννεφιά, τα δεδομένα εκπαίδευσης δεν θα είναι</w:t>
      </w:r>
      <w:r>
        <w:rPr>
          <w:sz w:val="22"/>
          <w:szCs w:val="22"/>
        </w:rPr>
        <w:t xml:space="preserve"> </w:t>
      </w:r>
      <w:r w:rsidRPr="00F214A6">
        <w:rPr>
          <w:sz w:val="22"/>
          <w:szCs w:val="22"/>
        </w:rPr>
        <w:t>αντιπροσωπευτικά. Ταυτόχρονα, με την ταξινόμηση εικόνων του ουρανού και την εκπαίδευση</w:t>
      </w:r>
      <w:r>
        <w:rPr>
          <w:sz w:val="22"/>
          <w:szCs w:val="22"/>
        </w:rPr>
        <w:t xml:space="preserve"> </w:t>
      </w:r>
      <w:r w:rsidRPr="00F214A6">
        <w:rPr>
          <w:sz w:val="22"/>
          <w:szCs w:val="22"/>
        </w:rPr>
        <w:t>ανά κλάση, η αποτελεσματικότητα της εκπαίδευσης δεν εξαρτάται πλέον από τη συχνότητα</w:t>
      </w:r>
      <w:r>
        <w:rPr>
          <w:sz w:val="22"/>
          <w:szCs w:val="22"/>
        </w:rPr>
        <w:t xml:space="preserve"> </w:t>
      </w:r>
      <w:r w:rsidRPr="00F214A6">
        <w:rPr>
          <w:sz w:val="22"/>
          <w:szCs w:val="22"/>
        </w:rPr>
        <w:t>εμφάνισης κάθε κατηγορίας εικόνας, μειώνοντας τον αρνητικό αντίκτυπο ενός μη</w:t>
      </w:r>
      <w:r>
        <w:rPr>
          <w:sz w:val="22"/>
          <w:szCs w:val="22"/>
        </w:rPr>
        <w:t xml:space="preserve"> </w:t>
      </w:r>
      <w:r w:rsidRPr="00F214A6">
        <w:rPr>
          <w:sz w:val="22"/>
          <w:szCs w:val="22"/>
        </w:rPr>
        <w:t>ισορροπημένου συνόλου εκπαίδευσης. Έτσι, ακόμα και αν οι ημέρες με ηλιοφάνεια είναι</w:t>
      </w:r>
      <w:r>
        <w:rPr>
          <w:sz w:val="22"/>
          <w:szCs w:val="22"/>
        </w:rPr>
        <w:t xml:space="preserve"> </w:t>
      </w:r>
      <w:r w:rsidRPr="00F214A6">
        <w:rPr>
          <w:sz w:val="22"/>
          <w:szCs w:val="22"/>
        </w:rPr>
        <w:t>λιγότερες στο σύνολο δεδομένων, η ταξινόμηση εικόνων του ουρανού εξασφαλίζει ότι οι</w:t>
      </w:r>
      <w:r>
        <w:rPr>
          <w:sz w:val="22"/>
          <w:szCs w:val="22"/>
        </w:rPr>
        <w:t xml:space="preserve"> </w:t>
      </w:r>
      <w:r w:rsidRPr="00F214A6">
        <w:rPr>
          <w:sz w:val="22"/>
          <w:szCs w:val="22"/>
        </w:rPr>
        <w:t>περιπτώσεις αυτές θα είναι εξίσου εκπροσωπημένες με τις υπόλοιπες κατά την εκπαίδευση</w:t>
      </w:r>
      <w:r>
        <w:rPr>
          <w:sz w:val="22"/>
          <w:szCs w:val="22"/>
        </w:rPr>
        <w:t xml:space="preserve"> </w:t>
      </w:r>
      <w:r w:rsidRPr="00F214A6">
        <w:rPr>
          <w:sz w:val="22"/>
          <w:szCs w:val="22"/>
        </w:rPr>
        <w:t>[</w:t>
      </w:r>
      <w:r w:rsidR="009E6BBB" w:rsidRPr="009E6BBB">
        <w:rPr>
          <w:sz w:val="22"/>
          <w:szCs w:val="22"/>
        </w:rPr>
        <w:t>38</w:t>
      </w:r>
      <w:r w:rsidRPr="00F214A6">
        <w:rPr>
          <w:sz w:val="22"/>
          <w:szCs w:val="22"/>
        </w:rPr>
        <w:t>]. Τέλος, η προσαρμογή ενός υπό-μοντέλου για κάθε κλάση εικόνων του ουρανού μπορεί</w:t>
      </w:r>
      <w:r>
        <w:rPr>
          <w:sz w:val="22"/>
          <w:szCs w:val="22"/>
        </w:rPr>
        <w:t xml:space="preserve"> να </w:t>
      </w:r>
      <w:r w:rsidRPr="00F214A6">
        <w:rPr>
          <w:sz w:val="22"/>
          <w:szCs w:val="22"/>
        </w:rPr>
        <w:t>οδηγήσει στη χρήση απλούστερων αρχιτεκτονικών και την αποφυγή αρχιτεκτονικών βαθιάς</w:t>
      </w:r>
      <w:r>
        <w:rPr>
          <w:sz w:val="22"/>
          <w:szCs w:val="22"/>
        </w:rPr>
        <w:t xml:space="preserve"> </w:t>
      </w:r>
      <w:r w:rsidRPr="00F214A6">
        <w:rPr>
          <w:sz w:val="22"/>
          <w:szCs w:val="22"/>
        </w:rPr>
        <w:t>μάθησης. Συνεπώς, η ταξινόμηση εικόνων του ουρανού συμβάλλει σημαντικά στη βελτίωση</w:t>
      </w:r>
      <w:r>
        <w:rPr>
          <w:sz w:val="22"/>
          <w:szCs w:val="22"/>
        </w:rPr>
        <w:t xml:space="preserve"> </w:t>
      </w:r>
      <w:r w:rsidRPr="00F214A6">
        <w:rPr>
          <w:sz w:val="22"/>
          <w:szCs w:val="22"/>
        </w:rPr>
        <w:t>της ακρίβειας και της αξιοπιστίας των προβλέψεων, αλλά δυνητικά και της υπολογιστικής</w:t>
      </w:r>
      <w:r>
        <w:rPr>
          <w:sz w:val="22"/>
          <w:szCs w:val="22"/>
        </w:rPr>
        <w:t xml:space="preserve"> </w:t>
      </w:r>
      <w:r w:rsidRPr="00F214A6">
        <w:rPr>
          <w:sz w:val="22"/>
          <w:szCs w:val="22"/>
        </w:rPr>
        <w:t>πολυπλοκότητας.</w:t>
      </w:r>
    </w:p>
    <w:p w14:paraId="4DAD3E2D" w14:textId="77777777" w:rsidR="00D93310" w:rsidRDefault="00D93310" w:rsidP="00F214A6">
      <w:pPr>
        <w:spacing w:line="288" w:lineRule="auto"/>
        <w:jc w:val="both"/>
        <w:rPr>
          <w:sz w:val="22"/>
          <w:szCs w:val="22"/>
        </w:rPr>
      </w:pPr>
    </w:p>
    <w:p w14:paraId="0A371739" w14:textId="77777777" w:rsidR="00F214A6" w:rsidRPr="00506B11" w:rsidRDefault="00FA7CA9" w:rsidP="00F214A6">
      <w:pPr>
        <w:tabs>
          <w:tab w:val="left" w:pos="0"/>
          <w:tab w:val="left" w:pos="709"/>
        </w:tabs>
        <w:spacing w:line="288" w:lineRule="auto"/>
        <w:jc w:val="both"/>
        <w:rPr>
          <w:b/>
        </w:rPr>
      </w:pPr>
      <w:r>
        <w:rPr>
          <w:b/>
        </w:rPr>
        <w:t>3</w:t>
      </w:r>
      <w:r w:rsidR="00F214A6" w:rsidRPr="00506B11">
        <w:rPr>
          <w:b/>
        </w:rPr>
        <w:t>.</w:t>
      </w:r>
      <w:r>
        <w:rPr>
          <w:b/>
        </w:rPr>
        <w:t>2</w:t>
      </w:r>
      <w:r w:rsidR="00F214A6" w:rsidRPr="00506B11">
        <w:rPr>
          <w:b/>
        </w:rPr>
        <w:t>.</w:t>
      </w:r>
      <w:r>
        <w:rPr>
          <w:b/>
        </w:rPr>
        <w:t>1</w:t>
      </w:r>
      <w:r w:rsidR="00F214A6" w:rsidRPr="00506B11">
        <w:rPr>
          <w:b/>
        </w:rPr>
        <w:tab/>
      </w:r>
      <w:r>
        <w:rPr>
          <w:b/>
        </w:rPr>
        <w:t>Μέθοδοι ταξινόμησης εικόνων του ουρανού</w:t>
      </w:r>
    </w:p>
    <w:p w14:paraId="7E829522" w14:textId="77777777" w:rsidR="00F214A6" w:rsidRPr="00D93310" w:rsidRDefault="00F214A6" w:rsidP="00F214A6">
      <w:pPr>
        <w:spacing w:line="288" w:lineRule="auto"/>
        <w:jc w:val="both"/>
        <w:rPr>
          <w:sz w:val="22"/>
          <w:szCs w:val="22"/>
        </w:rPr>
      </w:pPr>
    </w:p>
    <w:p w14:paraId="72A038BA" w14:textId="77777777" w:rsidR="00D93310" w:rsidRDefault="00887A6F" w:rsidP="00887A6F">
      <w:pPr>
        <w:spacing w:line="288" w:lineRule="auto"/>
        <w:ind w:firstLine="720"/>
        <w:jc w:val="both"/>
        <w:rPr>
          <w:sz w:val="22"/>
          <w:szCs w:val="22"/>
        </w:rPr>
      </w:pPr>
      <w:r w:rsidRPr="00887A6F">
        <w:rPr>
          <w:sz w:val="22"/>
          <w:szCs w:val="22"/>
        </w:rPr>
        <w:t>Οι μέθοδοι μηχανικής μάθησης που βασίζονται στην επιτηρούμενη εκπαίδευση είναι από τις πιο διαδεδομένες μεθόδους αυτόματης ταξινόμησης που χρησιμοποιούνται μέχρι σήμερα για την ταξινόμηση εικόνων του ουρανού, συμπεριλαμβανομένων των εφαρμογών στη βραχυπρόθεσμη πρόβλεψη της Φ/Β παραγωγής [</w:t>
      </w:r>
      <w:r w:rsidR="00B63DDA" w:rsidRPr="00B63DDA">
        <w:rPr>
          <w:sz w:val="22"/>
          <w:szCs w:val="22"/>
        </w:rPr>
        <w:t>39</w:t>
      </w:r>
      <w:r w:rsidRPr="00887A6F">
        <w:rPr>
          <w:sz w:val="22"/>
          <w:szCs w:val="22"/>
        </w:rPr>
        <w:t xml:space="preserve">]. Στην περίπτωση αυτή, υπάρχουν ήδη εικόνες ουρανού που έχουν κατηγοριοποιηθεί (π.χ., καθαρός ουρανός, νεφοσκεπής, καταιγίδα). Αυτά τα δεδομένα με ετικέτες χρησιμοποιούνται για να εκπαιδευτεί το μοντέλο ταξινόμησης (επιτηρούμενη μάθηση), μαθαίνοντάς το να συνδέει συγκεκριμένα χαρακτηριστικά μιας εικόνας (π.χ., μοτίβα σύννεφων, χρώματα) με την αντίστοιχη κατηγορία ή πρόβλεψη, π.χ., την κατηγορία νέφωσης ή το επίπεδο </w:t>
      </w:r>
      <w:proofErr w:type="spellStart"/>
      <w:r w:rsidRPr="00887A6F">
        <w:rPr>
          <w:sz w:val="22"/>
          <w:szCs w:val="22"/>
        </w:rPr>
        <w:t>νεφοκάλυψης</w:t>
      </w:r>
      <w:proofErr w:type="spellEnd"/>
      <w:r w:rsidRPr="00887A6F">
        <w:rPr>
          <w:sz w:val="22"/>
          <w:szCs w:val="22"/>
        </w:rPr>
        <w:t>.</w:t>
      </w:r>
    </w:p>
    <w:p w14:paraId="07AD2FAF" w14:textId="77777777" w:rsidR="00887A6F" w:rsidRDefault="00887A6F" w:rsidP="00887A6F">
      <w:pPr>
        <w:spacing w:line="288" w:lineRule="auto"/>
        <w:ind w:firstLine="720"/>
        <w:jc w:val="both"/>
        <w:rPr>
          <w:sz w:val="22"/>
          <w:szCs w:val="22"/>
        </w:rPr>
      </w:pPr>
      <w:r w:rsidRPr="00887A6F">
        <w:rPr>
          <w:sz w:val="22"/>
          <w:szCs w:val="22"/>
        </w:rPr>
        <w:t>Παρόλο που οι επιτηρούμενες μέθοδοι ταξινόμησης είναι πολύ διαδεδομένες, έχουν</w:t>
      </w:r>
      <w:r>
        <w:rPr>
          <w:sz w:val="22"/>
          <w:szCs w:val="22"/>
        </w:rPr>
        <w:t xml:space="preserve"> </w:t>
      </w:r>
      <w:r w:rsidRPr="00887A6F">
        <w:rPr>
          <w:sz w:val="22"/>
          <w:szCs w:val="22"/>
        </w:rPr>
        <w:t>κάποια βασικά μειονεκτήματα. Πέρα από τα αναπόφευκτα ανθρώπινα λάθη κατά τη διαδικασία</w:t>
      </w:r>
      <w:r>
        <w:rPr>
          <w:sz w:val="22"/>
          <w:szCs w:val="22"/>
        </w:rPr>
        <w:t xml:space="preserve"> </w:t>
      </w:r>
      <w:r w:rsidRPr="00887A6F">
        <w:rPr>
          <w:sz w:val="22"/>
          <w:szCs w:val="22"/>
        </w:rPr>
        <w:t>ανάθεσης ετικετών στο σύνολο εικόνων του ουρανού που χρησιμοποιείται για την εκπαίδευση</w:t>
      </w:r>
      <w:r>
        <w:rPr>
          <w:sz w:val="22"/>
          <w:szCs w:val="22"/>
        </w:rPr>
        <w:t xml:space="preserve"> </w:t>
      </w:r>
      <w:r w:rsidRPr="00887A6F">
        <w:rPr>
          <w:sz w:val="22"/>
          <w:szCs w:val="22"/>
        </w:rPr>
        <w:t xml:space="preserve">του </w:t>
      </w:r>
      <w:proofErr w:type="spellStart"/>
      <w:r w:rsidRPr="00887A6F">
        <w:rPr>
          <w:sz w:val="22"/>
          <w:szCs w:val="22"/>
        </w:rPr>
        <w:t>ταξινομητή</w:t>
      </w:r>
      <w:proofErr w:type="spellEnd"/>
      <w:r w:rsidRPr="00887A6F">
        <w:rPr>
          <w:sz w:val="22"/>
          <w:szCs w:val="22"/>
        </w:rPr>
        <w:t xml:space="preserve">, το κυριότερο μειονέκτημα είναι ότι </w:t>
      </w:r>
      <w:r w:rsidR="007B4615" w:rsidRPr="00BA3D5E">
        <w:rPr>
          <w:sz w:val="22"/>
          <w:szCs w:val="22"/>
        </w:rPr>
        <w:t>η μη αυτόματη ανάθεση ετικετών</w:t>
      </w:r>
      <w:r w:rsidR="007B4615">
        <w:rPr>
          <w:color w:val="5B9BD5" w:themeColor="accent1"/>
          <w:sz w:val="22"/>
          <w:szCs w:val="22"/>
        </w:rPr>
        <w:t xml:space="preserve"> </w:t>
      </w:r>
      <w:r w:rsidRPr="00887A6F">
        <w:rPr>
          <w:sz w:val="22"/>
          <w:szCs w:val="22"/>
        </w:rPr>
        <w:t>δεν είναι οικονομικά αποδοτικ</w:t>
      </w:r>
      <w:r w:rsidR="007B4615">
        <w:rPr>
          <w:sz w:val="22"/>
          <w:szCs w:val="22"/>
        </w:rPr>
        <w:t>ή</w:t>
      </w:r>
      <w:r w:rsidRPr="00887A6F">
        <w:rPr>
          <w:sz w:val="22"/>
          <w:szCs w:val="22"/>
        </w:rPr>
        <w:t xml:space="preserve"> εάν τα</w:t>
      </w:r>
      <w:r>
        <w:rPr>
          <w:sz w:val="22"/>
          <w:szCs w:val="22"/>
        </w:rPr>
        <w:t xml:space="preserve"> </w:t>
      </w:r>
      <w:r w:rsidRPr="00887A6F">
        <w:rPr>
          <w:sz w:val="22"/>
          <w:szCs w:val="22"/>
        </w:rPr>
        <w:t>δεδομένα είναι πάρα πολλά, γεγονός που αυξάνει την αβεβαιότητα της κατηγοριοποίησης</w:t>
      </w:r>
      <w:r>
        <w:rPr>
          <w:sz w:val="22"/>
          <w:szCs w:val="22"/>
        </w:rPr>
        <w:t xml:space="preserve"> </w:t>
      </w:r>
      <w:r w:rsidRPr="00887A6F">
        <w:rPr>
          <w:sz w:val="22"/>
          <w:szCs w:val="22"/>
        </w:rPr>
        <w:t>δεδομένων για τον προκαθορισμό των αποτελεσμάτων [</w:t>
      </w:r>
      <w:r w:rsidR="00B63DDA" w:rsidRPr="00B63DDA">
        <w:rPr>
          <w:sz w:val="22"/>
          <w:szCs w:val="22"/>
        </w:rPr>
        <w:t>40</w:t>
      </w:r>
      <w:r w:rsidRPr="00887A6F">
        <w:rPr>
          <w:sz w:val="22"/>
          <w:szCs w:val="22"/>
        </w:rPr>
        <w:t>]. Παράδειγμα, η μη αυτόματη</w:t>
      </w:r>
      <w:r>
        <w:rPr>
          <w:sz w:val="22"/>
          <w:szCs w:val="22"/>
        </w:rPr>
        <w:t xml:space="preserve"> </w:t>
      </w:r>
      <w:r w:rsidR="007B4615" w:rsidRPr="00BA3D5E">
        <w:rPr>
          <w:sz w:val="22"/>
          <w:szCs w:val="22"/>
        </w:rPr>
        <w:t xml:space="preserve">ανάθεση ετικετών σε ένα σύνολο </w:t>
      </w:r>
      <w:r w:rsidR="007B4615" w:rsidRPr="00BA3D5E">
        <w:rPr>
          <w:sz w:val="22"/>
          <w:szCs w:val="22"/>
        </w:rPr>
        <w:lastRenderedPageBreak/>
        <w:t>δεδομένων εικόνων</w:t>
      </w:r>
      <w:r w:rsidRPr="00887A6F">
        <w:rPr>
          <w:sz w:val="22"/>
          <w:szCs w:val="22"/>
        </w:rPr>
        <w:t xml:space="preserve"> είναι αρκετά δαπανηρή όταν κάθε εικόνα μπορεί να έχει πολλαπλές ετικέτες [</w:t>
      </w:r>
      <w:r w:rsidR="00B63DDA" w:rsidRPr="00B63DDA">
        <w:rPr>
          <w:sz w:val="22"/>
          <w:szCs w:val="22"/>
        </w:rPr>
        <w:t>41</w:t>
      </w:r>
      <w:r w:rsidRPr="00887A6F">
        <w:rPr>
          <w:sz w:val="22"/>
          <w:szCs w:val="22"/>
        </w:rPr>
        <w:t>]. Στην περίπτωση</w:t>
      </w:r>
      <w:r>
        <w:rPr>
          <w:sz w:val="22"/>
          <w:szCs w:val="22"/>
        </w:rPr>
        <w:t xml:space="preserve"> </w:t>
      </w:r>
      <w:r w:rsidRPr="00887A6F">
        <w:rPr>
          <w:sz w:val="22"/>
          <w:szCs w:val="22"/>
        </w:rPr>
        <w:t>εικόνων του ουρανού είναι συχνό φαινόμενο η ταυτόχρονη παρουσία διαφορετικών τύπων</w:t>
      </w:r>
      <w:r>
        <w:rPr>
          <w:sz w:val="22"/>
          <w:szCs w:val="22"/>
        </w:rPr>
        <w:t xml:space="preserve"> </w:t>
      </w:r>
      <w:r w:rsidRPr="00887A6F">
        <w:rPr>
          <w:sz w:val="22"/>
          <w:szCs w:val="22"/>
        </w:rPr>
        <w:t>νεφώσεων και η μερική αλληλοεπικάλυψή τους. Τα μειονεκτήματα αυτά γίνονται ιδιαίτερα</w:t>
      </w:r>
      <w:r>
        <w:rPr>
          <w:sz w:val="22"/>
          <w:szCs w:val="22"/>
        </w:rPr>
        <w:t xml:space="preserve"> </w:t>
      </w:r>
      <w:r w:rsidRPr="00887A6F">
        <w:rPr>
          <w:sz w:val="22"/>
          <w:szCs w:val="22"/>
        </w:rPr>
        <w:t>αισθητά καθώς αυξάνεται ο απαιτούμενος αριθμός κλάσεων στον οποίο καλείται να γίνει η</w:t>
      </w:r>
      <w:r>
        <w:rPr>
          <w:sz w:val="22"/>
          <w:szCs w:val="22"/>
        </w:rPr>
        <w:t xml:space="preserve"> </w:t>
      </w:r>
      <w:r w:rsidRPr="00887A6F">
        <w:rPr>
          <w:sz w:val="22"/>
          <w:szCs w:val="22"/>
        </w:rPr>
        <w:t>ταξινόμηση. Ακόμα, όσο αυξάνεται το πλήθος των δεδομένων εκπαίδευσης, τόσο μεγαλώνει</w:t>
      </w:r>
      <w:r>
        <w:rPr>
          <w:sz w:val="22"/>
          <w:szCs w:val="22"/>
        </w:rPr>
        <w:t xml:space="preserve"> </w:t>
      </w:r>
      <w:r w:rsidRPr="00887A6F">
        <w:rPr>
          <w:sz w:val="22"/>
          <w:szCs w:val="22"/>
        </w:rPr>
        <w:t>και ο χρόνος εκπαίδευσης, αυξάνοντας την πολυπλοκότητα της επιτηρούμενης ταξινόμησης.</w:t>
      </w:r>
      <w:r>
        <w:rPr>
          <w:sz w:val="22"/>
          <w:szCs w:val="22"/>
        </w:rPr>
        <w:t xml:space="preserve"> </w:t>
      </w:r>
      <w:r w:rsidRPr="00887A6F">
        <w:rPr>
          <w:sz w:val="22"/>
          <w:szCs w:val="22"/>
        </w:rPr>
        <w:t>Ως εκ τούτου, η αξία χρήσης των μεθόδων επιτηρούμενης ταξινόμησης είναι αρκετά</w:t>
      </w:r>
      <w:r>
        <w:rPr>
          <w:sz w:val="22"/>
          <w:szCs w:val="22"/>
        </w:rPr>
        <w:t xml:space="preserve"> </w:t>
      </w:r>
      <w:r w:rsidRPr="00887A6F">
        <w:rPr>
          <w:sz w:val="22"/>
          <w:szCs w:val="22"/>
        </w:rPr>
        <w:t>περιορισμένη καθώς προϋποθέτει την ύπαρξη ετικετών, ωστόσο η πλειονότητα των συνόλων</w:t>
      </w:r>
      <w:r>
        <w:rPr>
          <w:sz w:val="22"/>
          <w:szCs w:val="22"/>
        </w:rPr>
        <w:t xml:space="preserve"> </w:t>
      </w:r>
      <w:r w:rsidRPr="00887A6F">
        <w:rPr>
          <w:sz w:val="22"/>
          <w:szCs w:val="22"/>
        </w:rPr>
        <w:t>δεδομένων εικόνων του ουρανού δεν περιλαμβάνουν προκαθορισμένες ετικέτες.</w:t>
      </w:r>
    </w:p>
    <w:p w14:paraId="1A0B06A5" w14:textId="3796B796" w:rsidR="00887A6F" w:rsidRDefault="00887A6F" w:rsidP="00887A6F">
      <w:pPr>
        <w:spacing w:line="288" w:lineRule="auto"/>
        <w:ind w:firstLine="720"/>
        <w:jc w:val="both"/>
        <w:rPr>
          <w:sz w:val="22"/>
          <w:szCs w:val="22"/>
        </w:rPr>
      </w:pPr>
      <w:r w:rsidRPr="00887A6F">
        <w:rPr>
          <w:sz w:val="22"/>
          <w:szCs w:val="22"/>
        </w:rPr>
        <w:t>Αυτά τα μειονεκτήματα απαντώνται από τις μη επιτηρούμενες μεθόδους ταξινόμησης.</w:t>
      </w:r>
      <w:r>
        <w:rPr>
          <w:sz w:val="22"/>
          <w:szCs w:val="22"/>
        </w:rPr>
        <w:t xml:space="preserve"> </w:t>
      </w:r>
      <w:r w:rsidRPr="00887A6F">
        <w:rPr>
          <w:sz w:val="22"/>
          <w:szCs w:val="22"/>
        </w:rPr>
        <w:t>Σε αντίθεση με την επιτηρούμενη ταξινόμηση, οι μέθοδοι μηχανικής μάθησης μη</w:t>
      </w:r>
      <w:r>
        <w:rPr>
          <w:sz w:val="22"/>
          <w:szCs w:val="22"/>
        </w:rPr>
        <w:t xml:space="preserve"> </w:t>
      </w:r>
      <w:r w:rsidRPr="00887A6F">
        <w:rPr>
          <w:sz w:val="22"/>
          <w:szCs w:val="22"/>
        </w:rPr>
        <w:t>επιτηρούμενης εκπαίδευσης μαθαίνουν μοτίβα αποκλειστικά από δεδομένα χωρίς</w:t>
      </w:r>
      <w:r>
        <w:rPr>
          <w:sz w:val="22"/>
          <w:szCs w:val="22"/>
        </w:rPr>
        <w:t xml:space="preserve"> </w:t>
      </w:r>
      <w:r w:rsidRPr="00887A6F">
        <w:rPr>
          <w:sz w:val="22"/>
          <w:szCs w:val="22"/>
        </w:rPr>
        <w:t>κατηγοριοποίηση - ετικέτα. Μπορούν να χρησιμοποιηθούν για την επεξεργασία μεγάλων</w:t>
      </w:r>
      <w:r>
        <w:rPr>
          <w:sz w:val="22"/>
          <w:szCs w:val="22"/>
        </w:rPr>
        <w:t xml:space="preserve"> </w:t>
      </w:r>
      <w:r w:rsidRPr="00887A6F">
        <w:rPr>
          <w:sz w:val="22"/>
          <w:szCs w:val="22"/>
        </w:rPr>
        <w:t>συνόλων δεδομένων (</w:t>
      </w:r>
      <w:r w:rsidR="00EC1E82">
        <w:rPr>
          <w:sz w:val="22"/>
          <w:szCs w:val="22"/>
          <w:lang w:val="en-US"/>
        </w:rPr>
        <w:t>Big</w:t>
      </w:r>
      <w:r w:rsidR="00EC1E82" w:rsidRPr="00EC1E82">
        <w:rPr>
          <w:sz w:val="22"/>
          <w:szCs w:val="22"/>
        </w:rPr>
        <w:t xml:space="preserve"> </w:t>
      </w:r>
      <w:r w:rsidR="00EC1E82">
        <w:rPr>
          <w:sz w:val="22"/>
          <w:szCs w:val="22"/>
          <w:lang w:val="en-US"/>
        </w:rPr>
        <w:t>Data</w:t>
      </w:r>
      <w:r w:rsidRPr="00887A6F">
        <w:rPr>
          <w:sz w:val="22"/>
          <w:szCs w:val="22"/>
        </w:rPr>
        <w:t>), ειδικά όταν δεν υπάρχουν ετικέτες ή κατηγοριοποιήσεις.</w:t>
      </w:r>
      <w:r>
        <w:rPr>
          <w:sz w:val="22"/>
          <w:szCs w:val="22"/>
        </w:rPr>
        <w:t xml:space="preserve"> </w:t>
      </w:r>
      <w:r w:rsidRPr="00887A6F">
        <w:rPr>
          <w:sz w:val="22"/>
          <w:szCs w:val="22"/>
        </w:rPr>
        <w:t>Επίσης, δεν περιορίζονται σε ένα σύνολο κατηγοριών που έχουν οριστεί εκ των προτέρων,</w:t>
      </w:r>
      <w:r>
        <w:rPr>
          <w:sz w:val="22"/>
          <w:szCs w:val="22"/>
        </w:rPr>
        <w:t xml:space="preserve"> </w:t>
      </w:r>
      <w:r w:rsidRPr="00887A6F">
        <w:rPr>
          <w:sz w:val="22"/>
          <w:szCs w:val="22"/>
        </w:rPr>
        <w:t>γεγονός που τις καθιστά πιο ευέλικτες για νέες και άγνωστες καταστάσεις. Υπάρχουν διάφορες</w:t>
      </w:r>
      <w:r>
        <w:rPr>
          <w:sz w:val="22"/>
          <w:szCs w:val="22"/>
        </w:rPr>
        <w:t xml:space="preserve"> </w:t>
      </w:r>
      <w:r w:rsidRPr="00887A6F">
        <w:rPr>
          <w:sz w:val="22"/>
          <w:szCs w:val="22"/>
        </w:rPr>
        <w:t xml:space="preserve">μέθοδοι μη επιτηρούμενης ταξινόμησης, οι οποίες βασίζονται στην τεχνική </w:t>
      </w:r>
      <w:r>
        <w:rPr>
          <w:sz w:val="22"/>
          <w:szCs w:val="22"/>
        </w:rPr>
        <w:t xml:space="preserve">της </w:t>
      </w:r>
      <w:proofErr w:type="spellStart"/>
      <w:r w:rsidRPr="00887A6F">
        <w:rPr>
          <w:sz w:val="22"/>
          <w:szCs w:val="22"/>
        </w:rPr>
        <w:t>συσταδοποίησης</w:t>
      </w:r>
      <w:proofErr w:type="spellEnd"/>
      <w:r w:rsidRPr="00887A6F">
        <w:rPr>
          <w:sz w:val="22"/>
          <w:szCs w:val="22"/>
        </w:rPr>
        <w:t xml:space="preserve"> (</w:t>
      </w:r>
      <w:r w:rsidR="00EC1E82">
        <w:rPr>
          <w:sz w:val="22"/>
          <w:szCs w:val="22"/>
          <w:lang w:val="en-US"/>
        </w:rPr>
        <w:t>clustering</w:t>
      </w:r>
      <w:r w:rsidRPr="00887A6F">
        <w:rPr>
          <w:sz w:val="22"/>
          <w:szCs w:val="22"/>
        </w:rPr>
        <w:t>).</w:t>
      </w:r>
    </w:p>
    <w:p w14:paraId="340AB904" w14:textId="77777777" w:rsidR="007B4615" w:rsidRDefault="00887A6F" w:rsidP="007B4615">
      <w:pPr>
        <w:tabs>
          <w:tab w:val="left" w:pos="709"/>
        </w:tabs>
        <w:spacing w:line="288" w:lineRule="auto"/>
        <w:ind w:firstLine="709"/>
        <w:jc w:val="both"/>
        <w:rPr>
          <w:sz w:val="22"/>
          <w:szCs w:val="22"/>
        </w:rPr>
      </w:pPr>
      <w:r w:rsidRPr="00887A6F">
        <w:rPr>
          <w:sz w:val="22"/>
          <w:szCs w:val="22"/>
        </w:rPr>
        <w:t xml:space="preserve">Η τεχνική της </w:t>
      </w:r>
      <w:proofErr w:type="spellStart"/>
      <w:r w:rsidRPr="00887A6F">
        <w:rPr>
          <w:sz w:val="22"/>
          <w:szCs w:val="22"/>
        </w:rPr>
        <w:t>συσταδοποίησης</w:t>
      </w:r>
      <w:proofErr w:type="spellEnd"/>
      <w:r w:rsidRPr="00887A6F">
        <w:rPr>
          <w:sz w:val="22"/>
          <w:szCs w:val="22"/>
        </w:rPr>
        <w:t xml:space="preserve"> έχει ως στόχο </w:t>
      </w:r>
      <w:r w:rsidRPr="00571CA0">
        <w:rPr>
          <w:sz w:val="22"/>
          <w:szCs w:val="22"/>
        </w:rPr>
        <w:t>το</w:t>
      </w:r>
      <w:r w:rsidR="00487E35" w:rsidRPr="00571CA0">
        <w:rPr>
          <w:sz w:val="22"/>
          <w:szCs w:val="22"/>
        </w:rPr>
        <w:t>ν</w:t>
      </w:r>
      <w:r w:rsidRPr="00571CA0">
        <w:rPr>
          <w:sz w:val="22"/>
          <w:szCs w:val="22"/>
        </w:rPr>
        <w:t xml:space="preserve"> διαχωρισμό</w:t>
      </w:r>
      <w:r w:rsidRPr="00887A6F">
        <w:rPr>
          <w:sz w:val="22"/>
          <w:szCs w:val="22"/>
        </w:rPr>
        <w:t xml:space="preserve"> των δεδομένων σε</w:t>
      </w:r>
      <w:r>
        <w:rPr>
          <w:sz w:val="22"/>
          <w:szCs w:val="22"/>
        </w:rPr>
        <w:t xml:space="preserve"> </w:t>
      </w:r>
      <w:r w:rsidRPr="00887A6F">
        <w:rPr>
          <w:sz w:val="22"/>
          <w:szCs w:val="22"/>
        </w:rPr>
        <w:t>κλάσεις (υποομάδες), έτσι ώστε τα δεδομένα που βρίσκονται σε κάθε κλάση (υποομάδα) να</w:t>
      </w:r>
      <w:r>
        <w:rPr>
          <w:sz w:val="22"/>
          <w:szCs w:val="22"/>
        </w:rPr>
        <w:t xml:space="preserve"> </w:t>
      </w:r>
      <w:r w:rsidRPr="00887A6F">
        <w:rPr>
          <w:sz w:val="22"/>
          <w:szCs w:val="22"/>
        </w:rPr>
        <w:t>έχουν περισσότερα κοινά μεταξύ τους (Σχήμα 3.</w:t>
      </w:r>
      <w:r w:rsidR="006A5C7E">
        <w:rPr>
          <w:sz w:val="22"/>
          <w:szCs w:val="22"/>
        </w:rPr>
        <w:t>1</w:t>
      </w:r>
      <w:r w:rsidRPr="00887A6F">
        <w:rPr>
          <w:sz w:val="22"/>
          <w:szCs w:val="22"/>
        </w:rPr>
        <w:t>), συγκριτικά με τα δεδομένα των</w:t>
      </w:r>
      <w:r>
        <w:rPr>
          <w:sz w:val="22"/>
          <w:szCs w:val="22"/>
        </w:rPr>
        <w:t xml:space="preserve"> </w:t>
      </w:r>
      <w:r w:rsidRPr="00887A6F">
        <w:rPr>
          <w:sz w:val="22"/>
          <w:szCs w:val="22"/>
        </w:rPr>
        <w:t>διαφορετικών κλάσεων [</w:t>
      </w:r>
      <w:r w:rsidR="00B63DDA" w:rsidRPr="00B63DDA">
        <w:rPr>
          <w:sz w:val="22"/>
          <w:szCs w:val="22"/>
        </w:rPr>
        <w:t>42</w:t>
      </w:r>
      <w:r w:rsidRPr="00887A6F">
        <w:rPr>
          <w:sz w:val="22"/>
          <w:szCs w:val="22"/>
        </w:rPr>
        <w:t xml:space="preserve">]. Η </w:t>
      </w:r>
      <w:proofErr w:type="spellStart"/>
      <w:r w:rsidRPr="00887A6F">
        <w:rPr>
          <w:sz w:val="22"/>
          <w:szCs w:val="22"/>
        </w:rPr>
        <w:t>συσταδοποίηση</w:t>
      </w:r>
      <w:proofErr w:type="spellEnd"/>
      <w:r w:rsidRPr="00887A6F">
        <w:rPr>
          <w:sz w:val="22"/>
          <w:szCs w:val="22"/>
        </w:rPr>
        <w:t xml:space="preserve"> επηρεάζεται από διάφορους παράγοντες που</w:t>
      </w:r>
      <w:r>
        <w:rPr>
          <w:sz w:val="22"/>
          <w:szCs w:val="22"/>
        </w:rPr>
        <w:t xml:space="preserve"> </w:t>
      </w:r>
      <w:r w:rsidRPr="00887A6F">
        <w:rPr>
          <w:sz w:val="22"/>
          <w:szCs w:val="22"/>
        </w:rPr>
        <w:t>καθορίζουν την ποιότητα και τη χρησιμότητα των αποτελεσμάτων. Η επιλογή των</w:t>
      </w:r>
      <w:r>
        <w:rPr>
          <w:sz w:val="22"/>
          <w:szCs w:val="22"/>
        </w:rPr>
        <w:t xml:space="preserve"> </w:t>
      </w:r>
      <w:r w:rsidRPr="00887A6F">
        <w:rPr>
          <w:sz w:val="22"/>
          <w:szCs w:val="22"/>
        </w:rPr>
        <w:t xml:space="preserve">χαρακτηριστικών που θα χρησιμοποιηθούν για τη </w:t>
      </w:r>
      <w:proofErr w:type="spellStart"/>
      <w:r w:rsidRPr="00887A6F">
        <w:rPr>
          <w:sz w:val="22"/>
          <w:szCs w:val="22"/>
        </w:rPr>
        <w:t>συσταδοποίηση</w:t>
      </w:r>
      <w:proofErr w:type="spellEnd"/>
      <w:r w:rsidRPr="00887A6F">
        <w:rPr>
          <w:sz w:val="22"/>
          <w:szCs w:val="22"/>
        </w:rPr>
        <w:t xml:space="preserve"> διαδραματίζει καθοριστικό</w:t>
      </w:r>
      <w:r>
        <w:rPr>
          <w:sz w:val="22"/>
          <w:szCs w:val="22"/>
        </w:rPr>
        <w:t xml:space="preserve"> </w:t>
      </w:r>
      <w:r w:rsidRPr="00887A6F">
        <w:rPr>
          <w:sz w:val="22"/>
          <w:szCs w:val="22"/>
        </w:rPr>
        <w:t>ρόλο. Είναι σημαντικό να επιλέγονται τα χαρακτηριστικά που έχουν πραγματική συσχέτιση με</w:t>
      </w:r>
      <w:r>
        <w:rPr>
          <w:sz w:val="22"/>
          <w:szCs w:val="22"/>
        </w:rPr>
        <w:t xml:space="preserve"> </w:t>
      </w:r>
      <w:r w:rsidRPr="00887A6F">
        <w:rPr>
          <w:sz w:val="22"/>
          <w:szCs w:val="22"/>
        </w:rPr>
        <w:t>το πρόβλημα που εξετάζεται, καθώς η ύπαρξη άσχετων ή μη πληροφοριακών χαρακτηριστικών</w:t>
      </w:r>
      <w:r>
        <w:rPr>
          <w:sz w:val="22"/>
          <w:szCs w:val="22"/>
        </w:rPr>
        <w:t xml:space="preserve"> </w:t>
      </w:r>
      <w:r w:rsidRPr="00887A6F">
        <w:rPr>
          <w:sz w:val="22"/>
          <w:szCs w:val="22"/>
        </w:rPr>
        <w:t xml:space="preserve">μπορεί να επηρεάσει αρνητικά την ποιότητα των συστάδων. Η σωστή </w:t>
      </w:r>
      <w:proofErr w:type="spellStart"/>
      <w:r w:rsidRPr="00887A6F">
        <w:rPr>
          <w:sz w:val="22"/>
          <w:szCs w:val="22"/>
        </w:rPr>
        <w:t>προεπεξεργασία</w:t>
      </w:r>
      <w:proofErr w:type="spellEnd"/>
      <w:r w:rsidRPr="00887A6F">
        <w:rPr>
          <w:sz w:val="22"/>
          <w:szCs w:val="22"/>
        </w:rPr>
        <w:t xml:space="preserve"> των</w:t>
      </w:r>
      <w:r>
        <w:rPr>
          <w:sz w:val="22"/>
          <w:szCs w:val="22"/>
        </w:rPr>
        <w:t xml:space="preserve"> </w:t>
      </w:r>
      <w:r w:rsidRPr="00887A6F">
        <w:rPr>
          <w:sz w:val="22"/>
          <w:szCs w:val="22"/>
        </w:rPr>
        <w:t>δεδομένων μπορεί να βοηθήσει στην καλύτερη διαχωριστικότητα των δεδομένων [</w:t>
      </w:r>
      <w:r w:rsidR="00B63DDA" w:rsidRPr="00B63DDA">
        <w:rPr>
          <w:sz w:val="22"/>
          <w:szCs w:val="22"/>
        </w:rPr>
        <w:t>42</w:t>
      </w:r>
      <w:r w:rsidRPr="00887A6F">
        <w:rPr>
          <w:sz w:val="22"/>
          <w:szCs w:val="22"/>
        </w:rPr>
        <w:t>]. Επίσης,</w:t>
      </w:r>
      <w:r>
        <w:rPr>
          <w:sz w:val="22"/>
          <w:szCs w:val="22"/>
        </w:rPr>
        <w:t xml:space="preserve"> </w:t>
      </w:r>
      <w:r w:rsidRPr="00887A6F">
        <w:rPr>
          <w:sz w:val="22"/>
          <w:szCs w:val="22"/>
        </w:rPr>
        <w:t>σημαντικό είναι το κριτήριο που καθορίζει πώς μετριέται η ομοιότητα μεταξύ των</w:t>
      </w:r>
      <w:r>
        <w:rPr>
          <w:sz w:val="22"/>
          <w:szCs w:val="22"/>
        </w:rPr>
        <w:t xml:space="preserve"> </w:t>
      </w:r>
      <w:r w:rsidRPr="00887A6F">
        <w:rPr>
          <w:sz w:val="22"/>
          <w:szCs w:val="22"/>
        </w:rPr>
        <w:t>δεδομένων. Ανάλογα με τη φύση του προβλήματος, μπορεί να χρησιμοποιηθεί διαφορετικός</w:t>
      </w:r>
      <w:r>
        <w:rPr>
          <w:sz w:val="22"/>
          <w:szCs w:val="22"/>
        </w:rPr>
        <w:t xml:space="preserve"> </w:t>
      </w:r>
      <w:r w:rsidRPr="00887A6F">
        <w:rPr>
          <w:sz w:val="22"/>
          <w:szCs w:val="22"/>
        </w:rPr>
        <w:t>δείκτης, όπως η Ευκλείδεια απόσταση, που θα αναλυθεί στην</w:t>
      </w:r>
      <w:r w:rsidR="004A4CC2">
        <w:rPr>
          <w:sz w:val="22"/>
          <w:szCs w:val="22"/>
        </w:rPr>
        <w:t xml:space="preserve"> Ενότητα 3.2.2</w:t>
      </w:r>
      <w:r w:rsidRPr="00887A6F">
        <w:rPr>
          <w:sz w:val="22"/>
          <w:szCs w:val="22"/>
        </w:rPr>
        <w:t>. Η επιλογή του</w:t>
      </w:r>
      <w:r>
        <w:rPr>
          <w:sz w:val="22"/>
          <w:szCs w:val="22"/>
        </w:rPr>
        <w:t xml:space="preserve"> </w:t>
      </w:r>
      <w:r w:rsidRPr="00887A6F">
        <w:rPr>
          <w:sz w:val="22"/>
          <w:szCs w:val="22"/>
        </w:rPr>
        <w:t>κατάλληλου κριτηρίου είναι κρίσιμη, καθώς μπορεί να αλλάξει δραματικά την ομαδοποίηση</w:t>
      </w:r>
      <w:r>
        <w:rPr>
          <w:sz w:val="22"/>
          <w:szCs w:val="22"/>
        </w:rPr>
        <w:t xml:space="preserve"> </w:t>
      </w:r>
      <w:r w:rsidRPr="00887A6F">
        <w:rPr>
          <w:sz w:val="22"/>
          <w:szCs w:val="22"/>
        </w:rPr>
        <w:t xml:space="preserve">των δεδομένων. </w:t>
      </w:r>
      <w:r w:rsidR="0012686A" w:rsidRPr="00571CA0">
        <w:rPr>
          <w:sz w:val="22"/>
          <w:szCs w:val="22"/>
        </w:rPr>
        <w:t xml:space="preserve">Ο αλγόριθμος </w:t>
      </w:r>
      <w:proofErr w:type="spellStart"/>
      <w:r w:rsidR="0012686A" w:rsidRPr="00571CA0">
        <w:rPr>
          <w:sz w:val="22"/>
          <w:szCs w:val="22"/>
        </w:rPr>
        <w:t>συσταδοποίησης</w:t>
      </w:r>
      <w:proofErr w:type="spellEnd"/>
      <w:r w:rsidR="0012686A" w:rsidRPr="00571CA0">
        <w:rPr>
          <w:sz w:val="22"/>
          <w:szCs w:val="22"/>
        </w:rPr>
        <w:t xml:space="preserve"> είναι κ</w:t>
      </w:r>
      <w:r w:rsidR="007B4615" w:rsidRPr="00571CA0">
        <w:rPr>
          <w:sz w:val="22"/>
          <w:szCs w:val="22"/>
        </w:rPr>
        <w:t>αθοριστικός για την δημιουργία των τελικών συστάδων</w:t>
      </w:r>
      <w:r w:rsidRPr="00887A6F">
        <w:rPr>
          <w:sz w:val="22"/>
          <w:szCs w:val="22"/>
        </w:rPr>
        <w:t>. Υπάρχουν</w:t>
      </w:r>
      <w:r>
        <w:rPr>
          <w:sz w:val="22"/>
          <w:szCs w:val="22"/>
        </w:rPr>
        <w:t xml:space="preserve"> </w:t>
      </w:r>
      <w:r w:rsidR="007B4615" w:rsidRPr="00BA3D5E">
        <w:rPr>
          <w:sz w:val="22"/>
          <w:szCs w:val="22"/>
        </w:rPr>
        <w:t xml:space="preserve">διάφοροι αλγόριθμοι </w:t>
      </w:r>
      <w:proofErr w:type="spellStart"/>
      <w:r w:rsidR="0012686A" w:rsidRPr="00571CA0">
        <w:rPr>
          <w:sz w:val="22"/>
          <w:szCs w:val="22"/>
        </w:rPr>
        <w:t>συσταδοποίησης</w:t>
      </w:r>
      <w:proofErr w:type="spellEnd"/>
      <w:r w:rsidRPr="00887A6F">
        <w:rPr>
          <w:sz w:val="22"/>
          <w:szCs w:val="22"/>
        </w:rPr>
        <w:t xml:space="preserve">, όπως ο </w:t>
      </w:r>
      <w:r w:rsidR="007B4615" w:rsidRPr="00887A6F">
        <w:rPr>
          <w:sz w:val="22"/>
          <w:szCs w:val="22"/>
        </w:rPr>
        <w:t>αλγόριθμος k-</w:t>
      </w:r>
      <w:proofErr w:type="spellStart"/>
      <w:r w:rsidR="007B4615" w:rsidRPr="00887A6F">
        <w:rPr>
          <w:sz w:val="22"/>
          <w:szCs w:val="22"/>
        </w:rPr>
        <w:t>means</w:t>
      </w:r>
      <w:proofErr w:type="spellEnd"/>
      <w:r w:rsidR="007B4615" w:rsidRPr="00887A6F">
        <w:rPr>
          <w:sz w:val="22"/>
          <w:szCs w:val="22"/>
        </w:rPr>
        <w:t>, που βασίζεται στη διάσπαση των</w:t>
      </w:r>
      <w:r w:rsidR="007B4615">
        <w:rPr>
          <w:sz w:val="22"/>
          <w:szCs w:val="22"/>
        </w:rPr>
        <w:t xml:space="preserve"> </w:t>
      </w:r>
      <w:r w:rsidR="007B4615" w:rsidRPr="00887A6F">
        <w:rPr>
          <w:sz w:val="22"/>
          <w:szCs w:val="22"/>
        </w:rPr>
        <w:t>δεδομένων σε προκαθορισμένο αριθμό συστάδων, ο DBSCAN, που δημιουργεί συστάδες</w:t>
      </w:r>
      <w:r w:rsidR="007B4615">
        <w:rPr>
          <w:sz w:val="22"/>
          <w:szCs w:val="22"/>
        </w:rPr>
        <w:t xml:space="preserve"> </w:t>
      </w:r>
      <w:r w:rsidR="007B4615" w:rsidRPr="00887A6F">
        <w:rPr>
          <w:sz w:val="22"/>
          <w:szCs w:val="22"/>
        </w:rPr>
        <w:t xml:space="preserve">βάσει της συνοχής - πυκνότητας </w:t>
      </w:r>
      <w:r w:rsidR="0012686A" w:rsidRPr="00571CA0">
        <w:rPr>
          <w:sz w:val="22"/>
          <w:szCs w:val="22"/>
        </w:rPr>
        <w:t xml:space="preserve">των </w:t>
      </w:r>
      <w:r w:rsidR="007B4615" w:rsidRPr="00571CA0">
        <w:rPr>
          <w:sz w:val="22"/>
          <w:szCs w:val="22"/>
        </w:rPr>
        <w:t>δεδομένων</w:t>
      </w:r>
      <w:r w:rsidR="007B4615" w:rsidRPr="00887A6F">
        <w:rPr>
          <w:sz w:val="22"/>
          <w:szCs w:val="22"/>
        </w:rPr>
        <w:t>, και οι ιεραρχικοί αλγόριθμοι που δημιουργούν</w:t>
      </w:r>
      <w:r w:rsidR="007B4615">
        <w:rPr>
          <w:sz w:val="22"/>
          <w:szCs w:val="22"/>
        </w:rPr>
        <w:t xml:space="preserve"> </w:t>
      </w:r>
      <w:r w:rsidR="007B4615" w:rsidRPr="00887A6F">
        <w:rPr>
          <w:sz w:val="22"/>
          <w:szCs w:val="22"/>
        </w:rPr>
        <w:t>δενδροειδείς δομές συστάδων [</w:t>
      </w:r>
      <w:r w:rsidR="00B63DDA" w:rsidRPr="00B63DDA">
        <w:rPr>
          <w:sz w:val="22"/>
          <w:szCs w:val="22"/>
        </w:rPr>
        <w:t>43</w:t>
      </w:r>
      <w:r w:rsidR="007B4615" w:rsidRPr="00887A6F">
        <w:rPr>
          <w:sz w:val="22"/>
          <w:szCs w:val="22"/>
        </w:rPr>
        <w:t xml:space="preserve">]. Κάθε αλγόριθμος </w:t>
      </w:r>
      <w:proofErr w:type="spellStart"/>
      <w:r w:rsidR="0012686A" w:rsidRPr="00571CA0">
        <w:rPr>
          <w:sz w:val="22"/>
          <w:szCs w:val="22"/>
        </w:rPr>
        <w:t>συσταδοποίησης</w:t>
      </w:r>
      <w:proofErr w:type="spellEnd"/>
      <w:r w:rsidR="0012686A" w:rsidRPr="00887A6F">
        <w:rPr>
          <w:sz w:val="22"/>
          <w:szCs w:val="22"/>
        </w:rPr>
        <w:t xml:space="preserve"> </w:t>
      </w:r>
      <w:r w:rsidR="007B4615" w:rsidRPr="00887A6F">
        <w:rPr>
          <w:sz w:val="22"/>
          <w:szCs w:val="22"/>
        </w:rPr>
        <w:t>έχει πλεονεκτήματα και μειονεκτήματα,</w:t>
      </w:r>
      <w:r w:rsidR="007B4615">
        <w:rPr>
          <w:sz w:val="22"/>
          <w:szCs w:val="22"/>
        </w:rPr>
        <w:t xml:space="preserve"> </w:t>
      </w:r>
      <w:r w:rsidR="007B4615" w:rsidRPr="00887A6F">
        <w:rPr>
          <w:sz w:val="22"/>
          <w:szCs w:val="22"/>
        </w:rPr>
        <w:t>ανάλογα με το είδος και τη δομή των δεδομένων.</w:t>
      </w:r>
    </w:p>
    <w:p w14:paraId="1A689676" w14:textId="77777777" w:rsidR="005F19BD" w:rsidRPr="00823E09" w:rsidRDefault="005F19BD" w:rsidP="006A5C7E">
      <w:pPr>
        <w:spacing w:line="288" w:lineRule="auto"/>
        <w:ind w:firstLine="720"/>
        <w:jc w:val="both"/>
        <w:rPr>
          <w:sz w:val="22"/>
          <w:szCs w:val="22"/>
        </w:rPr>
      </w:pPr>
    </w:p>
    <w:p w14:paraId="3960F5B3" w14:textId="77777777" w:rsidR="00887A6F" w:rsidRDefault="00887A6F" w:rsidP="00887A6F">
      <w:pPr>
        <w:tabs>
          <w:tab w:val="left" w:pos="709"/>
        </w:tabs>
        <w:spacing w:line="288" w:lineRule="auto"/>
        <w:jc w:val="center"/>
        <w:rPr>
          <w:sz w:val="22"/>
          <w:szCs w:val="22"/>
        </w:rPr>
      </w:pPr>
      <w:r>
        <w:rPr>
          <w:noProof/>
          <w:sz w:val="22"/>
          <w:szCs w:val="22"/>
        </w:rPr>
        <w:lastRenderedPageBreak/>
        <w:drawing>
          <wp:inline distT="0" distB="0" distL="0" distR="0" wp14:anchorId="257AD6A4" wp14:editId="74891F80">
            <wp:extent cx="5278120" cy="2397125"/>
            <wp:effectExtent l="0" t="0" r="0" b="0"/>
            <wp:docPr id="1962547045" name="Εικόνα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547045" name="Εικόνα 1962547045"/>
                    <pic:cNvPicPr/>
                  </pic:nvPicPr>
                  <pic:blipFill>
                    <a:blip r:embed="rId30"/>
                    <a:stretch>
                      <a:fillRect/>
                    </a:stretch>
                  </pic:blipFill>
                  <pic:spPr>
                    <a:xfrm>
                      <a:off x="0" y="0"/>
                      <a:ext cx="5278120" cy="2397125"/>
                    </a:xfrm>
                    <a:prstGeom prst="rect">
                      <a:avLst/>
                    </a:prstGeom>
                  </pic:spPr>
                </pic:pic>
              </a:graphicData>
            </a:graphic>
          </wp:inline>
        </w:drawing>
      </w:r>
    </w:p>
    <w:p w14:paraId="57BE9CC8" w14:textId="77777777" w:rsidR="00887A6F" w:rsidRDefault="00887A6F" w:rsidP="00887A6F">
      <w:pPr>
        <w:tabs>
          <w:tab w:val="left" w:pos="709"/>
        </w:tabs>
        <w:spacing w:line="288" w:lineRule="auto"/>
        <w:jc w:val="center"/>
        <w:rPr>
          <w:sz w:val="22"/>
          <w:szCs w:val="22"/>
        </w:rPr>
      </w:pPr>
      <w:r w:rsidRPr="00887A6F">
        <w:rPr>
          <w:b/>
          <w:bCs/>
          <w:sz w:val="22"/>
          <w:szCs w:val="22"/>
        </w:rPr>
        <w:t>Σχήμα 3.</w:t>
      </w:r>
      <w:r w:rsidR="006A5C7E">
        <w:rPr>
          <w:b/>
          <w:bCs/>
          <w:sz w:val="22"/>
          <w:szCs w:val="22"/>
        </w:rPr>
        <w:t>1</w:t>
      </w:r>
      <w:r w:rsidRPr="00887A6F">
        <w:rPr>
          <w:sz w:val="22"/>
          <w:szCs w:val="22"/>
        </w:rPr>
        <w:t xml:space="preserve">: Ταξινόμηση σε τρεις κλάσεις με μέθοδο </w:t>
      </w:r>
      <w:proofErr w:type="spellStart"/>
      <w:r w:rsidRPr="00887A6F">
        <w:rPr>
          <w:sz w:val="22"/>
          <w:szCs w:val="22"/>
        </w:rPr>
        <w:t>συσταδοποίησης</w:t>
      </w:r>
      <w:proofErr w:type="spellEnd"/>
      <w:r w:rsidRPr="00887A6F">
        <w:rPr>
          <w:sz w:val="22"/>
          <w:szCs w:val="22"/>
        </w:rPr>
        <w:t xml:space="preserve"> [</w:t>
      </w:r>
      <w:r w:rsidR="00B63DDA" w:rsidRPr="00B63DDA">
        <w:rPr>
          <w:sz w:val="22"/>
          <w:szCs w:val="22"/>
        </w:rPr>
        <w:t>44</w:t>
      </w:r>
      <w:r w:rsidRPr="00887A6F">
        <w:rPr>
          <w:sz w:val="22"/>
          <w:szCs w:val="22"/>
        </w:rPr>
        <w:t>]</w:t>
      </w:r>
    </w:p>
    <w:p w14:paraId="46918CCE" w14:textId="77777777" w:rsidR="005F19BD" w:rsidRDefault="005F19BD" w:rsidP="00E06E37">
      <w:pPr>
        <w:tabs>
          <w:tab w:val="left" w:pos="709"/>
        </w:tabs>
        <w:spacing w:line="288" w:lineRule="auto"/>
        <w:rPr>
          <w:sz w:val="22"/>
          <w:szCs w:val="22"/>
        </w:rPr>
      </w:pPr>
    </w:p>
    <w:p w14:paraId="58D3A71B" w14:textId="77777777" w:rsidR="005F19BD" w:rsidRPr="005F19BD" w:rsidRDefault="005F19BD" w:rsidP="005F19BD">
      <w:pPr>
        <w:tabs>
          <w:tab w:val="left" w:pos="0"/>
          <w:tab w:val="left" w:pos="709"/>
        </w:tabs>
        <w:spacing w:line="288" w:lineRule="auto"/>
        <w:jc w:val="both"/>
        <w:rPr>
          <w:b/>
        </w:rPr>
      </w:pPr>
      <w:r>
        <w:rPr>
          <w:b/>
        </w:rPr>
        <w:t>3</w:t>
      </w:r>
      <w:r w:rsidRPr="00506B11">
        <w:rPr>
          <w:b/>
        </w:rPr>
        <w:t>.</w:t>
      </w:r>
      <w:r>
        <w:rPr>
          <w:b/>
        </w:rPr>
        <w:t>2</w:t>
      </w:r>
      <w:r w:rsidRPr="00506B11">
        <w:rPr>
          <w:b/>
        </w:rPr>
        <w:t>.</w:t>
      </w:r>
      <w:r>
        <w:rPr>
          <w:b/>
        </w:rPr>
        <w:t>2</w:t>
      </w:r>
      <w:r w:rsidRPr="00506B11">
        <w:rPr>
          <w:b/>
        </w:rPr>
        <w:tab/>
      </w:r>
      <w:r>
        <w:rPr>
          <w:b/>
        </w:rPr>
        <w:t xml:space="preserve">Η μέθοδος </w:t>
      </w:r>
      <w:proofErr w:type="spellStart"/>
      <w:r>
        <w:rPr>
          <w:b/>
        </w:rPr>
        <w:t>συσταδοποίησης</w:t>
      </w:r>
      <w:proofErr w:type="spellEnd"/>
      <w:r>
        <w:rPr>
          <w:b/>
        </w:rPr>
        <w:t xml:space="preserve"> </w:t>
      </w:r>
      <w:r>
        <w:rPr>
          <w:b/>
          <w:lang w:val="en-US"/>
        </w:rPr>
        <w:t>k</w:t>
      </w:r>
      <w:r w:rsidRPr="005F19BD">
        <w:rPr>
          <w:b/>
        </w:rPr>
        <w:t>-</w:t>
      </w:r>
      <w:r>
        <w:rPr>
          <w:b/>
          <w:lang w:val="en-US"/>
        </w:rPr>
        <w:t>means</w:t>
      </w:r>
    </w:p>
    <w:p w14:paraId="4ABEA2B4" w14:textId="77777777" w:rsidR="005F19BD" w:rsidRDefault="005F19BD" w:rsidP="005F19BD">
      <w:pPr>
        <w:tabs>
          <w:tab w:val="left" w:pos="709"/>
        </w:tabs>
        <w:spacing w:line="288" w:lineRule="auto"/>
        <w:rPr>
          <w:sz w:val="22"/>
          <w:szCs w:val="22"/>
        </w:rPr>
      </w:pPr>
    </w:p>
    <w:p w14:paraId="0E74C2D0" w14:textId="77777777" w:rsidR="00AF05A6" w:rsidRPr="00823E09" w:rsidRDefault="00AF05A6" w:rsidP="00AF05A6">
      <w:pPr>
        <w:spacing w:line="288" w:lineRule="auto"/>
        <w:ind w:firstLine="720"/>
        <w:jc w:val="both"/>
        <w:rPr>
          <w:sz w:val="22"/>
          <w:szCs w:val="22"/>
        </w:rPr>
      </w:pPr>
      <w:r w:rsidRPr="00AF05A6">
        <w:rPr>
          <w:sz w:val="22"/>
          <w:szCs w:val="22"/>
        </w:rPr>
        <w:t>Η μέθοδος k-</w:t>
      </w:r>
      <w:proofErr w:type="spellStart"/>
      <w:r w:rsidRPr="00AF05A6">
        <w:rPr>
          <w:sz w:val="22"/>
          <w:szCs w:val="22"/>
        </w:rPr>
        <w:t>means</w:t>
      </w:r>
      <w:proofErr w:type="spellEnd"/>
      <w:r w:rsidRPr="00AF05A6">
        <w:rPr>
          <w:sz w:val="22"/>
          <w:szCs w:val="22"/>
        </w:rPr>
        <w:t xml:space="preserve"> [</w:t>
      </w:r>
      <w:r w:rsidR="00455681" w:rsidRPr="00455681">
        <w:rPr>
          <w:sz w:val="22"/>
          <w:szCs w:val="22"/>
        </w:rPr>
        <w:t>45</w:t>
      </w:r>
      <w:r w:rsidRPr="00AF05A6">
        <w:rPr>
          <w:sz w:val="22"/>
          <w:szCs w:val="22"/>
        </w:rPr>
        <w:t xml:space="preserve">] είναι ένας αλγόριθμος </w:t>
      </w:r>
      <w:proofErr w:type="spellStart"/>
      <w:r w:rsidRPr="00AF05A6">
        <w:rPr>
          <w:sz w:val="22"/>
          <w:szCs w:val="22"/>
        </w:rPr>
        <w:t>συσταδοποίησης</w:t>
      </w:r>
      <w:proofErr w:type="spellEnd"/>
      <w:r w:rsidRPr="00AF05A6">
        <w:rPr>
          <w:sz w:val="22"/>
          <w:szCs w:val="22"/>
        </w:rPr>
        <w:t xml:space="preserve"> που χρησιμοποιείται για να κατατάξει τα δεδομένα σε</w:t>
      </w:r>
      <w:r w:rsidR="004A4CC2" w:rsidRPr="004A4CC2">
        <w:rPr>
          <w:sz w:val="22"/>
          <w:szCs w:val="22"/>
        </w:rPr>
        <w:t xml:space="preserve"> </w:t>
      </w:r>
      <w:r w:rsidR="004A4CC2" w:rsidRPr="004A4CC2">
        <w:rPr>
          <w:i/>
          <w:iCs/>
          <w:sz w:val="22"/>
          <w:szCs w:val="22"/>
          <w:lang w:val="en-US"/>
        </w:rPr>
        <w:t>k</w:t>
      </w:r>
      <w:r w:rsidRPr="00AF05A6">
        <w:rPr>
          <w:sz w:val="22"/>
          <w:szCs w:val="22"/>
        </w:rPr>
        <w:t xml:space="preserve"> ομάδες με βάση τις ομοιότητες των χαρακτηριστικών τους. Τα </w:t>
      </w:r>
      <w:r w:rsidR="005032B5" w:rsidRPr="00BA3D5E">
        <w:rPr>
          <w:sz w:val="22"/>
          <w:szCs w:val="22"/>
        </w:rPr>
        <w:t>χαρακτηριστικά</w:t>
      </w:r>
      <w:r w:rsidRPr="00AF05A6">
        <w:rPr>
          <w:sz w:val="22"/>
          <w:szCs w:val="22"/>
        </w:rPr>
        <w:t xml:space="preserve"> πρέπει να είναι αριθμητικά, ώστε να υπολογίζονται οι αποστάσεις μεταξύ τους. Κάθε δεδομένο μπορεί να περιγράφεται από έναν αριθμό χαρακτηριστικών. Κάθε χαρακτηριστικό αντιπροσωπεύει μια διάσταση στον πολυδιάστατο χώρο. Η μέθοδος k-</w:t>
      </w:r>
      <w:proofErr w:type="spellStart"/>
      <w:r w:rsidRPr="00AF05A6">
        <w:rPr>
          <w:sz w:val="22"/>
          <w:szCs w:val="22"/>
        </w:rPr>
        <w:t>means</w:t>
      </w:r>
      <w:proofErr w:type="spellEnd"/>
      <w:r w:rsidRPr="00AF05A6">
        <w:rPr>
          <w:sz w:val="22"/>
          <w:szCs w:val="22"/>
        </w:rPr>
        <w:t xml:space="preserve"> χρησιμοποιεί την </w:t>
      </w:r>
      <w:r w:rsidR="005032B5" w:rsidRPr="00BA3D5E">
        <w:rPr>
          <w:sz w:val="22"/>
          <w:szCs w:val="22"/>
        </w:rPr>
        <w:t>Ε</w:t>
      </w:r>
      <w:r w:rsidRPr="00BA3D5E">
        <w:rPr>
          <w:sz w:val="22"/>
          <w:szCs w:val="22"/>
        </w:rPr>
        <w:t>υκλείδεια</w:t>
      </w:r>
      <w:r w:rsidRPr="00AF05A6">
        <w:rPr>
          <w:sz w:val="22"/>
          <w:szCs w:val="22"/>
        </w:rPr>
        <w:t xml:space="preserve"> απόσταση για να υπολογίσει την ομοιότητα μεταξύ των σημείων. Δοσμένων δύο σημείων</w:t>
      </w:r>
      <w:r w:rsidR="0012686A">
        <w:rPr>
          <w:sz w:val="22"/>
          <w:szCs w:val="22"/>
        </w:rPr>
        <w:t xml:space="preserve"> </w:t>
      </w:r>
      <w:r w:rsidR="0012686A" w:rsidRPr="00571CA0">
        <w:rPr>
          <w:sz w:val="22"/>
          <w:szCs w:val="22"/>
        </w:rPr>
        <w:t>με συντεταγμένες</w:t>
      </w:r>
      <w:r w:rsidRPr="00571CA0">
        <w:rPr>
          <w:sz w:val="22"/>
          <w:szCs w:val="22"/>
        </w:rPr>
        <w:t xml:space="preserve"> (</w:t>
      </w:r>
      <w:r w:rsidRPr="00571CA0">
        <w:rPr>
          <w:i/>
          <w:sz w:val="22"/>
          <w:szCs w:val="22"/>
        </w:rPr>
        <w:t>Χ</w:t>
      </w:r>
      <w:r w:rsidRPr="00571CA0">
        <w:rPr>
          <w:sz w:val="22"/>
          <w:szCs w:val="22"/>
          <w:vertAlign w:val="subscript"/>
        </w:rPr>
        <w:t>1</w:t>
      </w:r>
      <w:r w:rsidRPr="00571CA0">
        <w:rPr>
          <w:sz w:val="22"/>
          <w:szCs w:val="22"/>
        </w:rPr>
        <w:t>,</w:t>
      </w:r>
      <w:r w:rsidRPr="00571CA0">
        <w:rPr>
          <w:i/>
          <w:sz w:val="22"/>
          <w:szCs w:val="22"/>
        </w:rPr>
        <w:t>Υ</w:t>
      </w:r>
      <w:r w:rsidRPr="00571CA0">
        <w:rPr>
          <w:sz w:val="22"/>
          <w:szCs w:val="22"/>
          <w:vertAlign w:val="subscript"/>
        </w:rPr>
        <w:t>1</w:t>
      </w:r>
      <w:r w:rsidRPr="00571CA0">
        <w:rPr>
          <w:sz w:val="22"/>
          <w:szCs w:val="22"/>
        </w:rPr>
        <w:t>) και (</w:t>
      </w:r>
      <w:r w:rsidRPr="00571CA0">
        <w:rPr>
          <w:i/>
          <w:sz w:val="22"/>
          <w:szCs w:val="22"/>
        </w:rPr>
        <w:t>Χ</w:t>
      </w:r>
      <w:r w:rsidRPr="00571CA0">
        <w:rPr>
          <w:sz w:val="22"/>
          <w:szCs w:val="22"/>
          <w:vertAlign w:val="subscript"/>
        </w:rPr>
        <w:t>2</w:t>
      </w:r>
      <w:r w:rsidRPr="00571CA0">
        <w:rPr>
          <w:sz w:val="22"/>
          <w:szCs w:val="22"/>
        </w:rPr>
        <w:t>,</w:t>
      </w:r>
      <w:r w:rsidRPr="00571CA0">
        <w:rPr>
          <w:i/>
          <w:sz w:val="22"/>
          <w:szCs w:val="22"/>
        </w:rPr>
        <w:t>Υ</w:t>
      </w:r>
      <w:r w:rsidRPr="00571CA0">
        <w:rPr>
          <w:sz w:val="22"/>
          <w:szCs w:val="22"/>
          <w:vertAlign w:val="subscript"/>
        </w:rPr>
        <w:t>2</w:t>
      </w:r>
      <w:r w:rsidRPr="00571CA0">
        <w:rPr>
          <w:sz w:val="22"/>
          <w:szCs w:val="22"/>
        </w:rPr>
        <w:t>),</w:t>
      </w:r>
      <w:r w:rsidRPr="00AF05A6">
        <w:rPr>
          <w:sz w:val="22"/>
          <w:szCs w:val="22"/>
        </w:rPr>
        <w:t xml:space="preserve"> η </w:t>
      </w:r>
      <w:r w:rsidR="005032B5" w:rsidRPr="00BA3D5E">
        <w:rPr>
          <w:sz w:val="22"/>
          <w:szCs w:val="22"/>
        </w:rPr>
        <w:t>Ευκλείδεια</w:t>
      </w:r>
      <w:r w:rsidRPr="00AF05A6">
        <w:rPr>
          <w:sz w:val="22"/>
          <w:szCs w:val="22"/>
        </w:rPr>
        <w:t xml:space="preserve"> απόσταση υπολογίζεται ως εξής: </w:t>
      </w:r>
    </w:p>
    <w:p w14:paraId="30625CDC" w14:textId="77777777" w:rsidR="00AF05A6" w:rsidRPr="00823E09" w:rsidRDefault="00AF05A6" w:rsidP="00AF05A6">
      <w:pPr>
        <w:spacing w:line="288" w:lineRule="auto"/>
        <w:ind w:firstLine="720"/>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AF05A6" w14:paraId="211AC324" w14:textId="77777777" w:rsidTr="0007443A">
        <w:tc>
          <w:tcPr>
            <w:tcW w:w="7905" w:type="dxa"/>
          </w:tcPr>
          <w:p w14:paraId="48913FB5" w14:textId="77777777" w:rsidR="00AF05A6" w:rsidRPr="0007443A" w:rsidRDefault="00AF05A6" w:rsidP="0012686A">
            <w:pPr>
              <w:spacing w:line="288" w:lineRule="auto"/>
              <w:jc w:val="both"/>
              <w:rPr>
                <w:sz w:val="22"/>
                <w:szCs w:val="22"/>
                <w:lang w:val="en-US"/>
              </w:rPr>
            </w:pPr>
            <m:oMathPara>
              <m:oMathParaPr>
                <m:jc m:val="center"/>
              </m:oMathParaPr>
              <m:oMath>
                <m:r>
                  <w:rPr>
                    <w:rFonts w:ascii="Cambria Math" w:hAnsi="Cambria Math"/>
                    <w:sz w:val="22"/>
                    <w:szCs w:val="22"/>
                    <w:lang w:val="en-US"/>
                  </w:rPr>
                  <m:t>d=</m:t>
                </m:r>
                <m:rad>
                  <m:radPr>
                    <m:ctrlPr>
                      <w:rPr>
                        <w:rFonts w:ascii="Cambria Math" w:hAnsi="Cambria Math"/>
                        <w:i/>
                        <w:sz w:val="22"/>
                        <w:szCs w:val="22"/>
                        <w:lang w:val="en-US"/>
                      </w:rPr>
                    </m:ctrlPr>
                  </m:radPr>
                  <m:deg>
                    <m:r>
                      <w:rPr>
                        <w:rFonts w:ascii="Cambria Math" w:hAnsi="Cambria Math"/>
                        <w:sz w:val="22"/>
                        <w:szCs w:val="22"/>
                        <w:lang w:val="en-US"/>
                      </w:rPr>
                      <m:t xml:space="preserve"> </m:t>
                    </m:r>
                  </m:deg>
                  <m:e>
                    <m:sSup>
                      <m:sSupPr>
                        <m:ctrlPr>
                          <w:rPr>
                            <w:rFonts w:ascii="Cambria Math" w:hAnsi="Cambria Math"/>
                            <w:i/>
                            <w:sz w:val="22"/>
                            <w:szCs w:val="22"/>
                            <w:lang w:val="en-US"/>
                          </w:rPr>
                        </m:ctrlPr>
                      </m:sSupPr>
                      <m: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X</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2</m:t>
                        </m:r>
                      </m:sup>
                    </m:sSup>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2</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1</m:t>
                            </m:r>
                          </m:sub>
                        </m:sSub>
                        <m:r>
                          <w:rPr>
                            <w:rFonts w:ascii="Cambria Math" w:hAnsi="Cambria Math"/>
                            <w:sz w:val="22"/>
                            <w:szCs w:val="22"/>
                            <w:lang w:val="en-US"/>
                          </w:rPr>
                          <m:t>)</m:t>
                        </m:r>
                      </m:e>
                      <m:sup>
                        <m:r>
                          <w:rPr>
                            <w:rFonts w:ascii="Cambria Math" w:hAnsi="Cambria Math"/>
                            <w:sz w:val="22"/>
                            <w:szCs w:val="22"/>
                            <w:lang w:val="en-US"/>
                          </w:rPr>
                          <m:t>2</m:t>
                        </m:r>
                      </m:sup>
                    </m:sSup>
                  </m:e>
                </m:rad>
              </m:oMath>
            </m:oMathPara>
          </w:p>
        </w:tc>
        <w:tc>
          <w:tcPr>
            <w:tcW w:w="623" w:type="dxa"/>
          </w:tcPr>
          <w:p w14:paraId="0745F027" w14:textId="77777777" w:rsidR="00AF05A6" w:rsidRDefault="00AF05A6" w:rsidP="0007443A">
            <w:pPr>
              <w:spacing w:line="288" w:lineRule="auto"/>
              <w:jc w:val="right"/>
              <w:rPr>
                <w:sz w:val="22"/>
                <w:szCs w:val="22"/>
                <w:lang w:val="en-US"/>
              </w:rPr>
            </w:pPr>
            <w:r>
              <w:rPr>
                <w:sz w:val="22"/>
                <w:szCs w:val="22"/>
                <w:lang w:val="en-US"/>
              </w:rPr>
              <w:t>(3.1)</w:t>
            </w:r>
          </w:p>
        </w:tc>
      </w:tr>
    </w:tbl>
    <w:p w14:paraId="1ABCEDAF" w14:textId="77777777" w:rsidR="00AF05A6" w:rsidRPr="00AF05A6" w:rsidRDefault="00AF05A6" w:rsidP="00AF05A6">
      <w:pPr>
        <w:spacing w:line="288" w:lineRule="auto"/>
        <w:ind w:firstLine="720"/>
        <w:jc w:val="both"/>
        <w:rPr>
          <w:sz w:val="22"/>
          <w:szCs w:val="22"/>
          <w:lang w:val="en-US"/>
        </w:rPr>
      </w:pPr>
    </w:p>
    <w:p w14:paraId="5CF70F7D" w14:textId="77777777" w:rsidR="0007443A" w:rsidRPr="00823E09" w:rsidRDefault="0007443A" w:rsidP="0007443A">
      <w:pPr>
        <w:spacing w:line="288" w:lineRule="auto"/>
        <w:ind w:firstLine="720"/>
        <w:jc w:val="both"/>
        <w:rPr>
          <w:sz w:val="22"/>
          <w:szCs w:val="22"/>
        </w:rPr>
      </w:pPr>
      <w:r w:rsidRPr="0007443A">
        <w:rPr>
          <w:sz w:val="22"/>
          <w:szCs w:val="22"/>
        </w:rPr>
        <w:t xml:space="preserve">Ο αλγόριθμος </w:t>
      </w:r>
      <w:r w:rsidRPr="0007443A">
        <w:rPr>
          <w:sz w:val="22"/>
          <w:szCs w:val="22"/>
          <w:lang w:val="en-US"/>
        </w:rPr>
        <w:t>k</w:t>
      </w:r>
      <w:r w:rsidRPr="0007443A">
        <w:rPr>
          <w:sz w:val="22"/>
          <w:szCs w:val="22"/>
        </w:rPr>
        <w:t>-</w:t>
      </w:r>
      <w:r w:rsidRPr="0007443A">
        <w:rPr>
          <w:sz w:val="22"/>
          <w:szCs w:val="22"/>
          <w:lang w:val="en-US"/>
        </w:rPr>
        <w:t>means</w:t>
      </w:r>
      <w:r w:rsidRPr="0007443A">
        <w:rPr>
          <w:sz w:val="22"/>
          <w:szCs w:val="22"/>
        </w:rPr>
        <w:t>,</w:t>
      </w:r>
      <w:r w:rsidR="004A4CC2" w:rsidRPr="004A4CC2">
        <w:rPr>
          <w:sz w:val="22"/>
          <w:szCs w:val="22"/>
        </w:rPr>
        <w:t xml:space="preserve"> </w:t>
      </w:r>
      <w:r w:rsidR="004A4CC2">
        <w:rPr>
          <w:sz w:val="22"/>
          <w:szCs w:val="22"/>
        </w:rPr>
        <w:t xml:space="preserve">το διάγραμμα ροής του οποίου παρουσιάζεται </w:t>
      </w:r>
      <w:r w:rsidRPr="0007443A">
        <w:rPr>
          <w:sz w:val="22"/>
          <w:szCs w:val="22"/>
        </w:rPr>
        <w:t>στο Σχήμα 3.</w:t>
      </w:r>
      <w:r w:rsidR="006A5C7E">
        <w:rPr>
          <w:sz w:val="22"/>
          <w:szCs w:val="22"/>
        </w:rPr>
        <w:t>2</w:t>
      </w:r>
      <w:r w:rsidRPr="0007443A">
        <w:rPr>
          <w:sz w:val="22"/>
          <w:szCs w:val="22"/>
        </w:rPr>
        <w:t>, ακολουθεί τα εξής βήματα</w:t>
      </w:r>
      <w:r w:rsidR="00935455" w:rsidRPr="00935455">
        <w:rPr>
          <w:sz w:val="22"/>
          <w:szCs w:val="22"/>
        </w:rPr>
        <w:t xml:space="preserve"> [46]</w:t>
      </w:r>
      <w:r w:rsidRPr="0007443A">
        <w:rPr>
          <w:sz w:val="22"/>
          <w:szCs w:val="22"/>
        </w:rPr>
        <w:t>:</w:t>
      </w:r>
    </w:p>
    <w:p w14:paraId="0D1A221A" w14:textId="77777777" w:rsidR="0007443A" w:rsidRPr="00823E09" w:rsidRDefault="0007443A" w:rsidP="0007443A">
      <w:pPr>
        <w:spacing w:line="288" w:lineRule="auto"/>
        <w:ind w:firstLine="720"/>
        <w:jc w:val="both"/>
        <w:rPr>
          <w:sz w:val="22"/>
          <w:szCs w:val="22"/>
        </w:rPr>
      </w:pPr>
    </w:p>
    <w:p w14:paraId="3E9B044E" w14:textId="77777777" w:rsidR="0007443A" w:rsidRPr="0007443A" w:rsidRDefault="0007443A" w:rsidP="007C5A5D">
      <w:pPr>
        <w:pStyle w:val="a6"/>
        <w:numPr>
          <w:ilvl w:val="0"/>
          <w:numId w:val="6"/>
        </w:numPr>
        <w:spacing w:line="288" w:lineRule="auto"/>
        <w:jc w:val="both"/>
        <w:rPr>
          <w:sz w:val="22"/>
          <w:szCs w:val="22"/>
        </w:rPr>
      </w:pPr>
      <w:r w:rsidRPr="0007443A">
        <w:rPr>
          <w:b/>
          <w:bCs/>
          <w:sz w:val="22"/>
          <w:szCs w:val="22"/>
        </w:rPr>
        <w:t xml:space="preserve">Επιλογή του αριθμού των συστάδων - </w:t>
      </w:r>
      <w:r w:rsidRPr="0007443A">
        <w:rPr>
          <w:b/>
          <w:bCs/>
          <w:sz w:val="22"/>
          <w:szCs w:val="22"/>
          <w:lang w:val="en-US"/>
        </w:rPr>
        <w:t>clusters</w:t>
      </w:r>
      <w:r w:rsidRPr="0007443A">
        <w:rPr>
          <w:b/>
          <w:bCs/>
          <w:sz w:val="22"/>
          <w:szCs w:val="22"/>
        </w:rPr>
        <w:t xml:space="preserve"> (</w:t>
      </w:r>
      <w:r w:rsidRPr="00D77FAB">
        <w:rPr>
          <w:b/>
          <w:bCs/>
          <w:i/>
          <w:iCs/>
          <w:sz w:val="22"/>
          <w:szCs w:val="22"/>
          <w:lang w:val="en-US"/>
        </w:rPr>
        <w:t>k</w:t>
      </w:r>
      <w:r w:rsidRPr="0007443A">
        <w:rPr>
          <w:b/>
          <w:bCs/>
          <w:sz w:val="22"/>
          <w:szCs w:val="22"/>
        </w:rPr>
        <w:t>)</w:t>
      </w:r>
      <w:r w:rsidRPr="0007443A">
        <w:rPr>
          <w:sz w:val="22"/>
          <w:szCs w:val="22"/>
        </w:rPr>
        <w:t xml:space="preserve">: Πριν από την εφαρμογή του αλγόριθμου, πρέπει να </w:t>
      </w:r>
      <w:r w:rsidRPr="00571CA0">
        <w:rPr>
          <w:sz w:val="22"/>
          <w:szCs w:val="22"/>
        </w:rPr>
        <w:t>καθορ</w:t>
      </w:r>
      <w:r w:rsidR="0012686A" w:rsidRPr="00571CA0">
        <w:rPr>
          <w:sz w:val="22"/>
          <w:szCs w:val="22"/>
        </w:rPr>
        <w:t>ιστεί</w:t>
      </w:r>
      <w:r w:rsidRPr="00571CA0">
        <w:rPr>
          <w:sz w:val="22"/>
          <w:szCs w:val="22"/>
        </w:rPr>
        <w:t xml:space="preserve"> </w:t>
      </w:r>
      <w:r w:rsidR="0012686A" w:rsidRPr="00571CA0">
        <w:rPr>
          <w:sz w:val="22"/>
          <w:szCs w:val="22"/>
        </w:rPr>
        <w:t>ο</w:t>
      </w:r>
      <w:r w:rsidRPr="00571CA0">
        <w:rPr>
          <w:sz w:val="22"/>
          <w:szCs w:val="22"/>
        </w:rPr>
        <w:t xml:space="preserve"> αριθμό</w:t>
      </w:r>
      <w:r w:rsidR="0012686A" w:rsidRPr="00571CA0">
        <w:rPr>
          <w:sz w:val="22"/>
          <w:szCs w:val="22"/>
        </w:rPr>
        <w:t>ς</w:t>
      </w:r>
      <w:r w:rsidRPr="00571CA0">
        <w:rPr>
          <w:sz w:val="22"/>
          <w:szCs w:val="22"/>
        </w:rPr>
        <w:t xml:space="preserve"> των</w:t>
      </w:r>
      <w:r w:rsidRPr="0007443A">
        <w:rPr>
          <w:sz w:val="22"/>
          <w:szCs w:val="22"/>
        </w:rPr>
        <w:t xml:space="preserve"> συστάδων (</w:t>
      </w:r>
      <w:r w:rsidRPr="00D77FAB">
        <w:rPr>
          <w:i/>
          <w:iCs/>
          <w:sz w:val="22"/>
          <w:szCs w:val="22"/>
          <w:lang w:val="en-US"/>
        </w:rPr>
        <w:t>k</w:t>
      </w:r>
      <w:r w:rsidRPr="00571CA0">
        <w:rPr>
          <w:sz w:val="22"/>
          <w:szCs w:val="22"/>
        </w:rPr>
        <w:t xml:space="preserve">) που </w:t>
      </w:r>
      <w:r w:rsidR="00617C1F" w:rsidRPr="00571CA0">
        <w:rPr>
          <w:sz w:val="22"/>
          <w:szCs w:val="22"/>
        </w:rPr>
        <w:t>είναι επιθυμητό</w:t>
      </w:r>
      <w:r w:rsidRPr="00571CA0">
        <w:rPr>
          <w:sz w:val="22"/>
          <w:szCs w:val="22"/>
        </w:rPr>
        <w:t xml:space="preserve"> να δημιουργ</w:t>
      </w:r>
      <w:r w:rsidR="00617C1F" w:rsidRPr="00571CA0">
        <w:rPr>
          <w:sz w:val="22"/>
          <w:szCs w:val="22"/>
        </w:rPr>
        <w:t>ηθούν</w:t>
      </w:r>
      <w:r w:rsidRPr="0007443A">
        <w:rPr>
          <w:sz w:val="22"/>
          <w:szCs w:val="22"/>
        </w:rPr>
        <w:t xml:space="preserve">. Ο αριθμός </w:t>
      </w:r>
      <w:r w:rsidRPr="00E06E37">
        <w:rPr>
          <w:i/>
          <w:iCs/>
          <w:sz w:val="22"/>
          <w:szCs w:val="22"/>
          <w:lang w:val="en-US"/>
        </w:rPr>
        <w:t>k</w:t>
      </w:r>
      <w:r w:rsidRPr="0007443A">
        <w:rPr>
          <w:sz w:val="22"/>
          <w:szCs w:val="22"/>
        </w:rPr>
        <w:t xml:space="preserve"> είναι μια παραμετρική τιμή και μπορεί να επιλεγεί είτε βάσει της γνώσης </w:t>
      </w:r>
      <w:r w:rsidRPr="00571CA0">
        <w:rPr>
          <w:sz w:val="22"/>
          <w:szCs w:val="22"/>
        </w:rPr>
        <w:t xml:space="preserve">που </w:t>
      </w:r>
      <w:r w:rsidR="00DB5963" w:rsidRPr="00571CA0">
        <w:rPr>
          <w:sz w:val="22"/>
          <w:szCs w:val="22"/>
        </w:rPr>
        <w:t>υπάρχει</w:t>
      </w:r>
      <w:r w:rsidRPr="0007443A">
        <w:rPr>
          <w:sz w:val="22"/>
          <w:szCs w:val="22"/>
        </w:rPr>
        <w:t xml:space="preserve"> για τα δεδομένα, είτε μέσω κάποιων τεχνικών όπως οι μέθοδοι </w:t>
      </w:r>
      <w:r w:rsidRPr="0007443A">
        <w:rPr>
          <w:sz w:val="22"/>
          <w:szCs w:val="22"/>
          <w:lang w:val="en-US"/>
        </w:rPr>
        <w:t>elbow</w:t>
      </w:r>
      <w:r w:rsidRPr="0007443A">
        <w:rPr>
          <w:sz w:val="22"/>
          <w:szCs w:val="22"/>
        </w:rPr>
        <w:t xml:space="preserve"> </w:t>
      </w:r>
      <w:r w:rsidR="00935455" w:rsidRPr="00935455">
        <w:rPr>
          <w:sz w:val="22"/>
          <w:szCs w:val="22"/>
        </w:rPr>
        <w:t xml:space="preserve">[47] </w:t>
      </w:r>
      <w:r w:rsidRPr="0007443A">
        <w:rPr>
          <w:sz w:val="22"/>
          <w:szCs w:val="22"/>
        </w:rPr>
        <w:t xml:space="preserve">και </w:t>
      </w:r>
      <w:r w:rsidRPr="0007443A">
        <w:rPr>
          <w:sz w:val="22"/>
          <w:szCs w:val="22"/>
          <w:lang w:val="en-US"/>
        </w:rPr>
        <w:t>silhouette</w:t>
      </w:r>
      <w:r w:rsidR="00935455" w:rsidRPr="00935455">
        <w:rPr>
          <w:sz w:val="22"/>
          <w:szCs w:val="22"/>
        </w:rPr>
        <w:t xml:space="preserve"> [48].</w:t>
      </w:r>
    </w:p>
    <w:p w14:paraId="5C00FB67" w14:textId="77777777" w:rsidR="0007443A" w:rsidRPr="0007443A" w:rsidRDefault="0007443A" w:rsidP="007C5A5D">
      <w:pPr>
        <w:pStyle w:val="a6"/>
        <w:numPr>
          <w:ilvl w:val="0"/>
          <w:numId w:val="6"/>
        </w:numPr>
        <w:spacing w:line="288" w:lineRule="auto"/>
        <w:jc w:val="both"/>
        <w:rPr>
          <w:sz w:val="22"/>
          <w:szCs w:val="22"/>
        </w:rPr>
      </w:pPr>
      <w:r w:rsidRPr="0007443A">
        <w:rPr>
          <w:b/>
          <w:bCs/>
          <w:sz w:val="22"/>
          <w:szCs w:val="22"/>
        </w:rPr>
        <w:t xml:space="preserve">Επιλογή των αρχικών </w:t>
      </w:r>
      <w:proofErr w:type="spellStart"/>
      <w:r w:rsidRPr="0007443A">
        <w:rPr>
          <w:b/>
          <w:bCs/>
          <w:sz w:val="22"/>
          <w:szCs w:val="22"/>
        </w:rPr>
        <w:t>κεντροειδών</w:t>
      </w:r>
      <w:proofErr w:type="spellEnd"/>
      <w:r w:rsidRPr="0007443A">
        <w:rPr>
          <w:sz w:val="22"/>
          <w:szCs w:val="22"/>
        </w:rPr>
        <w:t xml:space="preserve">: Τα </w:t>
      </w:r>
      <w:proofErr w:type="spellStart"/>
      <w:r w:rsidRPr="0007443A">
        <w:rPr>
          <w:sz w:val="22"/>
          <w:szCs w:val="22"/>
        </w:rPr>
        <w:t>κεντροειδή</w:t>
      </w:r>
      <w:proofErr w:type="spellEnd"/>
      <w:r w:rsidRPr="0007443A">
        <w:rPr>
          <w:sz w:val="22"/>
          <w:szCs w:val="22"/>
        </w:rPr>
        <w:t xml:space="preserve"> (</w:t>
      </w:r>
      <w:proofErr w:type="spellStart"/>
      <w:r w:rsidRPr="0007443A">
        <w:rPr>
          <w:sz w:val="22"/>
          <w:szCs w:val="22"/>
        </w:rPr>
        <w:t>centroids</w:t>
      </w:r>
      <w:proofErr w:type="spellEnd"/>
      <w:r w:rsidRPr="0007443A">
        <w:rPr>
          <w:sz w:val="22"/>
          <w:szCs w:val="22"/>
        </w:rPr>
        <w:t>) είναι τα κεντρικά σημεία κάθε</w:t>
      </w:r>
      <w:r w:rsidR="004A4CC2">
        <w:rPr>
          <w:sz w:val="22"/>
          <w:szCs w:val="22"/>
        </w:rPr>
        <w:t xml:space="preserve"> συστάδας</w:t>
      </w:r>
      <w:r w:rsidRPr="0007443A">
        <w:rPr>
          <w:sz w:val="22"/>
          <w:szCs w:val="22"/>
        </w:rPr>
        <w:t xml:space="preserve">. </w:t>
      </w:r>
      <w:proofErr w:type="spellStart"/>
      <w:r w:rsidRPr="0007443A">
        <w:rPr>
          <w:sz w:val="22"/>
          <w:szCs w:val="22"/>
        </w:rPr>
        <w:t>Κεντροειδές</w:t>
      </w:r>
      <w:proofErr w:type="spellEnd"/>
      <w:r w:rsidRPr="0007443A">
        <w:rPr>
          <w:sz w:val="22"/>
          <w:szCs w:val="22"/>
        </w:rPr>
        <w:t xml:space="preserve"> είναι ένα υποθετικό σημείο στον πολυδιάστατο χώρο που υπολογίζεται ως ο μέσος όρος όλων των σημείων (δεδομένων) που ανήκουν σε μια συστάδα. Στο αρχικό στάδιο, ο αλγόριθμος επιλέγει τυχαία </w:t>
      </w:r>
      <w:r w:rsidRPr="00326C62">
        <w:rPr>
          <w:i/>
          <w:iCs/>
          <w:sz w:val="22"/>
          <w:szCs w:val="22"/>
        </w:rPr>
        <w:t>k</w:t>
      </w:r>
      <w:r w:rsidRPr="0007443A">
        <w:rPr>
          <w:sz w:val="22"/>
          <w:szCs w:val="22"/>
        </w:rPr>
        <w:t xml:space="preserve"> σημεία από το σύνολο των δεδομένων και τα ορίζει ως τα αρχικά </w:t>
      </w:r>
      <w:proofErr w:type="spellStart"/>
      <w:r w:rsidRPr="0007443A">
        <w:rPr>
          <w:sz w:val="22"/>
          <w:szCs w:val="22"/>
        </w:rPr>
        <w:t>κεντροειδή</w:t>
      </w:r>
      <w:proofErr w:type="spellEnd"/>
      <w:r w:rsidRPr="0007443A">
        <w:rPr>
          <w:sz w:val="22"/>
          <w:szCs w:val="22"/>
        </w:rPr>
        <w:t xml:space="preserve">. Η επιλογή των αρχικών </w:t>
      </w:r>
      <w:proofErr w:type="spellStart"/>
      <w:r w:rsidRPr="0007443A">
        <w:rPr>
          <w:sz w:val="22"/>
          <w:szCs w:val="22"/>
        </w:rPr>
        <w:t>κεντροειδών</w:t>
      </w:r>
      <w:proofErr w:type="spellEnd"/>
      <w:r w:rsidRPr="0007443A">
        <w:rPr>
          <w:sz w:val="22"/>
          <w:szCs w:val="22"/>
        </w:rPr>
        <w:t xml:space="preserve"> στη μέθοδο k-</w:t>
      </w:r>
      <w:proofErr w:type="spellStart"/>
      <w:r w:rsidRPr="0007443A">
        <w:rPr>
          <w:sz w:val="22"/>
          <w:szCs w:val="22"/>
        </w:rPr>
        <w:t>means</w:t>
      </w:r>
      <w:proofErr w:type="spellEnd"/>
      <w:r w:rsidRPr="0007443A">
        <w:rPr>
          <w:sz w:val="22"/>
          <w:szCs w:val="22"/>
        </w:rPr>
        <w:t xml:space="preserve"> γίνεται τυχαία για να ξεκινήσει η διαδικασία </w:t>
      </w:r>
      <w:proofErr w:type="spellStart"/>
      <w:r w:rsidRPr="0007443A">
        <w:rPr>
          <w:sz w:val="22"/>
          <w:szCs w:val="22"/>
        </w:rPr>
        <w:t>συσταδοποίησης</w:t>
      </w:r>
      <w:proofErr w:type="spellEnd"/>
      <w:r w:rsidRPr="0007443A">
        <w:rPr>
          <w:sz w:val="22"/>
          <w:szCs w:val="22"/>
        </w:rPr>
        <w:t xml:space="preserve"> χωρίς να υπάρχει μεροληψία</w:t>
      </w:r>
      <w:r w:rsidR="00D77FAB">
        <w:rPr>
          <w:sz w:val="22"/>
          <w:szCs w:val="22"/>
        </w:rPr>
        <w:t>.</w:t>
      </w:r>
    </w:p>
    <w:p w14:paraId="2CB97ACE" w14:textId="77777777" w:rsidR="006A5C7E" w:rsidRDefault="0007443A" w:rsidP="007C5A5D">
      <w:pPr>
        <w:pStyle w:val="a6"/>
        <w:numPr>
          <w:ilvl w:val="0"/>
          <w:numId w:val="6"/>
        </w:numPr>
        <w:spacing w:line="288" w:lineRule="auto"/>
        <w:jc w:val="both"/>
        <w:rPr>
          <w:sz w:val="22"/>
          <w:szCs w:val="22"/>
        </w:rPr>
      </w:pPr>
      <w:r w:rsidRPr="006A5C7E">
        <w:rPr>
          <w:b/>
          <w:bCs/>
          <w:sz w:val="22"/>
          <w:szCs w:val="22"/>
        </w:rPr>
        <w:t>Ανάθεση δεδομένων στις συστάδες</w:t>
      </w:r>
      <w:r w:rsidRPr="006A5C7E">
        <w:rPr>
          <w:sz w:val="22"/>
          <w:szCs w:val="22"/>
        </w:rPr>
        <w:t xml:space="preserve">: Αφού επιλεγούν τα αρχικά </w:t>
      </w:r>
      <w:proofErr w:type="spellStart"/>
      <w:r w:rsidRPr="006A5C7E">
        <w:rPr>
          <w:sz w:val="22"/>
          <w:szCs w:val="22"/>
        </w:rPr>
        <w:t>κεντροειδή</w:t>
      </w:r>
      <w:proofErr w:type="spellEnd"/>
      <w:r w:rsidRPr="006A5C7E">
        <w:rPr>
          <w:sz w:val="22"/>
          <w:szCs w:val="22"/>
        </w:rPr>
        <w:t xml:space="preserve">, το επόμενο βήμα είναι η ανάθεση κάθε σημείου δεδομένων στη συστάδα της οποίας το </w:t>
      </w:r>
    </w:p>
    <w:p w14:paraId="62A90940" w14:textId="77777777" w:rsidR="006A5C7E" w:rsidRPr="006A5C7E" w:rsidRDefault="006A5C7E" w:rsidP="006A5C7E">
      <w:pPr>
        <w:spacing w:line="288" w:lineRule="auto"/>
        <w:ind w:left="360"/>
        <w:jc w:val="both"/>
        <w:rPr>
          <w:sz w:val="22"/>
          <w:szCs w:val="22"/>
        </w:rPr>
      </w:pPr>
    </w:p>
    <w:p w14:paraId="09D4C2FB" w14:textId="77777777" w:rsidR="0007443A" w:rsidRPr="006A5C7E" w:rsidRDefault="0093288E" w:rsidP="006A5C7E">
      <w:pPr>
        <w:spacing w:line="288" w:lineRule="auto"/>
        <w:ind w:left="360"/>
        <w:rPr>
          <w:sz w:val="22"/>
          <w:szCs w:val="22"/>
        </w:rPr>
      </w:pPr>
      <w:r>
        <w:rPr>
          <w:noProof/>
        </w:rPr>
        <w:lastRenderedPageBreak/>
        <w:drawing>
          <wp:inline distT="0" distB="0" distL="0" distR="0" wp14:anchorId="4B8A6E1B" wp14:editId="18AEDE59">
            <wp:extent cx="5010150" cy="5852795"/>
            <wp:effectExtent l="0" t="0" r="0" b="0"/>
            <wp:docPr id="118242554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425545" name="Εικόνα 1182425545"/>
                    <pic:cNvPicPr/>
                  </pic:nvPicPr>
                  <pic:blipFill>
                    <a:blip r:embed="rId31"/>
                    <a:stretch>
                      <a:fillRect/>
                    </a:stretch>
                  </pic:blipFill>
                  <pic:spPr>
                    <a:xfrm>
                      <a:off x="0" y="0"/>
                      <a:ext cx="5010150" cy="5852795"/>
                    </a:xfrm>
                    <a:prstGeom prst="rect">
                      <a:avLst/>
                    </a:prstGeom>
                  </pic:spPr>
                </pic:pic>
              </a:graphicData>
            </a:graphic>
          </wp:inline>
        </w:drawing>
      </w:r>
    </w:p>
    <w:p w14:paraId="4248CBC9" w14:textId="77777777" w:rsidR="0093288E" w:rsidRPr="006A5C7E" w:rsidRDefault="0093288E" w:rsidP="006A5C7E">
      <w:pPr>
        <w:spacing w:line="288" w:lineRule="auto"/>
        <w:jc w:val="center"/>
        <w:rPr>
          <w:sz w:val="22"/>
          <w:szCs w:val="22"/>
        </w:rPr>
      </w:pPr>
      <w:r w:rsidRPr="006A5C7E">
        <w:rPr>
          <w:b/>
          <w:bCs/>
          <w:sz w:val="22"/>
          <w:szCs w:val="22"/>
        </w:rPr>
        <w:t>Σχήμα 3.</w:t>
      </w:r>
      <w:r w:rsidR="006A5C7E" w:rsidRPr="006A5C7E">
        <w:rPr>
          <w:b/>
          <w:bCs/>
          <w:sz w:val="22"/>
          <w:szCs w:val="22"/>
        </w:rPr>
        <w:t>2</w:t>
      </w:r>
      <w:r w:rsidRPr="006A5C7E">
        <w:rPr>
          <w:sz w:val="22"/>
          <w:szCs w:val="22"/>
        </w:rPr>
        <w:t xml:space="preserve">: Διάγραμμα ροής μεθόδου </w:t>
      </w:r>
      <w:proofErr w:type="spellStart"/>
      <w:r w:rsidRPr="006A5C7E">
        <w:rPr>
          <w:sz w:val="22"/>
          <w:szCs w:val="22"/>
        </w:rPr>
        <w:t>συσταδοποίησης</w:t>
      </w:r>
      <w:proofErr w:type="spellEnd"/>
      <w:r w:rsidRPr="006A5C7E">
        <w:rPr>
          <w:sz w:val="22"/>
          <w:szCs w:val="22"/>
        </w:rPr>
        <w:t xml:space="preserve"> k-</w:t>
      </w:r>
      <w:proofErr w:type="spellStart"/>
      <w:r w:rsidRPr="006A5C7E">
        <w:rPr>
          <w:sz w:val="22"/>
          <w:szCs w:val="22"/>
        </w:rPr>
        <w:t>means</w:t>
      </w:r>
      <w:proofErr w:type="spellEnd"/>
    </w:p>
    <w:p w14:paraId="7DBEA51F" w14:textId="77777777" w:rsidR="0093288E" w:rsidRDefault="0093288E" w:rsidP="0093288E">
      <w:pPr>
        <w:spacing w:line="288" w:lineRule="auto"/>
        <w:jc w:val="center"/>
        <w:rPr>
          <w:sz w:val="22"/>
          <w:szCs w:val="22"/>
        </w:rPr>
      </w:pPr>
    </w:p>
    <w:p w14:paraId="15D1A4EE" w14:textId="77777777" w:rsidR="00326C62" w:rsidRPr="00E06E37" w:rsidRDefault="00E06E37" w:rsidP="00E06E37">
      <w:pPr>
        <w:spacing w:line="288" w:lineRule="auto"/>
        <w:ind w:left="720"/>
        <w:jc w:val="both"/>
        <w:rPr>
          <w:sz w:val="22"/>
          <w:szCs w:val="22"/>
        </w:rPr>
      </w:pPr>
      <w:proofErr w:type="spellStart"/>
      <w:r w:rsidRPr="00E06E37">
        <w:rPr>
          <w:sz w:val="22"/>
          <w:szCs w:val="22"/>
        </w:rPr>
        <w:t>κεντροειδές</w:t>
      </w:r>
      <w:proofErr w:type="spellEnd"/>
      <w:r w:rsidRPr="00E06E37">
        <w:rPr>
          <w:sz w:val="22"/>
          <w:szCs w:val="22"/>
        </w:rPr>
        <w:t xml:space="preserve"> είναι το πιο κοντινό. Η απόσταση μεταξύ κάθε δεδομένου και του κάθε </w:t>
      </w:r>
      <w:proofErr w:type="spellStart"/>
      <w:r w:rsidRPr="00E06E37">
        <w:rPr>
          <w:sz w:val="22"/>
          <w:szCs w:val="22"/>
        </w:rPr>
        <w:t>κεντροειδούς</w:t>
      </w:r>
      <w:proofErr w:type="spellEnd"/>
      <w:r w:rsidRPr="00E06E37">
        <w:rPr>
          <w:sz w:val="22"/>
          <w:szCs w:val="22"/>
        </w:rPr>
        <w:t xml:space="preserve"> υπολογίζεται μέσω της Ευκλείδειας απόστασης.</w:t>
      </w:r>
    </w:p>
    <w:p w14:paraId="26B0EBF2" w14:textId="77777777" w:rsidR="0093288E" w:rsidRDefault="0093288E" w:rsidP="007C5A5D">
      <w:pPr>
        <w:pStyle w:val="a6"/>
        <w:numPr>
          <w:ilvl w:val="0"/>
          <w:numId w:val="6"/>
        </w:numPr>
        <w:spacing w:line="288" w:lineRule="auto"/>
        <w:jc w:val="both"/>
        <w:rPr>
          <w:sz w:val="22"/>
          <w:szCs w:val="22"/>
        </w:rPr>
      </w:pPr>
      <w:r w:rsidRPr="0093288E">
        <w:rPr>
          <w:b/>
          <w:bCs/>
          <w:sz w:val="22"/>
          <w:szCs w:val="22"/>
        </w:rPr>
        <w:t xml:space="preserve">Επανακαθορισμός των </w:t>
      </w:r>
      <w:proofErr w:type="spellStart"/>
      <w:r w:rsidRPr="0093288E">
        <w:rPr>
          <w:b/>
          <w:bCs/>
          <w:sz w:val="22"/>
          <w:szCs w:val="22"/>
        </w:rPr>
        <w:t>κεντροειδών</w:t>
      </w:r>
      <w:proofErr w:type="spellEnd"/>
      <w:r w:rsidRPr="0093288E">
        <w:rPr>
          <w:sz w:val="22"/>
          <w:szCs w:val="22"/>
        </w:rPr>
        <w:t xml:space="preserve">: Αφού όλα τα δεδομένα έχουν ανατεθεί </w:t>
      </w:r>
      <w:r>
        <w:rPr>
          <w:sz w:val="22"/>
          <w:szCs w:val="22"/>
        </w:rPr>
        <w:t xml:space="preserve">στις </w:t>
      </w:r>
      <w:r w:rsidRPr="0093288E">
        <w:rPr>
          <w:sz w:val="22"/>
          <w:szCs w:val="22"/>
        </w:rPr>
        <w:t xml:space="preserve">συστάδες, το </w:t>
      </w:r>
      <w:proofErr w:type="spellStart"/>
      <w:r w:rsidRPr="0093288E">
        <w:rPr>
          <w:sz w:val="22"/>
          <w:szCs w:val="22"/>
        </w:rPr>
        <w:t>κεντροειδές</w:t>
      </w:r>
      <w:proofErr w:type="spellEnd"/>
      <w:r w:rsidRPr="0093288E">
        <w:rPr>
          <w:sz w:val="22"/>
          <w:szCs w:val="22"/>
        </w:rPr>
        <w:t xml:space="preserve"> κάθε συστάδας υπολογίζεται ξανά ως ο μέσος όρος των</w:t>
      </w:r>
      <w:r>
        <w:rPr>
          <w:sz w:val="22"/>
          <w:szCs w:val="22"/>
        </w:rPr>
        <w:t xml:space="preserve"> </w:t>
      </w:r>
      <w:r w:rsidR="005032B5" w:rsidRPr="00BA3D5E">
        <w:rPr>
          <w:sz w:val="22"/>
          <w:szCs w:val="22"/>
        </w:rPr>
        <w:t>δεδομένων</w:t>
      </w:r>
      <w:r w:rsidRPr="0093288E">
        <w:rPr>
          <w:sz w:val="22"/>
          <w:szCs w:val="22"/>
        </w:rPr>
        <w:t xml:space="preserve"> που ανήκουν σε αυτήν τη συστάδα. Το νέο </w:t>
      </w:r>
      <w:proofErr w:type="spellStart"/>
      <w:r w:rsidRPr="0093288E">
        <w:rPr>
          <w:sz w:val="22"/>
          <w:szCs w:val="22"/>
        </w:rPr>
        <w:t>κεντροειδές</w:t>
      </w:r>
      <w:proofErr w:type="spellEnd"/>
      <w:r w:rsidRPr="0093288E">
        <w:rPr>
          <w:sz w:val="22"/>
          <w:szCs w:val="22"/>
        </w:rPr>
        <w:t xml:space="preserve"> είναι το σημείο</w:t>
      </w:r>
      <w:r>
        <w:rPr>
          <w:sz w:val="22"/>
          <w:szCs w:val="22"/>
        </w:rPr>
        <w:t xml:space="preserve"> </w:t>
      </w:r>
      <w:r w:rsidRPr="0093288E">
        <w:rPr>
          <w:sz w:val="22"/>
          <w:szCs w:val="22"/>
        </w:rPr>
        <w:t>που βρίσκεται στο κέντρο όλων των δεδομένων της συστάδας του.</w:t>
      </w:r>
    </w:p>
    <w:p w14:paraId="6C586034" w14:textId="77777777" w:rsidR="0093288E" w:rsidRDefault="0093288E" w:rsidP="007C5A5D">
      <w:pPr>
        <w:pStyle w:val="a6"/>
        <w:numPr>
          <w:ilvl w:val="0"/>
          <w:numId w:val="6"/>
        </w:numPr>
        <w:spacing w:line="288" w:lineRule="auto"/>
        <w:jc w:val="both"/>
        <w:rPr>
          <w:sz w:val="22"/>
          <w:szCs w:val="22"/>
        </w:rPr>
      </w:pPr>
      <w:r w:rsidRPr="0093288E">
        <w:rPr>
          <w:b/>
          <w:bCs/>
          <w:sz w:val="22"/>
          <w:szCs w:val="22"/>
        </w:rPr>
        <w:t>Επανάληψη της διαδικασίας</w:t>
      </w:r>
      <w:r w:rsidRPr="0093288E">
        <w:rPr>
          <w:sz w:val="22"/>
          <w:szCs w:val="22"/>
        </w:rPr>
        <w:t>: Τα βήματα 3 και 4 επαναλαμβάνονται μέχρι να</w:t>
      </w:r>
      <w:r>
        <w:rPr>
          <w:sz w:val="22"/>
          <w:szCs w:val="22"/>
        </w:rPr>
        <w:t xml:space="preserve"> </w:t>
      </w:r>
      <w:r w:rsidRPr="0093288E">
        <w:rPr>
          <w:sz w:val="22"/>
          <w:szCs w:val="22"/>
        </w:rPr>
        <w:t xml:space="preserve">σταθεροποιηθούν τα </w:t>
      </w:r>
      <w:proofErr w:type="spellStart"/>
      <w:r w:rsidRPr="0093288E">
        <w:rPr>
          <w:sz w:val="22"/>
          <w:szCs w:val="22"/>
        </w:rPr>
        <w:t>κεντροειδή</w:t>
      </w:r>
      <w:proofErr w:type="spellEnd"/>
      <w:r w:rsidRPr="0093288E">
        <w:rPr>
          <w:sz w:val="22"/>
          <w:szCs w:val="22"/>
        </w:rPr>
        <w:t>, δηλαδή μέχρι οι αναθέσεις δεδομένων σε συστάδες και</w:t>
      </w:r>
      <w:r>
        <w:rPr>
          <w:sz w:val="22"/>
          <w:szCs w:val="22"/>
        </w:rPr>
        <w:t xml:space="preserve"> </w:t>
      </w:r>
      <w:r w:rsidRPr="0093288E">
        <w:rPr>
          <w:sz w:val="22"/>
          <w:szCs w:val="22"/>
        </w:rPr>
        <w:t xml:space="preserve">οι υπολογισμοί των </w:t>
      </w:r>
      <w:proofErr w:type="spellStart"/>
      <w:r w:rsidRPr="0093288E">
        <w:rPr>
          <w:sz w:val="22"/>
          <w:szCs w:val="22"/>
        </w:rPr>
        <w:t>κεντροειδών</w:t>
      </w:r>
      <w:proofErr w:type="spellEnd"/>
      <w:r w:rsidRPr="0093288E">
        <w:rPr>
          <w:sz w:val="22"/>
          <w:szCs w:val="22"/>
        </w:rPr>
        <w:t xml:space="preserve"> να μην αλλάζουν πλέον. Αυτό σημαίνει ότι τα</w:t>
      </w:r>
      <w:r>
        <w:rPr>
          <w:sz w:val="22"/>
          <w:szCs w:val="22"/>
        </w:rPr>
        <w:t xml:space="preserve"> </w:t>
      </w:r>
      <w:proofErr w:type="spellStart"/>
      <w:r w:rsidRPr="0093288E">
        <w:rPr>
          <w:sz w:val="22"/>
          <w:szCs w:val="22"/>
        </w:rPr>
        <w:t>κεντροειδή</w:t>
      </w:r>
      <w:proofErr w:type="spellEnd"/>
      <w:r w:rsidRPr="0093288E">
        <w:rPr>
          <w:sz w:val="22"/>
          <w:szCs w:val="22"/>
        </w:rPr>
        <w:t xml:space="preserve"> έχουν φτάσει σε μια κατάσταση ισορροπίας και η διαδικασία μπορεί να</w:t>
      </w:r>
      <w:r>
        <w:rPr>
          <w:sz w:val="22"/>
          <w:szCs w:val="22"/>
        </w:rPr>
        <w:t xml:space="preserve"> </w:t>
      </w:r>
      <w:r w:rsidRPr="0093288E">
        <w:rPr>
          <w:sz w:val="22"/>
          <w:szCs w:val="22"/>
        </w:rPr>
        <w:t>σταματήσει.</w:t>
      </w:r>
    </w:p>
    <w:p w14:paraId="156F9B10" w14:textId="77777777" w:rsidR="00D27B0F" w:rsidRPr="00E06E37" w:rsidRDefault="0093288E" w:rsidP="007C5A5D">
      <w:pPr>
        <w:pStyle w:val="a6"/>
        <w:numPr>
          <w:ilvl w:val="0"/>
          <w:numId w:val="6"/>
        </w:numPr>
        <w:spacing w:line="288" w:lineRule="auto"/>
        <w:jc w:val="both"/>
        <w:rPr>
          <w:color w:val="4472C4" w:themeColor="accent5"/>
          <w:sz w:val="22"/>
          <w:szCs w:val="22"/>
        </w:rPr>
      </w:pPr>
      <w:r w:rsidRPr="0093288E">
        <w:rPr>
          <w:b/>
          <w:bCs/>
          <w:sz w:val="22"/>
          <w:szCs w:val="22"/>
        </w:rPr>
        <w:t>Έξοδος και αξιολόγηση</w:t>
      </w:r>
      <w:r w:rsidRPr="0093288E">
        <w:rPr>
          <w:sz w:val="22"/>
          <w:szCs w:val="22"/>
        </w:rPr>
        <w:t>: Ο αλγόριθμος τερματίζεται όταν</w:t>
      </w:r>
      <w:r w:rsidR="004A4CC2">
        <w:rPr>
          <w:sz w:val="22"/>
          <w:szCs w:val="22"/>
        </w:rPr>
        <w:t xml:space="preserve"> τα </w:t>
      </w:r>
      <w:proofErr w:type="spellStart"/>
      <w:r w:rsidR="004A4CC2">
        <w:rPr>
          <w:sz w:val="22"/>
          <w:szCs w:val="22"/>
        </w:rPr>
        <w:t>κεντροειδή</w:t>
      </w:r>
      <w:proofErr w:type="spellEnd"/>
      <w:r w:rsidR="004A4CC2">
        <w:rPr>
          <w:sz w:val="22"/>
          <w:szCs w:val="22"/>
        </w:rPr>
        <w:t xml:space="preserve"> φτάσουν σε μια κατάσταση ισορροπίας.</w:t>
      </w:r>
    </w:p>
    <w:p w14:paraId="759C6523" w14:textId="77777777" w:rsidR="00D27B0F" w:rsidRPr="001F6E3C" w:rsidRDefault="00D27B0F" w:rsidP="00D27B0F">
      <w:pPr>
        <w:spacing w:line="288" w:lineRule="auto"/>
        <w:rPr>
          <w:sz w:val="22"/>
          <w:szCs w:val="22"/>
        </w:rPr>
      </w:pPr>
      <w:r w:rsidRPr="00945B30">
        <w:rPr>
          <w:b/>
        </w:rPr>
        <w:lastRenderedPageBreak/>
        <w:t>3.</w:t>
      </w:r>
      <w:r w:rsidR="00602466">
        <w:rPr>
          <w:b/>
        </w:rPr>
        <w:t>3</w:t>
      </w:r>
      <w:r w:rsidRPr="00945B30">
        <w:rPr>
          <w:b/>
        </w:rPr>
        <w:tab/>
      </w:r>
      <w:r>
        <w:rPr>
          <w:b/>
        </w:rPr>
        <w:t>ΜΕΘΟΔΟΙ ΕΠΑΝΑΔΕΙΓΜΑΤΟΛΗΨΙΑΣ ΔΕΔΟΜΕΝΩΝ</w:t>
      </w:r>
    </w:p>
    <w:p w14:paraId="0BE0F5FD" w14:textId="77777777" w:rsidR="0093288E" w:rsidRDefault="0093288E" w:rsidP="0093288E">
      <w:pPr>
        <w:spacing w:line="288" w:lineRule="auto"/>
        <w:ind w:firstLine="720"/>
        <w:rPr>
          <w:rFonts w:ascii="11" w:hAnsi="11"/>
          <w:color w:val="FF0000"/>
        </w:rPr>
      </w:pPr>
    </w:p>
    <w:p w14:paraId="5049B191" w14:textId="77777777" w:rsidR="00693548" w:rsidRPr="00CB564F" w:rsidRDefault="00602466" w:rsidP="0007443A">
      <w:pPr>
        <w:spacing w:line="288" w:lineRule="auto"/>
        <w:ind w:firstLine="720"/>
        <w:jc w:val="both"/>
        <w:rPr>
          <w:sz w:val="22"/>
          <w:szCs w:val="22"/>
        </w:rPr>
      </w:pPr>
      <w:r>
        <w:rPr>
          <w:sz w:val="22"/>
          <w:szCs w:val="22"/>
        </w:rPr>
        <w:t>Όπως αναφέρθηκε και στην Ενότητα 3.1</w:t>
      </w:r>
      <w:r w:rsidR="00800608">
        <w:rPr>
          <w:sz w:val="22"/>
          <w:szCs w:val="22"/>
        </w:rPr>
        <w:t>,</w:t>
      </w:r>
      <w:r>
        <w:rPr>
          <w:sz w:val="22"/>
          <w:szCs w:val="22"/>
        </w:rPr>
        <w:t xml:space="preserve"> η ανισορροπία στα σύνολα δεδομένων είναι ένα υπαρκτό πρόβλημα σε πολλές εφαρμογές. </w:t>
      </w:r>
      <w:r w:rsidR="00693548">
        <w:rPr>
          <w:sz w:val="22"/>
          <w:szCs w:val="22"/>
        </w:rPr>
        <w:t xml:space="preserve">Για να γίνει εμφανής η ανισορροπία ενός συνόλου δεδομένων, πρέπει να ταξινομηθούν τα δείγματα που το απαρτίζουν σε δύο υποσύνολα. </w:t>
      </w:r>
      <w:r w:rsidR="00BC2D07">
        <w:rPr>
          <w:sz w:val="22"/>
          <w:szCs w:val="22"/>
        </w:rPr>
        <w:t>Σε ένα σύνολο δεδομένων ορισμένα δείγματα είναι επιθυμητό να υπάρχουν σε αφθονία και αποτελούν τα δείγματα ενδιαφέροντος ή αλλιώς σχετικά δείγματα (</w:t>
      </w:r>
      <w:r w:rsidR="00BC2D07">
        <w:rPr>
          <w:sz w:val="22"/>
          <w:szCs w:val="22"/>
          <w:lang w:val="en-US"/>
        </w:rPr>
        <w:t>relevant</w:t>
      </w:r>
      <w:r w:rsidR="00BC2D07" w:rsidRPr="00BC2D07">
        <w:rPr>
          <w:sz w:val="22"/>
          <w:szCs w:val="22"/>
        </w:rPr>
        <w:t xml:space="preserve"> </w:t>
      </w:r>
      <w:r w:rsidR="00BC2D07">
        <w:rPr>
          <w:sz w:val="22"/>
          <w:szCs w:val="22"/>
          <w:lang w:val="en-US"/>
        </w:rPr>
        <w:t>samples</w:t>
      </w:r>
      <w:r w:rsidR="00BC2D07" w:rsidRPr="00BC2D07">
        <w:rPr>
          <w:sz w:val="22"/>
          <w:szCs w:val="22"/>
        </w:rPr>
        <w:t>),</w:t>
      </w:r>
      <w:r w:rsidR="00BC2D07">
        <w:rPr>
          <w:sz w:val="22"/>
          <w:szCs w:val="22"/>
        </w:rPr>
        <w:t xml:space="preserve"> αλλά και αυτά για τα οποία είναι αδιάφορο το πλήθος τους και ονομάζονται κανονικά δείγματα (</w:t>
      </w:r>
      <w:r w:rsidR="00BC2D07">
        <w:rPr>
          <w:sz w:val="22"/>
          <w:szCs w:val="22"/>
          <w:lang w:val="en-US"/>
        </w:rPr>
        <w:t>normal</w:t>
      </w:r>
      <w:r w:rsidR="00BC2D07" w:rsidRPr="00BC2D07">
        <w:rPr>
          <w:sz w:val="22"/>
          <w:szCs w:val="22"/>
        </w:rPr>
        <w:t xml:space="preserve"> </w:t>
      </w:r>
      <w:r w:rsidR="00BC2D07">
        <w:rPr>
          <w:sz w:val="22"/>
          <w:szCs w:val="22"/>
          <w:lang w:val="en-US"/>
        </w:rPr>
        <w:t>samples</w:t>
      </w:r>
      <w:r w:rsidR="00BC2D07" w:rsidRPr="00BC2D07">
        <w:rPr>
          <w:sz w:val="22"/>
          <w:szCs w:val="22"/>
        </w:rPr>
        <w:t>).</w:t>
      </w:r>
    </w:p>
    <w:p w14:paraId="362DEC88" w14:textId="77777777" w:rsidR="00326C62" w:rsidRDefault="00BC2D07" w:rsidP="00E06E37">
      <w:pPr>
        <w:spacing w:line="288" w:lineRule="auto"/>
        <w:ind w:firstLine="720"/>
        <w:jc w:val="both"/>
        <w:rPr>
          <w:sz w:val="22"/>
          <w:szCs w:val="22"/>
        </w:rPr>
      </w:pPr>
      <w:r>
        <w:rPr>
          <w:sz w:val="22"/>
          <w:szCs w:val="22"/>
        </w:rPr>
        <w:t>Στη βραχυπρόθεσμη πρόβλεψη Φ/Β παραγωγής αυτό μετουσιώνεται στον ορισμό του κανονικού συνόλου και του σχετικού συνόλου. Στο κανονικό σύνολο δεδομένων (</w:t>
      </w:r>
      <w:r>
        <w:rPr>
          <w:sz w:val="22"/>
          <w:szCs w:val="22"/>
          <w:lang w:val="en-US"/>
        </w:rPr>
        <w:t>normal</w:t>
      </w:r>
      <w:r w:rsidRPr="00BC2D07">
        <w:rPr>
          <w:sz w:val="22"/>
          <w:szCs w:val="22"/>
        </w:rPr>
        <w:t xml:space="preserve"> </w:t>
      </w:r>
      <w:r>
        <w:rPr>
          <w:sz w:val="22"/>
          <w:szCs w:val="22"/>
          <w:lang w:val="en-US"/>
        </w:rPr>
        <w:t>set</w:t>
      </w:r>
      <w:r w:rsidRPr="00BC2D07">
        <w:rPr>
          <w:sz w:val="22"/>
          <w:szCs w:val="22"/>
        </w:rPr>
        <w:t xml:space="preserve">) </w:t>
      </w:r>
      <w:r>
        <w:rPr>
          <w:sz w:val="22"/>
          <w:szCs w:val="22"/>
        </w:rPr>
        <w:t xml:space="preserve">ανήκουν εκείνα τα δείγματα που οδηγούν σε </w:t>
      </w:r>
      <w:r w:rsidR="00DB5963" w:rsidRPr="00571CA0">
        <w:rPr>
          <w:sz w:val="22"/>
          <w:szCs w:val="22"/>
        </w:rPr>
        <w:t>μικρά</w:t>
      </w:r>
      <w:r w:rsidRPr="00571CA0">
        <w:rPr>
          <w:sz w:val="22"/>
          <w:szCs w:val="22"/>
        </w:rPr>
        <w:t xml:space="preserve"> σφάλματα</w:t>
      </w:r>
      <w:r>
        <w:rPr>
          <w:sz w:val="22"/>
          <w:szCs w:val="22"/>
        </w:rPr>
        <w:t xml:space="preserve"> πρόβλεψης</w:t>
      </w:r>
      <w:r w:rsidRPr="00BC2D07">
        <w:rPr>
          <w:sz w:val="22"/>
          <w:szCs w:val="22"/>
        </w:rPr>
        <w:t xml:space="preserve">, </w:t>
      </w:r>
      <w:r>
        <w:rPr>
          <w:sz w:val="22"/>
          <w:szCs w:val="22"/>
        </w:rPr>
        <w:t>σε περιπτώσεις δηλαδή όπου η απόδοση ενός μοντέλου πρόβλεψης είναι αρκετά ικανοποιητική. Εικόνες του ουρανού που κατατάσσονται σε αυτό το υποσύνολο είναι συνήθως εικόνες πλήρους ηλιοφάνειας ή πλήρους συννεφιάς όπου και η μεταβλητότητα είναι χαμηλή.</w:t>
      </w:r>
      <w:r w:rsidR="001D5385">
        <w:rPr>
          <w:sz w:val="22"/>
          <w:szCs w:val="22"/>
        </w:rPr>
        <w:t xml:space="preserve"> Στο Σχήμα 3.</w:t>
      </w:r>
      <w:r w:rsidR="006A5C7E">
        <w:rPr>
          <w:sz w:val="22"/>
          <w:szCs w:val="22"/>
        </w:rPr>
        <w:t>3</w:t>
      </w:r>
      <w:r w:rsidR="001D5385">
        <w:rPr>
          <w:sz w:val="22"/>
          <w:szCs w:val="22"/>
        </w:rPr>
        <w:t xml:space="preserve"> απεικονίζονται εικόνες που </w:t>
      </w:r>
      <w:r w:rsidR="00033F2E" w:rsidRPr="00BA3D5E">
        <w:rPr>
          <w:sz w:val="22"/>
          <w:szCs w:val="22"/>
        </w:rPr>
        <w:t>τυπικά συμπεριλαμβάνονται στο</w:t>
      </w:r>
      <w:r w:rsidR="001D5385">
        <w:rPr>
          <w:sz w:val="22"/>
          <w:szCs w:val="22"/>
        </w:rPr>
        <w:t xml:space="preserve"> κανονικό σύνολο.</w:t>
      </w:r>
    </w:p>
    <w:p w14:paraId="1AD7E39E" w14:textId="77777777" w:rsidR="001D5385" w:rsidRDefault="001D5385" w:rsidP="0007443A">
      <w:pPr>
        <w:spacing w:line="288" w:lineRule="auto"/>
        <w:ind w:firstLine="720"/>
        <w:jc w:val="both"/>
        <w:rPr>
          <w:sz w:val="22"/>
          <w:szCs w:val="22"/>
        </w:rPr>
      </w:pPr>
      <w:r>
        <w:rPr>
          <w:sz w:val="22"/>
          <w:szCs w:val="22"/>
        </w:rPr>
        <w:t xml:space="preserve">Αντίθετα, δείγματα που σχετίζονται με </w:t>
      </w:r>
      <w:r w:rsidR="00DB5963" w:rsidRPr="00571CA0">
        <w:rPr>
          <w:sz w:val="22"/>
          <w:szCs w:val="22"/>
        </w:rPr>
        <w:t>μεγάλα</w:t>
      </w:r>
      <w:r w:rsidRPr="00571CA0">
        <w:rPr>
          <w:sz w:val="22"/>
          <w:szCs w:val="22"/>
        </w:rPr>
        <w:t xml:space="preserve"> σφάλματα</w:t>
      </w:r>
      <w:r>
        <w:rPr>
          <w:sz w:val="22"/>
          <w:szCs w:val="22"/>
        </w:rPr>
        <w:t xml:space="preserve"> πρόβλεψης τοποθετούνται στο σχετικό σύνολο (</w:t>
      </w:r>
      <w:r>
        <w:rPr>
          <w:sz w:val="22"/>
          <w:szCs w:val="22"/>
          <w:lang w:val="en-US"/>
        </w:rPr>
        <w:t>relevant</w:t>
      </w:r>
      <w:r w:rsidRPr="001D5385">
        <w:rPr>
          <w:sz w:val="22"/>
          <w:szCs w:val="22"/>
        </w:rPr>
        <w:t xml:space="preserve"> </w:t>
      </w:r>
      <w:r>
        <w:rPr>
          <w:sz w:val="22"/>
          <w:szCs w:val="22"/>
          <w:lang w:val="en-US"/>
        </w:rPr>
        <w:t>set</w:t>
      </w:r>
      <w:r w:rsidRPr="001D5385">
        <w:rPr>
          <w:sz w:val="22"/>
          <w:szCs w:val="22"/>
        </w:rPr>
        <w:t xml:space="preserve">). </w:t>
      </w:r>
      <w:r>
        <w:rPr>
          <w:sz w:val="22"/>
          <w:szCs w:val="22"/>
        </w:rPr>
        <w:t xml:space="preserve">Εδώ η ακρίβεια των μοντέλων πρόβλεψης </w:t>
      </w:r>
      <w:r w:rsidRPr="00571CA0">
        <w:rPr>
          <w:sz w:val="22"/>
          <w:szCs w:val="22"/>
        </w:rPr>
        <w:t xml:space="preserve">είναι </w:t>
      </w:r>
      <w:r w:rsidR="00DB5963" w:rsidRPr="00571CA0">
        <w:rPr>
          <w:sz w:val="22"/>
          <w:szCs w:val="22"/>
        </w:rPr>
        <w:t>μικρή</w:t>
      </w:r>
      <w:r>
        <w:rPr>
          <w:sz w:val="22"/>
          <w:szCs w:val="22"/>
        </w:rPr>
        <w:t xml:space="preserve">. Εικόνες του ουρανού που απαρτίζουν το σχετικό σύνολο είναι εκείνες με (μερική) </w:t>
      </w:r>
      <w:proofErr w:type="spellStart"/>
      <w:r>
        <w:rPr>
          <w:sz w:val="22"/>
          <w:szCs w:val="22"/>
        </w:rPr>
        <w:t>νεφοκάλυψη</w:t>
      </w:r>
      <w:proofErr w:type="spellEnd"/>
      <w:r>
        <w:rPr>
          <w:sz w:val="22"/>
          <w:szCs w:val="22"/>
        </w:rPr>
        <w:t xml:space="preserve"> και δυναμικές αλλαγές μεταξύ ηλιοφάνειας και σκίασης. Παραδείγματα τέτοιων εικόνων φαίνονται στο Σχήμα 3.</w:t>
      </w:r>
      <w:r w:rsidR="006A5C7E">
        <w:rPr>
          <w:sz w:val="22"/>
          <w:szCs w:val="22"/>
        </w:rPr>
        <w:t>4</w:t>
      </w:r>
      <w:r>
        <w:rPr>
          <w:sz w:val="22"/>
          <w:szCs w:val="22"/>
        </w:rPr>
        <w:t>.</w:t>
      </w:r>
    </w:p>
    <w:p w14:paraId="6743DF71" w14:textId="77777777" w:rsidR="006A5C7E" w:rsidRPr="00D47C24" w:rsidRDefault="006A5C7E" w:rsidP="006A5C7E">
      <w:pPr>
        <w:spacing w:line="288" w:lineRule="auto"/>
        <w:ind w:firstLine="720"/>
        <w:jc w:val="both"/>
        <w:rPr>
          <w:sz w:val="22"/>
          <w:szCs w:val="22"/>
        </w:rPr>
      </w:pPr>
      <w:r>
        <w:rPr>
          <w:sz w:val="22"/>
          <w:szCs w:val="22"/>
        </w:rPr>
        <w:t>Για να γίνει η κατανομή μιας εικόνας είτε στο κανονικό σύνολο είτε στο σχετικό σύνολο πρέπει να υπολογιστεί το απόλυτο σφάλμα πρόβλεψης το οποίο ορίζεται σύμφωνα με την παρακάτω εξίσωση</w:t>
      </w:r>
      <w:r w:rsidRPr="004D4041">
        <w:rPr>
          <w:sz w:val="22"/>
          <w:szCs w:val="22"/>
        </w:rPr>
        <w:t>:</w:t>
      </w:r>
    </w:p>
    <w:p w14:paraId="31DFD0FC" w14:textId="77777777" w:rsidR="006A5C7E" w:rsidRPr="00D47C24" w:rsidRDefault="006A5C7E" w:rsidP="006A5C7E">
      <w:pPr>
        <w:spacing w:line="288" w:lineRule="auto"/>
        <w:ind w:firstLine="720"/>
        <w:jc w:val="both"/>
        <w:rPr>
          <w:sz w:val="22"/>
          <w:szCs w:val="22"/>
        </w:rPr>
      </w:pPr>
      <w:r>
        <w:rPr>
          <w:sz w:val="22"/>
          <w:szCs w:val="22"/>
        </w:rPr>
        <w:t xml:space="preserve"> </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6A5C7E" w14:paraId="4407A4EB" w14:textId="77777777" w:rsidTr="00E06E37">
        <w:tc>
          <w:tcPr>
            <w:tcW w:w="7890" w:type="dxa"/>
          </w:tcPr>
          <w:p w14:paraId="726132B4" w14:textId="77777777" w:rsidR="006A5C7E" w:rsidRPr="0007443A" w:rsidRDefault="006A5C7E" w:rsidP="00705C5F">
            <w:pPr>
              <w:spacing w:line="288" w:lineRule="auto"/>
              <w:jc w:val="both"/>
              <w:rPr>
                <w:sz w:val="22"/>
                <w:szCs w:val="22"/>
                <w:lang w:val="en-US"/>
              </w:rPr>
            </w:pPr>
            <m:oMathPara>
              <m:oMathParaPr>
                <m:jc m:val="center"/>
              </m:oMathParaPr>
              <m:oMath>
                <m:r>
                  <w:rPr>
                    <w:rFonts w:ascii="Cambria Math" w:hAnsi="Cambria Math"/>
                    <w:sz w:val="22"/>
                    <w:szCs w:val="22"/>
                    <w:lang w:val="en-US"/>
                  </w:rPr>
                  <m:t>AE=</m:t>
                </m:r>
                <m:d>
                  <m:dPr>
                    <m:begChr m:val="|"/>
                    <m:endChr m:val="|"/>
                    <m:ctrlPr>
                      <w:rPr>
                        <w:rFonts w:ascii="Cambria Math" w:hAnsi="Cambria Math"/>
                        <w:i/>
                        <w:sz w:val="22"/>
                        <w:szCs w:val="22"/>
                        <w:lang w:val="en-US"/>
                      </w:rPr>
                    </m:ctrlPr>
                  </m:dPr>
                  <m:e>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sz w:val="22"/>
                                <w:szCs w:val="22"/>
                                <w:lang w:val="en-US"/>
                              </w:rPr>
                              <m:t>y</m:t>
                            </m:r>
                          </m:e>
                        </m:acc>
                      </m:e>
                      <m:sub>
                        <m:r>
                          <w:rPr>
                            <w:rFonts w:ascii="Cambria Math" w:hAnsi="Cambria Math"/>
                            <w:sz w:val="22"/>
                            <w:szCs w:val="22"/>
                            <w:lang w:val="en-US"/>
                          </w:rPr>
                          <m:t>i</m:t>
                        </m:r>
                      </m:sub>
                    </m:sSub>
                  </m:e>
                </m:d>
              </m:oMath>
            </m:oMathPara>
          </w:p>
        </w:tc>
        <w:tc>
          <w:tcPr>
            <w:tcW w:w="638" w:type="dxa"/>
          </w:tcPr>
          <w:p w14:paraId="15E31775" w14:textId="77777777" w:rsidR="006A5C7E" w:rsidRDefault="006A5C7E" w:rsidP="00705C5F">
            <w:pPr>
              <w:spacing w:line="288" w:lineRule="auto"/>
              <w:jc w:val="right"/>
              <w:rPr>
                <w:sz w:val="22"/>
                <w:szCs w:val="22"/>
                <w:lang w:val="en-US"/>
              </w:rPr>
            </w:pPr>
            <w:r>
              <w:rPr>
                <w:sz w:val="22"/>
                <w:szCs w:val="22"/>
                <w:lang w:val="en-US"/>
              </w:rPr>
              <w:t>(3.</w:t>
            </w:r>
            <w:r w:rsidR="009D3FEA">
              <w:rPr>
                <w:sz w:val="22"/>
                <w:szCs w:val="22"/>
              </w:rPr>
              <w:t>2</w:t>
            </w:r>
            <w:r>
              <w:rPr>
                <w:sz w:val="22"/>
                <w:szCs w:val="22"/>
                <w:lang w:val="en-US"/>
              </w:rPr>
              <w:t>)</w:t>
            </w:r>
          </w:p>
        </w:tc>
      </w:tr>
    </w:tbl>
    <w:p w14:paraId="744E94CC" w14:textId="77777777" w:rsidR="00E06E37" w:rsidRDefault="00E06E37" w:rsidP="00E06E37">
      <w:pPr>
        <w:spacing w:line="288" w:lineRule="auto"/>
        <w:jc w:val="both"/>
        <w:rPr>
          <w:sz w:val="22"/>
          <w:szCs w:val="22"/>
        </w:rPr>
      </w:pPr>
    </w:p>
    <w:p w14:paraId="05AF569E" w14:textId="77777777" w:rsidR="00E06E37" w:rsidRDefault="00E06E37" w:rsidP="00E06E37">
      <w:pPr>
        <w:spacing w:line="288" w:lineRule="auto"/>
        <w:jc w:val="both"/>
        <w:rPr>
          <w:sz w:val="22"/>
          <w:szCs w:val="22"/>
        </w:rPr>
      </w:pPr>
      <w:r w:rsidRPr="00571CA0">
        <w:rPr>
          <w:sz w:val="22"/>
          <w:szCs w:val="22"/>
        </w:rPr>
        <w:t xml:space="preserve">όπου </w:t>
      </w:r>
      <w:r w:rsidRPr="00571CA0">
        <w:rPr>
          <w:i/>
          <w:sz w:val="22"/>
          <w:szCs w:val="22"/>
          <w:lang w:val="en-US"/>
        </w:rPr>
        <w:t>AE</w:t>
      </w:r>
      <w:r w:rsidRPr="00571CA0">
        <w:rPr>
          <w:sz w:val="22"/>
          <w:szCs w:val="22"/>
        </w:rPr>
        <w:t xml:space="preserve"> το</w:t>
      </w:r>
      <w:r>
        <w:rPr>
          <w:sz w:val="22"/>
          <w:szCs w:val="22"/>
        </w:rPr>
        <w:t xml:space="preserve"> απόλυτο σφάλμα πρόβλεψης (</w:t>
      </w:r>
      <w:r>
        <w:rPr>
          <w:sz w:val="22"/>
          <w:szCs w:val="22"/>
          <w:lang w:val="en-US"/>
        </w:rPr>
        <w:t>absolute</w:t>
      </w:r>
      <w:r w:rsidRPr="004D4041">
        <w:rPr>
          <w:sz w:val="22"/>
          <w:szCs w:val="22"/>
        </w:rPr>
        <w:t xml:space="preserve"> </w:t>
      </w:r>
      <w:r>
        <w:rPr>
          <w:sz w:val="22"/>
          <w:szCs w:val="22"/>
          <w:lang w:val="en-US"/>
        </w:rPr>
        <w:t>error</w:t>
      </w:r>
      <w:r w:rsidRPr="004D4041">
        <w:rPr>
          <w:sz w:val="22"/>
          <w:szCs w:val="22"/>
        </w:rPr>
        <w:t xml:space="preserve">), </w:t>
      </w:r>
      <m:oMath>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r>
              <w:rPr>
                <w:rFonts w:ascii="Cambria Math" w:hAnsi="Cambria Math"/>
                <w:sz w:val="22"/>
                <w:szCs w:val="22"/>
              </w:rPr>
              <m:t xml:space="preserve"> </m:t>
            </m:r>
          </m:sub>
        </m:sSub>
        <m:r>
          <w:rPr>
            <w:rFonts w:ascii="Cambria Math" w:hAnsi="Cambria Math"/>
            <w:sz w:val="22"/>
            <w:szCs w:val="22"/>
          </w:rPr>
          <m:t xml:space="preserve"> </m:t>
        </m:r>
      </m:oMath>
      <w:r>
        <w:rPr>
          <w:sz w:val="22"/>
          <w:szCs w:val="22"/>
        </w:rPr>
        <w:t xml:space="preserve"> η πραγματική τιμή Φ/Β παραγωγής και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sz w:val="22"/>
                    <w:szCs w:val="22"/>
                    <w:lang w:val="en-US"/>
                  </w:rPr>
                  <m:t>y</m:t>
                </m:r>
              </m:e>
            </m:acc>
          </m:e>
          <m:sub>
            <m:r>
              <w:rPr>
                <w:rFonts w:ascii="Cambria Math" w:hAnsi="Cambria Math"/>
                <w:sz w:val="22"/>
                <w:szCs w:val="22"/>
                <w:lang w:val="en-US"/>
              </w:rPr>
              <m:t>i</m:t>
            </m:r>
          </m:sub>
        </m:sSub>
      </m:oMath>
      <w:r>
        <w:rPr>
          <w:sz w:val="22"/>
          <w:szCs w:val="22"/>
        </w:rPr>
        <w:t xml:space="preserve">  η προβλεπόμενη τιμή Φ/Β παραγωγής.</w:t>
      </w:r>
    </w:p>
    <w:p w14:paraId="329A8C4B" w14:textId="77777777" w:rsidR="00E06E37" w:rsidRPr="00E06E37" w:rsidRDefault="00E06E37" w:rsidP="006A5C7E">
      <w:pPr>
        <w:spacing w:line="288" w:lineRule="auto"/>
        <w:ind w:firstLine="720"/>
        <w:jc w:val="both"/>
        <w:rPr>
          <w:sz w:val="22"/>
          <w:szCs w:val="22"/>
        </w:rPr>
      </w:pPr>
    </w:p>
    <w:p w14:paraId="6E04E91E" w14:textId="77777777" w:rsidR="00E06E37" w:rsidRDefault="00E06E37" w:rsidP="00E06E37">
      <w:pPr>
        <w:spacing w:line="288" w:lineRule="auto"/>
        <w:jc w:val="center"/>
        <w:rPr>
          <w:sz w:val="22"/>
          <w:szCs w:val="22"/>
          <w:lang w:val="en-US"/>
        </w:rPr>
      </w:pPr>
      <w:r>
        <w:rPr>
          <w:noProof/>
          <w:sz w:val="22"/>
          <w:szCs w:val="22"/>
        </w:rPr>
        <w:drawing>
          <wp:inline distT="0" distB="0" distL="0" distR="0" wp14:anchorId="0794BC53" wp14:editId="70097445">
            <wp:extent cx="5278120" cy="2638425"/>
            <wp:effectExtent l="0" t="0" r="0" b="0"/>
            <wp:docPr id="20702260" name="Εικόνα 7" descr="Εικόνα που περιέχει Αστρονομικό αντικείμενο, πλανήτης, σφαίρα, διάστ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286142" name="Εικόνα 7" descr="Εικόνα που περιέχει Αστρονομικό αντικείμενο, πλανήτης, σφαίρα, διάστημα&#10;&#10;Το περιεχόμενο που δημιουργείται από AI ενδέχεται να είναι εσφαλμένο."/>
                    <pic:cNvPicPr/>
                  </pic:nvPicPr>
                  <pic:blipFill>
                    <a:blip r:embed="rId32"/>
                    <a:stretch>
                      <a:fillRect/>
                    </a:stretch>
                  </pic:blipFill>
                  <pic:spPr>
                    <a:xfrm>
                      <a:off x="0" y="0"/>
                      <a:ext cx="5278120" cy="2638425"/>
                    </a:xfrm>
                    <a:prstGeom prst="rect">
                      <a:avLst/>
                    </a:prstGeom>
                  </pic:spPr>
                </pic:pic>
              </a:graphicData>
            </a:graphic>
          </wp:inline>
        </w:drawing>
      </w:r>
    </w:p>
    <w:p w14:paraId="4D7015DD" w14:textId="77777777" w:rsidR="00E06E37" w:rsidRDefault="00E06E37" w:rsidP="00E06E37">
      <w:pPr>
        <w:spacing w:line="288" w:lineRule="auto"/>
        <w:jc w:val="center"/>
        <w:rPr>
          <w:sz w:val="22"/>
          <w:szCs w:val="22"/>
        </w:rPr>
      </w:pPr>
      <w:r w:rsidRPr="004949A0">
        <w:rPr>
          <w:b/>
          <w:bCs/>
          <w:sz w:val="22"/>
          <w:szCs w:val="22"/>
        </w:rPr>
        <w:t>Σχήμα 3.</w:t>
      </w:r>
      <w:r>
        <w:rPr>
          <w:b/>
          <w:bCs/>
          <w:sz w:val="22"/>
          <w:szCs w:val="22"/>
        </w:rPr>
        <w:t>3</w:t>
      </w:r>
      <w:r w:rsidRPr="004949A0">
        <w:rPr>
          <w:sz w:val="22"/>
          <w:szCs w:val="22"/>
        </w:rPr>
        <w:t xml:space="preserve">: </w:t>
      </w:r>
      <w:r>
        <w:rPr>
          <w:sz w:val="22"/>
          <w:szCs w:val="22"/>
        </w:rPr>
        <w:t>Παραδείγματα εικόνων ουρανού που απαρτίζουν το κανονικό σύνολο    (Αριστερά</w:t>
      </w:r>
      <w:r w:rsidRPr="004949A0">
        <w:rPr>
          <w:sz w:val="22"/>
          <w:szCs w:val="22"/>
        </w:rPr>
        <w:t xml:space="preserve">: </w:t>
      </w:r>
      <w:r>
        <w:rPr>
          <w:sz w:val="22"/>
          <w:szCs w:val="22"/>
        </w:rPr>
        <w:t>εικόνα με πλήρη ηλιοφάνεια, Δεξιά</w:t>
      </w:r>
      <w:r w:rsidRPr="004949A0">
        <w:rPr>
          <w:sz w:val="22"/>
          <w:szCs w:val="22"/>
        </w:rPr>
        <w:t xml:space="preserve">: </w:t>
      </w:r>
      <w:r>
        <w:rPr>
          <w:sz w:val="22"/>
          <w:szCs w:val="22"/>
        </w:rPr>
        <w:t xml:space="preserve">εικόνα με πλήρη </w:t>
      </w:r>
      <w:proofErr w:type="spellStart"/>
      <w:r>
        <w:rPr>
          <w:sz w:val="22"/>
          <w:szCs w:val="22"/>
        </w:rPr>
        <w:t>νεφοκάλυψη</w:t>
      </w:r>
      <w:proofErr w:type="spellEnd"/>
      <w:r>
        <w:rPr>
          <w:sz w:val="22"/>
          <w:szCs w:val="22"/>
        </w:rPr>
        <w:t>)</w:t>
      </w:r>
    </w:p>
    <w:p w14:paraId="6003A3C3" w14:textId="77777777" w:rsidR="001D5385" w:rsidRDefault="001D5385" w:rsidP="0007443A">
      <w:pPr>
        <w:spacing w:line="288" w:lineRule="auto"/>
        <w:ind w:firstLine="720"/>
        <w:jc w:val="both"/>
        <w:rPr>
          <w:sz w:val="22"/>
          <w:szCs w:val="22"/>
        </w:rPr>
      </w:pPr>
      <w:r>
        <w:rPr>
          <w:sz w:val="22"/>
          <w:szCs w:val="22"/>
        </w:rPr>
        <w:lastRenderedPageBreak/>
        <w:t>Όπως γίνεται αντιληπτό, για την εξασφάλιση της βέλτιστης απόδοσης ενός μοντέλου πρόβλεψης, είναι επιθυμητό το σύνολο δεδομένων να περιέχει μεγάλο πλήθος από σχετικά δείγματα, έτσι ώστε το μοντέλο να εκπαιδεύεται επαρκώς στα «δύσκολα» δείγματα και να μπορεί να γενικεύει καλύτερα.</w:t>
      </w:r>
      <w:r w:rsidR="0030478E">
        <w:rPr>
          <w:sz w:val="22"/>
          <w:szCs w:val="22"/>
        </w:rPr>
        <w:t xml:space="preserve"> Όταν το σχετικό σύνολο είναι πολύ μεγαλύτερο σε πλήθος από το κανονικό σύνολο, αν και υπάρχει ανισορροπία, δεν αποτελεί πρόβλημα, για τους παραπάνω λόγους που αναφέρθηκαν. Αν, όμως, ισχύει το </w:t>
      </w:r>
      <w:r w:rsidR="0030478E" w:rsidRPr="00571CA0">
        <w:rPr>
          <w:sz w:val="22"/>
          <w:szCs w:val="22"/>
        </w:rPr>
        <w:t>αντίθετο</w:t>
      </w:r>
      <w:r w:rsidR="00DB5963" w:rsidRPr="00571CA0">
        <w:rPr>
          <w:sz w:val="22"/>
          <w:szCs w:val="22"/>
        </w:rPr>
        <w:t>,</w:t>
      </w:r>
      <w:r w:rsidR="0030478E" w:rsidRPr="00571CA0">
        <w:rPr>
          <w:sz w:val="22"/>
          <w:szCs w:val="22"/>
        </w:rPr>
        <w:t xml:space="preserve"> τότε</w:t>
      </w:r>
      <w:r w:rsidR="0030478E">
        <w:rPr>
          <w:sz w:val="22"/>
          <w:szCs w:val="22"/>
        </w:rPr>
        <w:t xml:space="preserve"> η ανισορροπία που δημιουργείται πρέπει να εξαλειφθεί, καθώς ζητούμενη είναι η υψηλή εκπροσώπηση του σχετικού συνόλου. Για να λυθεί το πρόβλημα της ανεπιθύμητης ανισορροπίας, παρακάτω εξετάζονται ορισμένες προσεγγίσεις </w:t>
      </w:r>
      <w:proofErr w:type="spellStart"/>
      <w:r w:rsidR="0030478E">
        <w:rPr>
          <w:sz w:val="22"/>
          <w:szCs w:val="22"/>
        </w:rPr>
        <w:t>επαναδειγματοληψίας</w:t>
      </w:r>
      <w:proofErr w:type="spellEnd"/>
      <w:r w:rsidR="0030478E">
        <w:rPr>
          <w:sz w:val="22"/>
          <w:szCs w:val="22"/>
        </w:rPr>
        <w:t xml:space="preserve"> δεδομένων.</w:t>
      </w:r>
    </w:p>
    <w:p w14:paraId="06AE5FF0" w14:textId="77777777" w:rsidR="00326C62" w:rsidRDefault="00EF4898" w:rsidP="00B63713">
      <w:pPr>
        <w:spacing w:line="288" w:lineRule="auto"/>
        <w:ind w:firstLine="720"/>
        <w:jc w:val="both"/>
        <w:rPr>
          <w:sz w:val="22"/>
          <w:szCs w:val="22"/>
        </w:rPr>
      </w:pPr>
      <w:r w:rsidRPr="00571CA0">
        <w:rPr>
          <w:sz w:val="22"/>
          <w:szCs w:val="22"/>
        </w:rPr>
        <w:t xml:space="preserve">Οι </w:t>
      </w:r>
      <w:r w:rsidR="00DB5963" w:rsidRPr="00571CA0">
        <w:rPr>
          <w:sz w:val="22"/>
          <w:szCs w:val="22"/>
        </w:rPr>
        <w:t>τρεις</w:t>
      </w:r>
      <w:r w:rsidRPr="00571CA0">
        <w:rPr>
          <w:sz w:val="22"/>
          <w:szCs w:val="22"/>
        </w:rPr>
        <w:t xml:space="preserve"> προσεγγίσεις</w:t>
      </w:r>
      <w:r>
        <w:rPr>
          <w:sz w:val="22"/>
          <w:szCs w:val="22"/>
        </w:rPr>
        <w:t xml:space="preserve"> που μελετώνται για την εκ νέου ισορρόπηση του συνόλου δεδομένων μέσω των μεθόδων </w:t>
      </w:r>
      <w:proofErr w:type="spellStart"/>
      <w:r>
        <w:rPr>
          <w:sz w:val="22"/>
          <w:szCs w:val="22"/>
        </w:rPr>
        <w:t>επαναδειγματοληψίας</w:t>
      </w:r>
      <w:proofErr w:type="spellEnd"/>
      <w:r>
        <w:rPr>
          <w:sz w:val="22"/>
          <w:szCs w:val="22"/>
        </w:rPr>
        <w:t xml:space="preserve"> </w:t>
      </w:r>
      <w:r w:rsidRPr="00BA3D5E">
        <w:rPr>
          <w:sz w:val="22"/>
          <w:szCs w:val="22"/>
        </w:rPr>
        <w:t>είναι</w:t>
      </w:r>
      <w:r w:rsidR="00033F2E" w:rsidRPr="00BA3D5E">
        <w:rPr>
          <w:sz w:val="22"/>
          <w:szCs w:val="22"/>
        </w:rPr>
        <w:t>: α)</w:t>
      </w:r>
      <w:r>
        <w:rPr>
          <w:sz w:val="22"/>
          <w:szCs w:val="22"/>
        </w:rPr>
        <w:t xml:space="preserve"> η </w:t>
      </w:r>
      <w:proofErr w:type="spellStart"/>
      <w:r>
        <w:rPr>
          <w:sz w:val="22"/>
          <w:szCs w:val="22"/>
        </w:rPr>
        <w:t>υποδειγματοληψία</w:t>
      </w:r>
      <w:proofErr w:type="spellEnd"/>
      <w:r>
        <w:rPr>
          <w:sz w:val="22"/>
          <w:szCs w:val="22"/>
        </w:rPr>
        <w:t xml:space="preserve"> του κανονικού συνόλου με ταυτόχρονη </w:t>
      </w:r>
      <w:proofErr w:type="spellStart"/>
      <w:r>
        <w:rPr>
          <w:sz w:val="22"/>
          <w:szCs w:val="22"/>
        </w:rPr>
        <w:t>υπερδειγματοληψία</w:t>
      </w:r>
      <w:proofErr w:type="spellEnd"/>
      <w:r>
        <w:rPr>
          <w:sz w:val="22"/>
          <w:szCs w:val="22"/>
        </w:rPr>
        <w:t xml:space="preserve"> του σχετικού συνόλου,</w:t>
      </w:r>
      <w:r w:rsidR="00033F2E">
        <w:rPr>
          <w:sz w:val="22"/>
          <w:szCs w:val="22"/>
        </w:rPr>
        <w:t xml:space="preserve"> </w:t>
      </w:r>
      <w:r w:rsidR="00033F2E" w:rsidRPr="00BA3D5E">
        <w:rPr>
          <w:sz w:val="22"/>
          <w:szCs w:val="22"/>
        </w:rPr>
        <w:t>β)</w:t>
      </w:r>
      <w:r>
        <w:rPr>
          <w:sz w:val="22"/>
          <w:szCs w:val="22"/>
        </w:rPr>
        <w:t xml:space="preserve"> η </w:t>
      </w:r>
      <w:proofErr w:type="spellStart"/>
      <w:r>
        <w:rPr>
          <w:sz w:val="22"/>
          <w:szCs w:val="22"/>
        </w:rPr>
        <w:t>υπερδειγματοληψία</w:t>
      </w:r>
      <w:proofErr w:type="spellEnd"/>
      <w:r>
        <w:rPr>
          <w:sz w:val="22"/>
          <w:szCs w:val="22"/>
        </w:rPr>
        <w:t xml:space="preserve"> του σχετικού συνόλου</w:t>
      </w:r>
      <w:r w:rsidR="00033F2E" w:rsidRPr="00033F2E">
        <w:rPr>
          <w:color w:val="5B9BD5" w:themeColor="accent1"/>
          <w:sz w:val="22"/>
          <w:szCs w:val="22"/>
        </w:rPr>
        <w:t>,</w:t>
      </w:r>
      <w:r w:rsidRPr="00033F2E">
        <w:rPr>
          <w:color w:val="5B9BD5" w:themeColor="accent1"/>
          <w:sz w:val="22"/>
          <w:szCs w:val="22"/>
        </w:rPr>
        <w:t xml:space="preserve"> </w:t>
      </w:r>
      <w:r w:rsidRPr="00BA3D5E">
        <w:rPr>
          <w:sz w:val="22"/>
          <w:szCs w:val="22"/>
        </w:rPr>
        <w:t xml:space="preserve">και </w:t>
      </w:r>
      <w:r w:rsidR="00033F2E" w:rsidRPr="00BA3D5E">
        <w:rPr>
          <w:sz w:val="22"/>
          <w:szCs w:val="22"/>
        </w:rPr>
        <w:t>γ)</w:t>
      </w:r>
      <w:r w:rsidR="00033F2E">
        <w:rPr>
          <w:sz w:val="22"/>
          <w:szCs w:val="22"/>
        </w:rPr>
        <w:t xml:space="preserve"> </w:t>
      </w:r>
      <w:r>
        <w:rPr>
          <w:sz w:val="22"/>
          <w:szCs w:val="22"/>
        </w:rPr>
        <w:t xml:space="preserve">η </w:t>
      </w:r>
      <w:proofErr w:type="spellStart"/>
      <w:r>
        <w:rPr>
          <w:sz w:val="22"/>
          <w:szCs w:val="22"/>
        </w:rPr>
        <w:t>υποδειγματοληψία</w:t>
      </w:r>
      <w:proofErr w:type="spellEnd"/>
      <w:r>
        <w:rPr>
          <w:sz w:val="22"/>
          <w:szCs w:val="22"/>
        </w:rPr>
        <w:t xml:space="preserve"> του κανονικού συνόλου.</w:t>
      </w:r>
      <w:r w:rsidR="00F565DA">
        <w:rPr>
          <w:sz w:val="22"/>
          <w:szCs w:val="22"/>
        </w:rPr>
        <w:t xml:space="preserve"> Σημειώνεται ότι τόσο η </w:t>
      </w:r>
      <w:proofErr w:type="spellStart"/>
      <w:r w:rsidR="00F565DA">
        <w:rPr>
          <w:sz w:val="22"/>
          <w:szCs w:val="22"/>
        </w:rPr>
        <w:t>υπερδειγματοληψία</w:t>
      </w:r>
      <w:proofErr w:type="spellEnd"/>
      <w:r w:rsidR="00F565DA">
        <w:rPr>
          <w:sz w:val="22"/>
          <w:szCs w:val="22"/>
        </w:rPr>
        <w:t xml:space="preserve"> όσο και η </w:t>
      </w:r>
      <w:proofErr w:type="spellStart"/>
      <w:r w:rsidR="00F565DA">
        <w:rPr>
          <w:sz w:val="22"/>
          <w:szCs w:val="22"/>
        </w:rPr>
        <w:t>υποδειγματοληψία</w:t>
      </w:r>
      <w:proofErr w:type="spellEnd"/>
      <w:r w:rsidR="00F565DA">
        <w:rPr>
          <w:sz w:val="22"/>
          <w:szCs w:val="22"/>
        </w:rPr>
        <w:t xml:space="preserve"> γίνονται με τυχαίο τρόπο.</w:t>
      </w:r>
      <w:r w:rsidR="006A5C7E">
        <w:rPr>
          <w:sz w:val="22"/>
          <w:szCs w:val="22"/>
        </w:rPr>
        <w:t xml:space="preserve"> Όλες οι μέθοδοι απεικονίζονται στο Σχήμα 3.5</w:t>
      </w:r>
      <w:r w:rsidR="00326C62">
        <w:rPr>
          <w:sz w:val="22"/>
          <w:szCs w:val="22"/>
        </w:rPr>
        <w:t>.</w:t>
      </w:r>
    </w:p>
    <w:p w14:paraId="6AA32379" w14:textId="77777777" w:rsidR="00EF4898" w:rsidRDefault="00EF4898" w:rsidP="0007443A">
      <w:pPr>
        <w:spacing w:line="288" w:lineRule="auto"/>
        <w:ind w:firstLine="720"/>
        <w:jc w:val="both"/>
        <w:rPr>
          <w:sz w:val="22"/>
          <w:szCs w:val="22"/>
          <w:lang w:val="en-US"/>
        </w:rPr>
      </w:pPr>
      <w:r>
        <w:rPr>
          <w:sz w:val="22"/>
          <w:szCs w:val="22"/>
        </w:rPr>
        <w:t xml:space="preserve">Στην πρώτη περίπτωση, για να γίνει η </w:t>
      </w:r>
      <w:proofErr w:type="spellStart"/>
      <w:r>
        <w:rPr>
          <w:sz w:val="22"/>
          <w:szCs w:val="22"/>
        </w:rPr>
        <w:t>υπερδειγματοληψία</w:t>
      </w:r>
      <w:proofErr w:type="spellEnd"/>
      <w:r>
        <w:rPr>
          <w:sz w:val="22"/>
          <w:szCs w:val="22"/>
        </w:rPr>
        <w:t xml:space="preserve"> του σχετικού συνόλου, παράγονται νέα αντίγραφά του, </w:t>
      </w:r>
      <w:r w:rsidRPr="00BA3D5E">
        <w:rPr>
          <w:i/>
          <w:iCs/>
          <w:sz w:val="22"/>
          <w:szCs w:val="22"/>
        </w:rPr>
        <w:t>Ν</w:t>
      </w:r>
      <w:r>
        <w:rPr>
          <w:sz w:val="22"/>
          <w:szCs w:val="22"/>
        </w:rPr>
        <w:t xml:space="preserve"> στο πλήθος. Στη συνέχεια, το κανονικό σύνολο </w:t>
      </w:r>
      <w:proofErr w:type="spellStart"/>
      <w:r>
        <w:rPr>
          <w:sz w:val="22"/>
          <w:szCs w:val="22"/>
        </w:rPr>
        <w:t>υποδειγματοληπτείται</w:t>
      </w:r>
      <w:proofErr w:type="spellEnd"/>
      <w:r>
        <w:rPr>
          <w:sz w:val="22"/>
          <w:szCs w:val="22"/>
        </w:rPr>
        <w:t xml:space="preserve"> με τέτοιο τρόπο ώστε το πλήθος του αρχικού συνόλου να μην αλλάξει. Το νέο σύνολο ορίζεται σύμφωνα με την παρακάτω εξίσωση</w:t>
      </w:r>
      <w:r>
        <w:rPr>
          <w:sz w:val="22"/>
          <w:szCs w:val="22"/>
          <w:lang w:val="en-US"/>
        </w:rPr>
        <w:t>:</w:t>
      </w:r>
      <w:r>
        <w:rPr>
          <w:sz w:val="22"/>
          <w:szCs w:val="22"/>
        </w:rPr>
        <w:t xml:space="preserve"> </w:t>
      </w:r>
    </w:p>
    <w:p w14:paraId="0F94B605" w14:textId="77777777" w:rsidR="00EF4898" w:rsidRPr="00EF4898" w:rsidRDefault="00EF4898" w:rsidP="0007443A">
      <w:pPr>
        <w:spacing w:line="288" w:lineRule="auto"/>
        <w:ind w:firstLine="720"/>
        <w:jc w:val="both"/>
        <w:rPr>
          <w:sz w:val="22"/>
          <w:szCs w:val="22"/>
          <w:lang w:val="en-US"/>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EF4898" w14:paraId="4BB9924E" w14:textId="77777777" w:rsidTr="00705C5F">
        <w:tc>
          <w:tcPr>
            <w:tcW w:w="7905" w:type="dxa"/>
          </w:tcPr>
          <w:p w14:paraId="5717A838" w14:textId="77777777" w:rsidR="00EF4898" w:rsidRPr="00EF4898" w:rsidRDefault="00EF4898" w:rsidP="00705C5F">
            <w:pPr>
              <w:spacing w:line="288" w:lineRule="auto"/>
              <w:jc w:val="both"/>
              <w:rPr>
                <w:i/>
                <w:sz w:val="22"/>
                <w:szCs w:val="22"/>
              </w:rPr>
            </w:pPr>
            <m:oMathPara>
              <m:oMathParaPr>
                <m:jc m:val="center"/>
              </m:oMathParaPr>
              <m:oMath>
                <m:r>
                  <w:rPr>
                    <w:rFonts w:ascii="Cambria Math" w:hAnsi="Cambria Math"/>
                    <w:sz w:val="22"/>
                    <w:szCs w:val="22"/>
                    <w:lang w:val="en-US"/>
                  </w:rPr>
                  <m:t>Ν</m:t>
                </m:r>
                <m:r>
                  <w:rPr>
                    <w:rFonts w:ascii="Cambria Math" w:hAnsi="Cambria Math"/>
                    <w:sz w:val="22"/>
                    <w:szCs w:val="22"/>
                  </w:rPr>
                  <m:t>έο σύνολο=</m:t>
                </m:r>
                <m:r>
                  <w:rPr>
                    <w:rFonts w:ascii="Cambria Math" w:hAnsi="Cambria Math"/>
                    <w:sz w:val="22"/>
                    <w:szCs w:val="22"/>
                    <w:lang w:val="en-US"/>
                  </w:rPr>
                  <m:t>M%∙</m:t>
                </m:r>
                <m:r>
                  <w:rPr>
                    <w:rFonts w:ascii="Cambria Math" w:hAnsi="Cambria Math"/>
                    <w:sz w:val="22"/>
                    <w:szCs w:val="22"/>
                  </w:rPr>
                  <m:t>κανονικό σύνολο+</m:t>
                </m:r>
                <m:d>
                  <m:dPr>
                    <m:ctrlPr>
                      <w:rPr>
                        <w:rFonts w:ascii="Cambria Math" w:hAnsi="Cambria Math"/>
                        <w:i/>
                        <w:sz w:val="22"/>
                        <w:szCs w:val="22"/>
                      </w:rPr>
                    </m:ctrlPr>
                  </m:dPr>
                  <m:e>
                    <m:r>
                      <w:rPr>
                        <w:rFonts w:ascii="Cambria Math" w:hAnsi="Cambria Math"/>
                        <w:sz w:val="22"/>
                        <w:szCs w:val="22"/>
                      </w:rPr>
                      <m:t>Ν+1</m:t>
                    </m:r>
                  </m:e>
                </m:d>
                <m:r>
                  <w:rPr>
                    <w:rFonts w:ascii="Cambria Math" w:hAnsi="Cambria Math"/>
                    <w:sz w:val="22"/>
                    <w:szCs w:val="22"/>
                  </w:rPr>
                  <m:t>∙σχετικό σύνολο</m:t>
                </m:r>
              </m:oMath>
            </m:oMathPara>
          </w:p>
        </w:tc>
        <w:tc>
          <w:tcPr>
            <w:tcW w:w="623" w:type="dxa"/>
          </w:tcPr>
          <w:p w14:paraId="419D5458" w14:textId="77777777" w:rsidR="00EF4898" w:rsidRDefault="00EF4898" w:rsidP="00705C5F">
            <w:pPr>
              <w:spacing w:line="288" w:lineRule="auto"/>
              <w:jc w:val="right"/>
              <w:rPr>
                <w:sz w:val="22"/>
                <w:szCs w:val="22"/>
                <w:lang w:val="en-US"/>
              </w:rPr>
            </w:pPr>
            <w:r>
              <w:rPr>
                <w:sz w:val="22"/>
                <w:szCs w:val="22"/>
                <w:lang w:val="en-US"/>
              </w:rPr>
              <w:t>(3.</w:t>
            </w:r>
            <w:r w:rsidR="009D3FEA">
              <w:rPr>
                <w:sz w:val="22"/>
                <w:szCs w:val="22"/>
              </w:rPr>
              <w:t>3</w:t>
            </w:r>
            <w:r>
              <w:rPr>
                <w:sz w:val="22"/>
                <w:szCs w:val="22"/>
                <w:lang w:val="en-US"/>
              </w:rPr>
              <w:t>)</w:t>
            </w:r>
          </w:p>
        </w:tc>
      </w:tr>
    </w:tbl>
    <w:p w14:paraId="292E881D" w14:textId="77777777" w:rsidR="00EF4898" w:rsidRPr="00EF4898" w:rsidRDefault="00EF4898" w:rsidP="0007443A">
      <w:pPr>
        <w:spacing w:line="288" w:lineRule="auto"/>
        <w:ind w:firstLine="720"/>
        <w:jc w:val="both"/>
        <w:rPr>
          <w:sz w:val="22"/>
          <w:szCs w:val="22"/>
        </w:rPr>
      </w:pPr>
    </w:p>
    <w:p w14:paraId="792888D6" w14:textId="66176A2B" w:rsidR="00F565DA" w:rsidRDefault="00F565DA" w:rsidP="00EF4898">
      <w:pPr>
        <w:spacing w:line="288" w:lineRule="auto"/>
        <w:jc w:val="both"/>
        <w:rPr>
          <w:sz w:val="22"/>
          <w:szCs w:val="22"/>
        </w:rPr>
      </w:pPr>
      <w:r>
        <w:rPr>
          <w:sz w:val="22"/>
          <w:szCs w:val="22"/>
        </w:rPr>
        <w:t>ό</w:t>
      </w:r>
      <w:r w:rsidR="00EF4898" w:rsidRPr="00F565DA">
        <w:rPr>
          <w:sz w:val="22"/>
          <w:szCs w:val="22"/>
        </w:rPr>
        <w:t>που</w:t>
      </w:r>
      <w:r w:rsidR="00EF4898" w:rsidRPr="00F565DA">
        <w:rPr>
          <w:color w:val="4472C4" w:themeColor="accent5"/>
          <w:sz w:val="22"/>
          <w:szCs w:val="22"/>
        </w:rPr>
        <w:t xml:space="preserve"> </w:t>
      </w:r>
      <w:r w:rsidRPr="00BA3D5E">
        <w:rPr>
          <w:i/>
          <w:iCs/>
          <w:sz w:val="22"/>
          <w:szCs w:val="22"/>
          <w:lang w:val="en-US"/>
        </w:rPr>
        <w:t>M</w:t>
      </w:r>
      <w:r w:rsidRPr="00F565DA">
        <w:rPr>
          <w:sz w:val="22"/>
          <w:szCs w:val="22"/>
        </w:rPr>
        <w:t>% αποφασίζεται ώστε να είναι ίδιο το μέγεθος του νέου συνόλου με το αρχικό. Για παράδειγμα</w:t>
      </w:r>
      <w:r w:rsidR="00033F2E" w:rsidRPr="00571CA0">
        <w:rPr>
          <w:sz w:val="22"/>
          <w:szCs w:val="22"/>
        </w:rPr>
        <w:t>,</w:t>
      </w:r>
      <w:r w:rsidRPr="00571CA0">
        <w:rPr>
          <w:sz w:val="22"/>
          <w:szCs w:val="22"/>
        </w:rPr>
        <w:t xml:space="preserve"> αν </w:t>
      </w:r>
      <w:r w:rsidRPr="00571CA0">
        <w:rPr>
          <w:i/>
          <w:sz w:val="22"/>
          <w:szCs w:val="22"/>
        </w:rPr>
        <w:t>Ν</w:t>
      </w:r>
      <w:r w:rsidRPr="00571CA0">
        <w:rPr>
          <w:sz w:val="22"/>
          <w:szCs w:val="22"/>
        </w:rPr>
        <w:t>=4, τότε το νέο σχετικό σύνολο πενταπλασιάζεται, αφού παράγονται 4 νέα αντίγραφά του</w:t>
      </w:r>
      <w:r w:rsidR="00DB5963" w:rsidRPr="00571CA0">
        <w:rPr>
          <w:sz w:val="22"/>
          <w:szCs w:val="22"/>
        </w:rPr>
        <w:t xml:space="preserve">, οπότε θα πρέπει να επιλεγεί </w:t>
      </w:r>
      <w:r w:rsidR="00DB5963" w:rsidRPr="00571CA0">
        <w:rPr>
          <w:i/>
          <w:sz w:val="22"/>
          <w:szCs w:val="22"/>
        </w:rPr>
        <w:t>Μ</w:t>
      </w:r>
      <w:r w:rsidR="00DB5963" w:rsidRPr="00571CA0">
        <w:rPr>
          <w:sz w:val="22"/>
          <w:szCs w:val="22"/>
        </w:rPr>
        <w:t>%=…% έτσι ώστε το μέγεθος του νέου συνόλου να είναι ίσο με το μέγεθος του αρχικού συνόλου</w:t>
      </w:r>
      <w:r w:rsidR="00DB5963" w:rsidRPr="00DB5963">
        <w:rPr>
          <w:color w:val="FF0000"/>
          <w:sz w:val="22"/>
          <w:szCs w:val="22"/>
        </w:rPr>
        <w:t>.</w:t>
      </w:r>
      <w:r w:rsidR="00326C62">
        <w:rPr>
          <w:sz w:val="22"/>
          <w:szCs w:val="22"/>
        </w:rPr>
        <w:t xml:space="preserve"> </w:t>
      </w:r>
      <w:r w:rsidR="00326C62" w:rsidRPr="00326C62">
        <w:rPr>
          <w:sz w:val="22"/>
          <w:szCs w:val="22"/>
        </w:rPr>
        <w:t xml:space="preserve">Η προσέγγιση αυτή διατηρεί σταθερό το συνολικό μέγεθος του </w:t>
      </w:r>
      <w:r w:rsidR="00326C62">
        <w:rPr>
          <w:sz w:val="22"/>
          <w:szCs w:val="22"/>
        </w:rPr>
        <w:t>συνόλου</w:t>
      </w:r>
      <w:r w:rsidR="00326C62" w:rsidRPr="00326C62">
        <w:rPr>
          <w:sz w:val="22"/>
          <w:szCs w:val="22"/>
        </w:rPr>
        <w:t>, αλλά αυξάνει την αναλογία του σχετικού συνόλου, γεγονός που μπορεί να οδηγήσει σε βελτιωμένη ικανότητα μάθησης για τις σπάνιες περιπτώσεις.</w:t>
      </w:r>
    </w:p>
    <w:p w14:paraId="231684D0" w14:textId="77777777" w:rsidR="00B63713" w:rsidRDefault="00B63713" w:rsidP="00EF4898">
      <w:pPr>
        <w:spacing w:line="288" w:lineRule="auto"/>
        <w:jc w:val="both"/>
        <w:rPr>
          <w:sz w:val="22"/>
          <w:szCs w:val="22"/>
        </w:rPr>
      </w:pPr>
    </w:p>
    <w:p w14:paraId="31F1D7D6" w14:textId="77777777" w:rsidR="00B63713" w:rsidRDefault="00B63713" w:rsidP="00B63713">
      <w:pPr>
        <w:spacing w:line="288" w:lineRule="auto"/>
        <w:jc w:val="center"/>
        <w:rPr>
          <w:sz w:val="22"/>
          <w:szCs w:val="22"/>
          <w:lang w:val="en-US"/>
        </w:rPr>
      </w:pPr>
      <w:r>
        <w:rPr>
          <w:noProof/>
          <w:sz w:val="22"/>
          <w:szCs w:val="22"/>
        </w:rPr>
        <w:drawing>
          <wp:inline distT="0" distB="0" distL="0" distR="0" wp14:anchorId="35BE7D25" wp14:editId="67D3B481">
            <wp:extent cx="5278120" cy="2447925"/>
            <wp:effectExtent l="0" t="0" r="0" b="0"/>
            <wp:docPr id="1027767022"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057809" name="Εικόνα 2056057809"/>
                    <pic:cNvPicPr/>
                  </pic:nvPicPr>
                  <pic:blipFill>
                    <a:blip r:embed="rId33"/>
                    <a:stretch>
                      <a:fillRect/>
                    </a:stretch>
                  </pic:blipFill>
                  <pic:spPr>
                    <a:xfrm>
                      <a:off x="0" y="0"/>
                      <a:ext cx="5278120" cy="2447925"/>
                    </a:xfrm>
                    <a:prstGeom prst="rect">
                      <a:avLst/>
                    </a:prstGeom>
                  </pic:spPr>
                </pic:pic>
              </a:graphicData>
            </a:graphic>
          </wp:inline>
        </w:drawing>
      </w:r>
    </w:p>
    <w:p w14:paraId="25F1F008" w14:textId="77777777" w:rsidR="00B63713" w:rsidRPr="004949A0" w:rsidRDefault="00B63713" w:rsidP="00B63713">
      <w:pPr>
        <w:spacing w:line="288" w:lineRule="auto"/>
        <w:jc w:val="center"/>
        <w:rPr>
          <w:sz w:val="22"/>
          <w:szCs w:val="22"/>
        </w:rPr>
      </w:pPr>
      <w:r w:rsidRPr="004949A0">
        <w:rPr>
          <w:b/>
          <w:bCs/>
          <w:sz w:val="22"/>
          <w:szCs w:val="22"/>
        </w:rPr>
        <w:t>Σχήμα 3.</w:t>
      </w:r>
      <w:r>
        <w:rPr>
          <w:b/>
          <w:bCs/>
          <w:sz w:val="22"/>
          <w:szCs w:val="22"/>
        </w:rPr>
        <w:t>4</w:t>
      </w:r>
      <w:r w:rsidRPr="004949A0">
        <w:rPr>
          <w:sz w:val="22"/>
          <w:szCs w:val="22"/>
        </w:rPr>
        <w:t xml:space="preserve">: </w:t>
      </w:r>
      <w:r>
        <w:rPr>
          <w:sz w:val="22"/>
          <w:szCs w:val="22"/>
        </w:rPr>
        <w:t>Παραδείγματα εικόνων ουρανού που απαρτίζουν το σχετικό σύνολο     (Αριστερά</w:t>
      </w:r>
      <w:r w:rsidRPr="004949A0">
        <w:rPr>
          <w:sz w:val="22"/>
          <w:szCs w:val="22"/>
        </w:rPr>
        <w:t xml:space="preserve">: </w:t>
      </w:r>
      <w:r>
        <w:rPr>
          <w:sz w:val="22"/>
          <w:szCs w:val="22"/>
        </w:rPr>
        <w:t xml:space="preserve">εικόνα με </w:t>
      </w:r>
      <w:proofErr w:type="spellStart"/>
      <w:r>
        <w:rPr>
          <w:sz w:val="22"/>
          <w:szCs w:val="22"/>
        </w:rPr>
        <w:t>σωρειτόμορφα</w:t>
      </w:r>
      <w:proofErr w:type="spellEnd"/>
      <w:r>
        <w:rPr>
          <w:sz w:val="22"/>
          <w:szCs w:val="22"/>
        </w:rPr>
        <w:t xml:space="preserve"> νέφη, Δεξιά</w:t>
      </w:r>
      <w:r w:rsidRPr="004949A0">
        <w:rPr>
          <w:sz w:val="22"/>
          <w:szCs w:val="22"/>
        </w:rPr>
        <w:t xml:space="preserve">: </w:t>
      </w:r>
      <w:r>
        <w:rPr>
          <w:sz w:val="22"/>
          <w:szCs w:val="22"/>
        </w:rPr>
        <w:t>εικόνα με λεπτά νέφη θυσάνων)</w:t>
      </w:r>
    </w:p>
    <w:p w14:paraId="4D921ABA" w14:textId="77777777" w:rsidR="00B63713" w:rsidRPr="00F565DA" w:rsidRDefault="00B63713" w:rsidP="00EF4898">
      <w:pPr>
        <w:spacing w:line="288" w:lineRule="auto"/>
        <w:jc w:val="both"/>
        <w:rPr>
          <w:sz w:val="22"/>
          <w:szCs w:val="22"/>
        </w:rPr>
      </w:pPr>
    </w:p>
    <w:p w14:paraId="791837C5" w14:textId="77777777" w:rsidR="00B63713" w:rsidRDefault="00B63713" w:rsidP="00B63713">
      <w:pPr>
        <w:spacing w:line="288" w:lineRule="auto"/>
        <w:jc w:val="center"/>
        <w:rPr>
          <w:sz w:val="22"/>
          <w:szCs w:val="22"/>
          <w:lang w:val="en-US"/>
        </w:rPr>
      </w:pPr>
      <w:r>
        <w:rPr>
          <w:noProof/>
          <w:sz w:val="22"/>
          <w:szCs w:val="22"/>
        </w:rPr>
        <w:lastRenderedPageBreak/>
        <w:drawing>
          <wp:inline distT="0" distB="0" distL="0" distR="0" wp14:anchorId="3FC09E51" wp14:editId="5B866104">
            <wp:extent cx="5278120" cy="1962150"/>
            <wp:effectExtent l="0" t="0" r="0" b="0"/>
            <wp:docPr id="1549147347" name="Εικόνα 1" descr="Εικόνα που περιέχει κείμενο, στιγμιότυπο οθόνης, γραμματοσειρά,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147347" name="Εικόνα 1" descr="Εικόνα που περιέχει κείμενο, στιγμιότυπο οθόνης, γραμματοσειρά, γραμμή&#10;&#10;Το περιεχόμενο που δημιουργείται από AI ενδέχεται να είναι εσφαλμένο."/>
                    <pic:cNvPicPr/>
                  </pic:nvPicPr>
                  <pic:blipFill>
                    <a:blip r:embed="rId34"/>
                    <a:stretch>
                      <a:fillRect/>
                    </a:stretch>
                  </pic:blipFill>
                  <pic:spPr>
                    <a:xfrm>
                      <a:off x="0" y="0"/>
                      <a:ext cx="5278120" cy="1962150"/>
                    </a:xfrm>
                    <a:prstGeom prst="rect">
                      <a:avLst/>
                    </a:prstGeom>
                  </pic:spPr>
                </pic:pic>
              </a:graphicData>
            </a:graphic>
          </wp:inline>
        </w:drawing>
      </w:r>
    </w:p>
    <w:p w14:paraId="3120777B" w14:textId="77777777" w:rsidR="00B63713" w:rsidRDefault="00B63713" w:rsidP="00B63713">
      <w:pPr>
        <w:spacing w:line="288" w:lineRule="auto"/>
        <w:jc w:val="center"/>
        <w:rPr>
          <w:sz w:val="22"/>
          <w:szCs w:val="22"/>
        </w:rPr>
      </w:pPr>
      <w:r w:rsidRPr="004949A0">
        <w:rPr>
          <w:b/>
          <w:bCs/>
          <w:sz w:val="22"/>
          <w:szCs w:val="22"/>
        </w:rPr>
        <w:t>Σχήμα 3.</w:t>
      </w:r>
      <w:r>
        <w:rPr>
          <w:b/>
          <w:bCs/>
          <w:sz w:val="22"/>
          <w:szCs w:val="22"/>
        </w:rPr>
        <w:t>5</w:t>
      </w:r>
      <w:r w:rsidRPr="004949A0">
        <w:rPr>
          <w:sz w:val="22"/>
          <w:szCs w:val="22"/>
        </w:rPr>
        <w:t xml:space="preserve">: </w:t>
      </w:r>
      <w:r>
        <w:rPr>
          <w:sz w:val="22"/>
          <w:szCs w:val="22"/>
        </w:rPr>
        <w:t xml:space="preserve">Οι 3 μέθοδοι </w:t>
      </w:r>
      <w:proofErr w:type="spellStart"/>
      <w:r>
        <w:rPr>
          <w:sz w:val="22"/>
          <w:szCs w:val="22"/>
        </w:rPr>
        <w:t>επαναδειγματοληψίας</w:t>
      </w:r>
      <w:proofErr w:type="spellEnd"/>
      <w:r>
        <w:rPr>
          <w:sz w:val="22"/>
          <w:szCs w:val="22"/>
        </w:rPr>
        <w:t xml:space="preserve"> για την εξισορρόπηση του αρχικού συνόλου δεδομένων [</w:t>
      </w:r>
      <w:r w:rsidR="00935455">
        <w:rPr>
          <w:sz w:val="22"/>
          <w:szCs w:val="22"/>
        </w:rPr>
        <w:t>11</w:t>
      </w:r>
      <w:r>
        <w:rPr>
          <w:sz w:val="22"/>
          <w:szCs w:val="22"/>
        </w:rPr>
        <w:t>]</w:t>
      </w:r>
    </w:p>
    <w:p w14:paraId="45946759" w14:textId="77777777" w:rsidR="00B63713" w:rsidRPr="00CB564F" w:rsidRDefault="00B63713" w:rsidP="00B63713">
      <w:pPr>
        <w:spacing w:line="288" w:lineRule="auto"/>
        <w:jc w:val="center"/>
        <w:rPr>
          <w:sz w:val="22"/>
          <w:szCs w:val="22"/>
        </w:rPr>
      </w:pPr>
    </w:p>
    <w:p w14:paraId="694DADFA" w14:textId="77777777" w:rsidR="00F565DA" w:rsidRPr="00326C62" w:rsidRDefault="00F565DA" w:rsidP="00326C62">
      <w:pPr>
        <w:spacing w:line="288" w:lineRule="auto"/>
        <w:ind w:firstLine="720"/>
        <w:jc w:val="both"/>
        <w:rPr>
          <w:sz w:val="22"/>
          <w:szCs w:val="22"/>
        </w:rPr>
      </w:pPr>
      <w:r w:rsidRPr="00F565DA">
        <w:rPr>
          <w:sz w:val="22"/>
          <w:szCs w:val="22"/>
        </w:rPr>
        <w:t xml:space="preserve">Με την δεύτερη προσέγγιση διατηρείται το αρχικό κανονικό σύνολο και επεκτείνεται το σχετικό σύνολο με </w:t>
      </w:r>
      <w:proofErr w:type="spellStart"/>
      <w:r w:rsidRPr="00F565DA">
        <w:rPr>
          <w:sz w:val="22"/>
          <w:szCs w:val="22"/>
        </w:rPr>
        <w:t>υπερδειγματοληψία</w:t>
      </w:r>
      <w:proofErr w:type="spellEnd"/>
      <w:r w:rsidRPr="00F565DA">
        <w:rPr>
          <w:sz w:val="22"/>
          <w:szCs w:val="22"/>
        </w:rPr>
        <w:t xml:space="preserve">. Αυτό </w:t>
      </w:r>
      <w:r w:rsidRPr="00571CA0">
        <w:rPr>
          <w:sz w:val="22"/>
          <w:szCs w:val="22"/>
        </w:rPr>
        <w:t xml:space="preserve">συνεπάγεται </w:t>
      </w:r>
      <w:r w:rsidR="001C21A7" w:rsidRPr="00571CA0">
        <w:rPr>
          <w:sz w:val="22"/>
          <w:szCs w:val="22"/>
        </w:rPr>
        <w:t>τη</w:t>
      </w:r>
      <w:r w:rsidRPr="00571CA0">
        <w:rPr>
          <w:sz w:val="22"/>
          <w:szCs w:val="22"/>
        </w:rPr>
        <w:t xml:space="preserve"> συνολική</w:t>
      </w:r>
      <w:r w:rsidRPr="00F565DA">
        <w:rPr>
          <w:sz w:val="22"/>
          <w:szCs w:val="22"/>
        </w:rPr>
        <w:t xml:space="preserve"> αύξηση του συνόλου δεδομένων.</w:t>
      </w:r>
      <w:r w:rsidR="00326C62" w:rsidRPr="00326C62">
        <w:t xml:space="preserve"> </w:t>
      </w:r>
      <w:r w:rsidR="00326C62" w:rsidRPr="00326C62">
        <w:rPr>
          <w:sz w:val="22"/>
          <w:szCs w:val="22"/>
        </w:rPr>
        <w:t xml:space="preserve">Η προσέγγιση αυτή ενδείκνυται όταν το αρχικό </w:t>
      </w:r>
      <w:r w:rsidR="00326C62">
        <w:rPr>
          <w:sz w:val="22"/>
          <w:szCs w:val="22"/>
        </w:rPr>
        <w:t>σύνολο</w:t>
      </w:r>
      <w:r w:rsidR="00326C62" w:rsidRPr="00326C62">
        <w:rPr>
          <w:sz w:val="22"/>
          <w:szCs w:val="22"/>
        </w:rPr>
        <w:t xml:space="preserve"> δεν είναι πολύ μεγάλο και η αύξηση του μεγέθους του δεν επιφέρει σημαντικά </w:t>
      </w:r>
      <w:r w:rsidR="00326C62" w:rsidRPr="00BA3D5E">
        <w:rPr>
          <w:sz w:val="22"/>
          <w:szCs w:val="22"/>
        </w:rPr>
        <w:t>υπολογιστικά ή αποθηκευτικά</w:t>
      </w:r>
      <w:r w:rsidR="00033F2E" w:rsidRPr="00BA3D5E">
        <w:rPr>
          <w:sz w:val="22"/>
          <w:szCs w:val="22"/>
        </w:rPr>
        <w:t xml:space="preserve"> κόστη</w:t>
      </w:r>
      <w:r w:rsidR="00326C62" w:rsidRPr="00BA3D5E">
        <w:rPr>
          <w:sz w:val="22"/>
          <w:szCs w:val="22"/>
        </w:rPr>
        <w:t>.</w:t>
      </w:r>
      <w:r w:rsidR="00326C62">
        <w:rPr>
          <w:sz w:val="22"/>
          <w:szCs w:val="22"/>
        </w:rPr>
        <w:t xml:space="preserve"> </w:t>
      </w:r>
      <w:r w:rsidRPr="00F565DA">
        <w:rPr>
          <w:sz w:val="22"/>
          <w:szCs w:val="22"/>
        </w:rPr>
        <w:t>Η εξίσωση για το νέο σύνολο είναι</w:t>
      </w:r>
      <w:r w:rsidRPr="00326C62">
        <w:rPr>
          <w:sz w:val="22"/>
          <w:szCs w:val="22"/>
        </w:rPr>
        <w:t>:</w:t>
      </w:r>
    </w:p>
    <w:p w14:paraId="64183832" w14:textId="77777777" w:rsidR="00F565DA" w:rsidRPr="00326C62" w:rsidRDefault="00F565DA" w:rsidP="0007443A">
      <w:pPr>
        <w:spacing w:line="288" w:lineRule="auto"/>
        <w:ind w:firstLine="720"/>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F565DA" w14:paraId="6D51DB3C" w14:textId="77777777" w:rsidTr="00705C5F">
        <w:tc>
          <w:tcPr>
            <w:tcW w:w="7905" w:type="dxa"/>
          </w:tcPr>
          <w:p w14:paraId="1030B0FB" w14:textId="77777777" w:rsidR="00F565DA" w:rsidRPr="00EF4898" w:rsidRDefault="00F565DA" w:rsidP="00705C5F">
            <w:pPr>
              <w:spacing w:line="288" w:lineRule="auto"/>
              <w:jc w:val="both"/>
              <w:rPr>
                <w:i/>
                <w:sz w:val="22"/>
                <w:szCs w:val="22"/>
              </w:rPr>
            </w:pPr>
            <m:oMathPara>
              <m:oMathParaPr>
                <m:jc m:val="center"/>
              </m:oMathParaPr>
              <m:oMath>
                <m:r>
                  <w:rPr>
                    <w:rFonts w:ascii="Cambria Math" w:hAnsi="Cambria Math"/>
                    <w:sz w:val="22"/>
                    <w:szCs w:val="22"/>
                    <w:lang w:val="en-US"/>
                  </w:rPr>
                  <m:t>Ν</m:t>
                </m:r>
                <m:r>
                  <w:rPr>
                    <w:rFonts w:ascii="Cambria Math" w:hAnsi="Cambria Math"/>
                    <w:sz w:val="22"/>
                    <w:szCs w:val="22"/>
                  </w:rPr>
                  <m:t>έο σύνολο=κανονικό σύνολο+</m:t>
                </m:r>
                <m:d>
                  <m:dPr>
                    <m:ctrlPr>
                      <w:rPr>
                        <w:rFonts w:ascii="Cambria Math" w:hAnsi="Cambria Math"/>
                        <w:i/>
                        <w:sz w:val="22"/>
                        <w:szCs w:val="22"/>
                      </w:rPr>
                    </m:ctrlPr>
                  </m:dPr>
                  <m:e>
                    <m:r>
                      <w:rPr>
                        <w:rFonts w:ascii="Cambria Math" w:hAnsi="Cambria Math"/>
                        <w:sz w:val="22"/>
                        <w:szCs w:val="22"/>
                      </w:rPr>
                      <m:t>Ν+1</m:t>
                    </m:r>
                  </m:e>
                </m:d>
                <m:r>
                  <w:rPr>
                    <w:rFonts w:ascii="Cambria Math" w:hAnsi="Cambria Math"/>
                    <w:sz w:val="22"/>
                    <w:szCs w:val="22"/>
                  </w:rPr>
                  <m:t>∙σχετικό σύνολο</m:t>
                </m:r>
              </m:oMath>
            </m:oMathPara>
          </w:p>
        </w:tc>
        <w:tc>
          <w:tcPr>
            <w:tcW w:w="623" w:type="dxa"/>
          </w:tcPr>
          <w:p w14:paraId="3702465B" w14:textId="77777777" w:rsidR="00F565DA" w:rsidRDefault="00F565DA" w:rsidP="00705C5F">
            <w:pPr>
              <w:spacing w:line="288" w:lineRule="auto"/>
              <w:jc w:val="right"/>
              <w:rPr>
                <w:sz w:val="22"/>
                <w:szCs w:val="22"/>
                <w:lang w:val="en-US"/>
              </w:rPr>
            </w:pPr>
            <w:r>
              <w:rPr>
                <w:sz w:val="22"/>
                <w:szCs w:val="22"/>
                <w:lang w:val="en-US"/>
              </w:rPr>
              <w:t>(3.</w:t>
            </w:r>
            <w:r w:rsidR="009D3FEA">
              <w:rPr>
                <w:sz w:val="22"/>
                <w:szCs w:val="22"/>
              </w:rPr>
              <w:t>4</w:t>
            </w:r>
            <w:r>
              <w:rPr>
                <w:sz w:val="22"/>
                <w:szCs w:val="22"/>
                <w:lang w:val="en-US"/>
              </w:rPr>
              <w:t>)</w:t>
            </w:r>
          </w:p>
        </w:tc>
      </w:tr>
    </w:tbl>
    <w:p w14:paraId="78548641" w14:textId="77777777" w:rsidR="00F565DA" w:rsidRPr="00F565DA" w:rsidRDefault="00F565DA" w:rsidP="0007443A">
      <w:pPr>
        <w:spacing w:line="288" w:lineRule="auto"/>
        <w:ind w:firstLine="720"/>
        <w:jc w:val="both"/>
        <w:rPr>
          <w:sz w:val="22"/>
          <w:szCs w:val="22"/>
          <w:lang w:val="en-US"/>
        </w:rPr>
      </w:pPr>
    </w:p>
    <w:p w14:paraId="5DAF5662" w14:textId="77777777" w:rsidR="00F565DA" w:rsidRPr="00326C62" w:rsidRDefault="001C21A7" w:rsidP="00326C62">
      <w:pPr>
        <w:spacing w:line="288" w:lineRule="auto"/>
        <w:ind w:firstLine="720"/>
        <w:jc w:val="both"/>
        <w:rPr>
          <w:sz w:val="22"/>
          <w:szCs w:val="22"/>
        </w:rPr>
      </w:pPr>
      <w:r w:rsidRPr="00571CA0">
        <w:rPr>
          <w:sz w:val="22"/>
          <w:szCs w:val="22"/>
        </w:rPr>
        <w:t>Μ</w:t>
      </w:r>
      <w:r w:rsidR="00F565DA" w:rsidRPr="00571CA0">
        <w:rPr>
          <w:sz w:val="22"/>
          <w:szCs w:val="22"/>
        </w:rPr>
        <w:t>ε την τρίτη</w:t>
      </w:r>
      <w:r w:rsidR="00F565DA" w:rsidRPr="006A5C7E">
        <w:rPr>
          <w:sz w:val="22"/>
          <w:szCs w:val="22"/>
        </w:rPr>
        <w:t xml:space="preserve"> προσέγγιση </w:t>
      </w:r>
      <w:proofErr w:type="spellStart"/>
      <w:r w:rsidR="00F565DA" w:rsidRPr="006A5C7E">
        <w:rPr>
          <w:sz w:val="22"/>
          <w:szCs w:val="22"/>
        </w:rPr>
        <w:t>υποδειγματοληπτείται</w:t>
      </w:r>
      <w:proofErr w:type="spellEnd"/>
      <w:r w:rsidR="00F565DA" w:rsidRPr="006A5C7E">
        <w:rPr>
          <w:sz w:val="22"/>
          <w:szCs w:val="22"/>
        </w:rPr>
        <w:t xml:space="preserve"> το κανονικό σύνολο και το σχετικό σύνολο μένει απαράλλαχτο. Αυτό οδηγεί στην μείωση του νέου συνόλου </w:t>
      </w:r>
      <w:r w:rsidR="00F565DA" w:rsidRPr="00571CA0">
        <w:rPr>
          <w:sz w:val="22"/>
          <w:szCs w:val="22"/>
        </w:rPr>
        <w:t xml:space="preserve">δεδομένων </w:t>
      </w:r>
      <w:r w:rsidRPr="00571CA0">
        <w:rPr>
          <w:sz w:val="22"/>
          <w:szCs w:val="22"/>
        </w:rPr>
        <w:t xml:space="preserve">και </w:t>
      </w:r>
      <w:r w:rsidR="00F565DA" w:rsidRPr="00571CA0">
        <w:rPr>
          <w:sz w:val="22"/>
          <w:szCs w:val="22"/>
        </w:rPr>
        <w:t>στην</w:t>
      </w:r>
      <w:r w:rsidR="00F565DA" w:rsidRPr="006A5C7E">
        <w:rPr>
          <w:sz w:val="22"/>
          <w:szCs w:val="22"/>
        </w:rPr>
        <w:t xml:space="preserve"> αύξηση της ποσοστιαίας εκπροσώπησης του σχετικού συνόλου.</w:t>
      </w:r>
      <w:r w:rsidR="00326C62">
        <w:rPr>
          <w:sz w:val="22"/>
          <w:szCs w:val="22"/>
        </w:rPr>
        <w:t xml:space="preserve"> </w:t>
      </w:r>
      <w:r w:rsidR="00326C62" w:rsidRPr="00326C62">
        <w:rPr>
          <w:sz w:val="22"/>
          <w:szCs w:val="22"/>
        </w:rPr>
        <w:t xml:space="preserve">Η μείωση </w:t>
      </w:r>
      <w:r w:rsidR="00326C62" w:rsidRPr="00571CA0">
        <w:rPr>
          <w:sz w:val="22"/>
          <w:szCs w:val="22"/>
        </w:rPr>
        <w:t xml:space="preserve">του </w:t>
      </w:r>
      <w:r w:rsidRPr="00571CA0">
        <w:rPr>
          <w:sz w:val="22"/>
          <w:szCs w:val="22"/>
        </w:rPr>
        <w:t>νέου</w:t>
      </w:r>
      <w:r>
        <w:rPr>
          <w:sz w:val="22"/>
          <w:szCs w:val="22"/>
        </w:rPr>
        <w:t xml:space="preserve"> </w:t>
      </w:r>
      <w:r w:rsidR="00326C62">
        <w:rPr>
          <w:sz w:val="22"/>
          <w:szCs w:val="22"/>
        </w:rPr>
        <w:t>συνόλου</w:t>
      </w:r>
      <w:r w:rsidR="00326C62" w:rsidRPr="00326C62">
        <w:rPr>
          <w:sz w:val="22"/>
          <w:szCs w:val="22"/>
        </w:rPr>
        <w:t xml:space="preserve"> μπορεί να οδηγήσει σε απώλεια πληροφορίας από το </w:t>
      </w:r>
      <w:r w:rsidR="00326C62">
        <w:rPr>
          <w:sz w:val="22"/>
          <w:szCs w:val="22"/>
        </w:rPr>
        <w:t>κανονικό σύνολο,</w:t>
      </w:r>
      <w:r w:rsidR="00326C62" w:rsidRPr="00326C62">
        <w:rPr>
          <w:sz w:val="22"/>
          <w:szCs w:val="22"/>
        </w:rPr>
        <w:t xml:space="preserve"> ωστόσο βελτιώνει τη δυνατότητα των μοντέλων να εστιάσουν σε δύσκολες περιπτώσεις.</w:t>
      </w:r>
      <w:r w:rsidR="00326C62">
        <w:rPr>
          <w:sz w:val="22"/>
          <w:szCs w:val="22"/>
        </w:rPr>
        <w:t xml:space="preserve"> </w:t>
      </w:r>
      <w:r w:rsidR="006A5C7E" w:rsidRPr="006A5C7E">
        <w:rPr>
          <w:sz w:val="22"/>
          <w:szCs w:val="22"/>
        </w:rPr>
        <w:t xml:space="preserve">Η </w:t>
      </w:r>
      <w:r w:rsidR="006A5C7E" w:rsidRPr="00571CA0">
        <w:rPr>
          <w:sz w:val="22"/>
          <w:szCs w:val="22"/>
        </w:rPr>
        <w:t xml:space="preserve">εξίσωση </w:t>
      </w:r>
      <w:r w:rsidRPr="00571CA0">
        <w:rPr>
          <w:sz w:val="22"/>
          <w:szCs w:val="22"/>
        </w:rPr>
        <w:t>(</w:t>
      </w:r>
      <w:r w:rsidR="006A5C7E" w:rsidRPr="00571CA0">
        <w:rPr>
          <w:sz w:val="22"/>
          <w:szCs w:val="22"/>
        </w:rPr>
        <w:t>3.</w:t>
      </w:r>
      <w:r w:rsidR="000817D5" w:rsidRPr="00571CA0">
        <w:rPr>
          <w:sz w:val="22"/>
          <w:szCs w:val="22"/>
        </w:rPr>
        <w:t>5</w:t>
      </w:r>
      <w:r w:rsidRPr="00571CA0">
        <w:rPr>
          <w:sz w:val="22"/>
          <w:szCs w:val="22"/>
        </w:rPr>
        <w:t>)</w:t>
      </w:r>
      <w:r w:rsidR="006A5C7E" w:rsidRPr="00571CA0">
        <w:rPr>
          <w:sz w:val="22"/>
          <w:szCs w:val="22"/>
        </w:rPr>
        <w:t xml:space="preserve"> περιγράφει</w:t>
      </w:r>
      <w:r w:rsidR="006A5C7E" w:rsidRPr="006A5C7E">
        <w:rPr>
          <w:sz w:val="22"/>
          <w:szCs w:val="22"/>
        </w:rPr>
        <w:t xml:space="preserve"> το νέο σύνολο δεδομένων</w:t>
      </w:r>
      <w:r w:rsidR="006A5C7E" w:rsidRPr="00326C62">
        <w:rPr>
          <w:sz w:val="22"/>
          <w:szCs w:val="22"/>
        </w:rPr>
        <w:t>:</w:t>
      </w:r>
    </w:p>
    <w:p w14:paraId="2A91E7A9" w14:textId="77777777" w:rsidR="006A5C7E" w:rsidRPr="00326C62" w:rsidRDefault="006A5C7E" w:rsidP="0007443A">
      <w:pPr>
        <w:spacing w:line="288" w:lineRule="auto"/>
        <w:ind w:firstLine="720"/>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6A5C7E" w14:paraId="47281FFF" w14:textId="77777777" w:rsidTr="00705C5F">
        <w:tc>
          <w:tcPr>
            <w:tcW w:w="7905" w:type="dxa"/>
          </w:tcPr>
          <w:p w14:paraId="3A71141D" w14:textId="77777777" w:rsidR="006A5C7E" w:rsidRPr="00EF4898" w:rsidRDefault="006A5C7E" w:rsidP="00705C5F">
            <w:pPr>
              <w:spacing w:line="288" w:lineRule="auto"/>
              <w:jc w:val="both"/>
              <w:rPr>
                <w:i/>
                <w:sz w:val="22"/>
                <w:szCs w:val="22"/>
              </w:rPr>
            </w:pPr>
            <m:oMathPara>
              <m:oMathParaPr>
                <m:jc m:val="center"/>
              </m:oMathParaPr>
              <m:oMath>
                <m:r>
                  <w:rPr>
                    <w:rFonts w:ascii="Cambria Math" w:hAnsi="Cambria Math"/>
                    <w:sz w:val="22"/>
                    <w:szCs w:val="22"/>
                    <w:lang w:val="en-US"/>
                  </w:rPr>
                  <m:t>Ν</m:t>
                </m:r>
                <m:r>
                  <w:rPr>
                    <w:rFonts w:ascii="Cambria Math" w:hAnsi="Cambria Math"/>
                    <w:sz w:val="22"/>
                    <w:szCs w:val="22"/>
                  </w:rPr>
                  <m:t>έο σύνολο=</m:t>
                </m:r>
                <m:f>
                  <m:fPr>
                    <m:ctrlPr>
                      <w:rPr>
                        <w:rFonts w:ascii="Cambria Math" w:hAnsi="Cambria Math"/>
                        <w:i/>
                        <w:sz w:val="22"/>
                        <w:szCs w:val="22"/>
                      </w:rPr>
                    </m:ctrlPr>
                  </m:fPr>
                  <m:num>
                    <m:r>
                      <w:rPr>
                        <w:rFonts w:ascii="Cambria Math" w:hAnsi="Cambria Math"/>
                        <w:sz w:val="22"/>
                        <w:szCs w:val="22"/>
                      </w:rPr>
                      <m:t>κανονικό σύνολο</m:t>
                    </m:r>
                  </m:num>
                  <m:den>
                    <m:r>
                      <w:rPr>
                        <w:rFonts w:ascii="Cambria Math" w:hAnsi="Cambria Math"/>
                        <w:sz w:val="22"/>
                        <w:szCs w:val="22"/>
                      </w:rPr>
                      <m:t>Ν</m:t>
                    </m:r>
                  </m:den>
                </m:f>
                <m:r>
                  <w:rPr>
                    <w:rFonts w:ascii="Cambria Math" w:hAnsi="Cambria Math"/>
                    <w:sz w:val="22"/>
                    <w:szCs w:val="22"/>
                  </w:rPr>
                  <m:t>+σχετικό σύνολο</m:t>
                </m:r>
              </m:oMath>
            </m:oMathPara>
          </w:p>
        </w:tc>
        <w:tc>
          <w:tcPr>
            <w:tcW w:w="623" w:type="dxa"/>
          </w:tcPr>
          <w:p w14:paraId="1F1D6E95" w14:textId="77777777" w:rsidR="006A5C7E" w:rsidRDefault="006A5C7E" w:rsidP="00705C5F">
            <w:pPr>
              <w:spacing w:line="288" w:lineRule="auto"/>
              <w:jc w:val="right"/>
              <w:rPr>
                <w:sz w:val="22"/>
                <w:szCs w:val="22"/>
                <w:lang w:val="en-US"/>
              </w:rPr>
            </w:pPr>
            <w:r>
              <w:rPr>
                <w:sz w:val="22"/>
                <w:szCs w:val="22"/>
                <w:lang w:val="en-US"/>
              </w:rPr>
              <w:t>(3.</w:t>
            </w:r>
            <w:r w:rsidR="009D3FEA">
              <w:rPr>
                <w:sz w:val="22"/>
                <w:szCs w:val="22"/>
              </w:rPr>
              <w:t>5</w:t>
            </w:r>
            <w:r>
              <w:rPr>
                <w:sz w:val="22"/>
                <w:szCs w:val="22"/>
                <w:lang w:val="en-US"/>
              </w:rPr>
              <w:t>)</w:t>
            </w:r>
          </w:p>
        </w:tc>
      </w:tr>
    </w:tbl>
    <w:p w14:paraId="6960599E" w14:textId="77777777" w:rsidR="009D3FEA" w:rsidRDefault="009D3FEA" w:rsidP="005E7666">
      <w:pPr>
        <w:spacing w:line="288" w:lineRule="auto"/>
        <w:jc w:val="both"/>
        <w:rPr>
          <w:sz w:val="22"/>
          <w:szCs w:val="22"/>
        </w:rPr>
      </w:pPr>
    </w:p>
    <w:p w14:paraId="305AF664" w14:textId="77777777" w:rsidR="009D3FEA" w:rsidRPr="003924B2" w:rsidRDefault="009D3FEA" w:rsidP="0007443A">
      <w:pPr>
        <w:spacing w:line="288" w:lineRule="auto"/>
        <w:ind w:firstLine="720"/>
        <w:jc w:val="both"/>
        <w:rPr>
          <w:sz w:val="22"/>
          <w:szCs w:val="22"/>
        </w:rPr>
      </w:pPr>
      <w:r>
        <w:rPr>
          <w:sz w:val="22"/>
          <w:szCs w:val="22"/>
        </w:rPr>
        <w:t>Όλες οι παραπάνω μέθοδοι που αναφέρθηκαν κατατάσσονται στις προσεγγίσεις σε επίπεδο δεδομένων, όπως αναφέρθηκε και στην Ενότητα 3.1</w:t>
      </w:r>
      <w:r w:rsidR="00033F2E">
        <w:rPr>
          <w:sz w:val="22"/>
          <w:szCs w:val="22"/>
        </w:rPr>
        <w:t>.</w:t>
      </w:r>
      <w:r w:rsidRPr="007C5102">
        <w:rPr>
          <w:sz w:val="22"/>
          <w:szCs w:val="22"/>
        </w:rPr>
        <w:t xml:space="preserve"> </w:t>
      </w:r>
      <w:r>
        <w:rPr>
          <w:sz w:val="22"/>
          <w:szCs w:val="22"/>
        </w:rPr>
        <w:t>Η εργασία [</w:t>
      </w:r>
      <w:r w:rsidR="00935455">
        <w:rPr>
          <w:sz w:val="22"/>
          <w:szCs w:val="22"/>
        </w:rPr>
        <w:t>11</w:t>
      </w:r>
      <w:r>
        <w:rPr>
          <w:sz w:val="22"/>
          <w:szCs w:val="22"/>
        </w:rPr>
        <w:t xml:space="preserve">] κάνει μια σύνοψη σε αυτές. </w:t>
      </w:r>
      <w:r w:rsidR="00B77E1C">
        <w:rPr>
          <w:sz w:val="22"/>
          <w:szCs w:val="22"/>
        </w:rPr>
        <w:t>Οι μ</w:t>
      </w:r>
      <w:r>
        <w:rPr>
          <w:sz w:val="22"/>
          <w:szCs w:val="22"/>
        </w:rPr>
        <w:t>ελέτες [</w:t>
      </w:r>
      <w:r w:rsidR="00B77E1C" w:rsidRPr="00B77E1C">
        <w:rPr>
          <w:sz w:val="22"/>
          <w:szCs w:val="22"/>
        </w:rPr>
        <w:t xml:space="preserve">49] </w:t>
      </w:r>
      <w:r w:rsidR="00B77E1C">
        <w:rPr>
          <w:sz w:val="22"/>
          <w:szCs w:val="22"/>
        </w:rPr>
        <w:t>και</w:t>
      </w:r>
      <w:r>
        <w:rPr>
          <w:sz w:val="22"/>
          <w:szCs w:val="22"/>
        </w:rPr>
        <w:t xml:space="preserve"> </w:t>
      </w:r>
      <w:r w:rsidR="00B77E1C" w:rsidRPr="00B77E1C">
        <w:rPr>
          <w:sz w:val="22"/>
          <w:szCs w:val="22"/>
        </w:rPr>
        <w:t>[50</w:t>
      </w:r>
      <w:r>
        <w:rPr>
          <w:sz w:val="22"/>
          <w:szCs w:val="22"/>
        </w:rPr>
        <w:t xml:space="preserve">] δείχνουν ότι οι προσεγγίσεις αυτές γενικά αποδίδουν καλά στην αντιμετώπιση της ανισορροπίας </w:t>
      </w:r>
      <w:r w:rsidR="00033F2E" w:rsidRPr="00BA3D5E">
        <w:rPr>
          <w:sz w:val="22"/>
          <w:szCs w:val="22"/>
        </w:rPr>
        <w:t>συνόλων δεδομένων</w:t>
      </w:r>
      <w:r>
        <w:rPr>
          <w:sz w:val="22"/>
          <w:szCs w:val="22"/>
        </w:rPr>
        <w:t>, αν και πάσχουν από σημαντική αύξηση του χρόνου εκπαίδευσης όταν εφαρμόζονται σε πολύ μεγάλα σύνολα δεδομένων. Ο</w:t>
      </w:r>
      <w:r w:rsidRPr="00B6794D">
        <w:rPr>
          <w:sz w:val="22"/>
          <w:szCs w:val="22"/>
        </w:rPr>
        <w:t>ι προσεγγίσεις σε επίπεδο</w:t>
      </w:r>
      <w:r>
        <w:rPr>
          <w:sz w:val="22"/>
          <w:szCs w:val="22"/>
        </w:rPr>
        <w:t xml:space="preserve"> </w:t>
      </w:r>
      <w:r w:rsidRPr="00B6794D">
        <w:rPr>
          <w:sz w:val="22"/>
          <w:szCs w:val="22"/>
        </w:rPr>
        <w:t>αλγορίθμου δεν τροποποιούν τα δεδομένα εκπαίδευσης ούτε απαιτούν βήματα</w:t>
      </w:r>
      <w:r>
        <w:rPr>
          <w:sz w:val="22"/>
          <w:szCs w:val="22"/>
        </w:rPr>
        <w:t xml:space="preserve"> </w:t>
      </w:r>
      <w:proofErr w:type="spellStart"/>
      <w:r w:rsidRPr="00B6794D">
        <w:rPr>
          <w:sz w:val="22"/>
          <w:szCs w:val="22"/>
        </w:rPr>
        <w:t>προεπεξεργασίας</w:t>
      </w:r>
      <w:proofErr w:type="spellEnd"/>
      <w:r w:rsidRPr="00B6794D">
        <w:rPr>
          <w:sz w:val="22"/>
          <w:szCs w:val="22"/>
        </w:rPr>
        <w:t>, και συνεπώς μπορεί να είναι πιο κατάλληλες για προβλήματα μεγάλης</w:t>
      </w:r>
      <w:r>
        <w:rPr>
          <w:sz w:val="22"/>
          <w:szCs w:val="22"/>
        </w:rPr>
        <w:t xml:space="preserve"> </w:t>
      </w:r>
      <w:r w:rsidRPr="00B6794D">
        <w:rPr>
          <w:sz w:val="22"/>
          <w:szCs w:val="22"/>
        </w:rPr>
        <w:t>κλίμακας. Οι υβριδικές προσεγγίσεις μπορούν να υπερέχουν των άλλων εναλλακτικών όσο</w:t>
      </w:r>
      <w:r>
        <w:rPr>
          <w:sz w:val="22"/>
          <w:szCs w:val="22"/>
        </w:rPr>
        <w:t xml:space="preserve"> </w:t>
      </w:r>
      <w:r w:rsidRPr="00B6794D">
        <w:rPr>
          <w:sz w:val="22"/>
          <w:szCs w:val="22"/>
        </w:rPr>
        <w:t>αυξάνεται το επίπεδο ανισορροπίας, αλλά είναι πιο πολύπλοκες και δύσκολο να</w:t>
      </w:r>
      <w:r>
        <w:rPr>
          <w:sz w:val="22"/>
          <w:szCs w:val="22"/>
        </w:rPr>
        <w:t xml:space="preserve"> </w:t>
      </w:r>
      <w:r w:rsidRPr="00B6794D">
        <w:rPr>
          <w:sz w:val="22"/>
          <w:szCs w:val="22"/>
        </w:rPr>
        <w:t xml:space="preserve">προσαρμοστούν σε νέα προβλήματα </w:t>
      </w:r>
      <w:r>
        <w:rPr>
          <w:sz w:val="22"/>
          <w:szCs w:val="22"/>
        </w:rPr>
        <w:t>[</w:t>
      </w:r>
      <w:r w:rsidR="003924B2" w:rsidRPr="003924B2">
        <w:rPr>
          <w:sz w:val="22"/>
          <w:szCs w:val="22"/>
        </w:rPr>
        <w:t>13</w:t>
      </w:r>
      <w:r>
        <w:rPr>
          <w:sz w:val="22"/>
          <w:szCs w:val="22"/>
        </w:rPr>
        <w:t>]</w:t>
      </w:r>
      <w:r w:rsidRPr="00B6794D">
        <w:rPr>
          <w:sz w:val="22"/>
          <w:szCs w:val="22"/>
        </w:rPr>
        <w:t>.</w:t>
      </w:r>
    </w:p>
    <w:p w14:paraId="2CAB14B3" w14:textId="77777777" w:rsidR="005E7666" w:rsidRDefault="005E7666" w:rsidP="008C38DB">
      <w:pPr>
        <w:spacing w:line="288" w:lineRule="auto"/>
        <w:ind w:left="710" w:hanging="710"/>
        <w:jc w:val="both"/>
        <w:rPr>
          <w:sz w:val="22"/>
          <w:szCs w:val="22"/>
        </w:rPr>
      </w:pPr>
    </w:p>
    <w:p w14:paraId="3A45DD9C" w14:textId="77777777" w:rsidR="00B63713" w:rsidRDefault="00B63713" w:rsidP="008C38DB">
      <w:pPr>
        <w:spacing w:line="288" w:lineRule="auto"/>
        <w:ind w:left="710" w:hanging="710"/>
        <w:jc w:val="both"/>
        <w:rPr>
          <w:sz w:val="22"/>
          <w:szCs w:val="22"/>
        </w:rPr>
      </w:pPr>
    </w:p>
    <w:p w14:paraId="2553878F" w14:textId="77777777" w:rsidR="00B63713" w:rsidRDefault="00B63713" w:rsidP="008C38DB">
      <w:pPr>
        <w:spacing w:line="288" w:lineRule="auto"/>
        <w:ind w:left="710" w:hanging="710"/>
        <w:jc w:val="both"/>
        <w:rPr>
          <w:sz w:val="22"/>
          <w:szCs w:val="22"/>
        </w:rPr>
      </w:pPr>
    </w:p>
    <w:p w14:paraId="10844348" w14:textId="77777777" w:rsidR="00B63713" w:rsidRDefault="00B63713" w:rsidP="008C38DB">
      <w:pPr>
        <w:spacing w:line="288" w:lineRule="auto"/>
        <w:ind w:left="710" w:hanging="710"/>
        <w:jc w:val="both"/>
        <w:rPr>
          <w:sz w:val="22"/>
          <w:szCs w:val="22"/>
        </w:rPr>
      </w:pPr>
    </w:p>
    <w:p w14:paraId="3D15DBD3" w14:textId="77777777" w:rsidR="008C38DB" w:rsidRPr="008C38DB" w:rsidRDefault="008C38DB" w:rsidP="00E134A8">
      <w:pPr>
        <w:spacing w:line="288" w:lineRule="auto"/>
        <w:jc w:val="both"/>
      </w:pPr>
      <w:r w:rsidRPr="008C38DB">
        <w:rPr>
          <w:b/>
        </w:rPr>
        <w:lastRenderedPageBreak/>
        <w:t>3.4</w:t>
      </w:r>
      <w:r w:rsidRPr="00506B11">
        <w:rPr>
          <w:b/>
        </w:rPr>
        <w:tab/>
      </w:r>
      <w:r>
        <w:rPr>
          <w:b/>
        </w:rPr>
        <w:t>ΜΕΘΟΔΟΙ ΕΠΑΥΞΗΣΗΣ ΔΕΔΟΜΕΝΩΝ</w:t>
      </w:r>
    </w:p>
    <w:p w14:paraId="0A9F101D" w14:textId="77777777" w:rsidR="008C38DB" w:rsidRPr="00506B11" w:rsidRDefault="008C38DB" w:rsidP="008C38DB">
      <w:pPr>
        <w:spacing w:line="288" w:lineRule="auto"/>
        <w:jc w:val="both"/>
      </w:pPr>
    </w:p>
    <w:p w14:paraId="1339CF93" w14:textId="77777777" w:rsidR="00BC4397" w:rsidRPr="00BA3D5E" w:rsidRDefault="008C38DB" w:rsidP="00BC4397">
      <w:pPr>
        <w:spacing w:line="288" w:lineRule="auto"/>
        <w:ind w:firstLine="720"/>
        <w:jc w:val="both"/>
        <w:rPr>
          <w:sz w:val="22"/>
          <w:szCs w:val="22"/>
        </w:rPr>
      </w:pPr>
      <w:r>
        <w:rPr>
          <w:sz w:val="22"/>
          <w:szCs w:val="22"/>
        </w:rPr>
        <w:t xml:space="preserve">Η απλούστερη περίπτωση </w:t>
      </w:r>
      <w:proofErr w:type="spellStart"/>
      <w:r>
        <w:rPr>
          <w:sz w:val="22"/>
          <w:szCs w:val="22"/>
        </w:rPr>
        <w:t>υπερδειγματοληψίας</w:t>
      </w:r>
      <w:proofErr w:type="spellEnd"/>
      <w:r>
        <w:rPr>
          <w:sz w:val="22"/>
          <w:szCs w:val="22"/>
        </w:rPr>
        <w:t xml:space="preserve"> είναι η μέθοδος αντιγραφής των δειγμάτων του σχετικού συνόλου χωρίς καμία περαιτέρω επεξεργασία στα νέα δείγματα. Το αποτέλεσμα, όμως</w:t>
      </w:r>
      <w:r w:rsidR="00772C31" w:rsidRPr="00FB731E">
        <w:rPr>
          <w:sz w:val="22"/>
          <w:szCs w:val="22"/>
        </w:rPr>
        <w:t>,</w:t>
      </w:r>
      <w:r>
        <w:rPr>
          <w:sz w:val="22"/>
          <w:szCs w:val="22"/>
        </w:rPr>
        <w:t xml:space="preserve"> πολλές φορές δεν είναι το επιθυμητό. Για να ενισχυθεί η ποικιλομορφία στα δείγματα και ταυτόχρονα να αποφευχθεί πιθανή </w:t>
      </w:r>
      <w:proofErr w:type="spellStart"/>
      <w:r>
        <w:rPr>
          <w:sz w:val="22"/>
          <w:szCs w:val="22"/>
        </w:rPr>
        <w:t>υπερπροσαρμογή</w:t>
      </w:r>
      <w:proofErr w:type="spellEnd"/>
      <w:r>
        <w:rPr>
          <w:sz w:val="22"/>
          <w:szCs w:val="22"/>
        </w:rPr>
        <w:t xml:space="preserve"> του μοντέλου</w:t>
      </w:r>
      <w:r w:rsidR="0074050A">
        <w:rPr>
          <w:sz w:val="22"/>
          <w:szCs w:val="22"/>
        </w:rPr>
        <w:t xml:space="preserve"> </w:t>
      </w:r>
      <w:r w:rsidR="0074050A" w:rsidRPr="00BA3D5E">
        <w:rPr>
          <w:sz w:val="22"/>
          <w:szCs w:val="22"/>
        </w:rPr>
        <w:t>μηχανικής μάθησης</w:t>
      </w:r>
      <w:r>
        <w:rPr>
          <w:sz w:val="22"/>
          <w:szCs w:val="22"/>
        </w:rPr>
        <w:t xml:space="preserve">, συχνά χρησιμοποιούνται προσεγγίσεις </w:t>
      </w:r>
      <w:proofErr w:type="spellStart"/>
      <w:r>
        <w:rPr>
          <w:sz w:val="22"/>
          <w:szCs w:val="22"/>
        </w:rPr>
        <w:t>υπερδειγματοληψίας</w:t>
      </w:r>
      <w:proofErr w:type="spellEnd"/>
      <w:r>
        <w:rPr>
          <w:sz w:val="22"/>
          <w:szCs w:val="22"/>
        </w:rPr>
        <w:t xml:space="preserve"> βασισμένες σε επαύξηση δεδομένων (</w:t>
      </w:r>
      <w:r>
        <w:rPr>
          <w:sz w:val="22"/>
          <w:szCs w:val="22"/>
          <w:lang w:val="en-US"/>
        </w:rPr>
        <w:t>data</w:t>
      </w:r>
      <w:r w:rsidRPr="008C38DB">
        <w:rPr>
          <w:sz w:val="22"/>
          <w:szCs w:val="22"/>
        </w:rPr>
        <w:t xml:space="preserve"> </w:t>
      </w:r>
      <w:r>
        <w:rPr>
          <w:sz w:val="22"/>
          <w:szCs w:val="22"/>
          <w:lang w:val="en-US"/>
        </w:rPr>
        <w:t>augmentation</w:t>
      </w:r>
      <w:r w:rsidRPr="008C38DB">
        <w:rPr>
          <w:sz w:val="22"/>
          <w:szCs w:val="22"/>
        </w:rPr>
        <w:t>).</w:t>
      </w:r>
      <w:r w:rsidR="00BF38CC">
        <w:rPr>
          <w:sz w:val="22"/>
          <w:szCs w:val="22"/>
        </w:rPr>
        <w:t xml:space="preserve"> Με τον όρο </w:t>
      </w:r>
      <w:proofErr w:type="spellStart"/>
      <w:r w:rsidR="00BF38CC">
        <w:rPr>
          <w:sz w:val="22"/>
          <w:szCs w:val="22"/>
        </w:rPr>
        <w:t>υπερπροσαρμογή</w:t>
      </w:r>
      <w:proofErr w:type="spellEnd"/>
      <w:r w:rsidR="00BF38CC">
        <w:rPr>
          <w:sz w:val="22"/>
          <w:szCs w:val="22"/>
        </w:rPr>
        <w:t xml:space="preserve"> (</w:t>
      </w:r>
      <w:r w:rsidR="00BF38CC">
        <w:rPr>
          <w:sz w:val="22"/>
          <w:szCs w:val="22"/>
          <w:lang w:val="en-US"/>
        </w:rPr>
        <w:t>overfitting</w:t>
      </w:r>
      <w:r w:rsidR="00BF38CC" w:rsidRPr="00BF38CC">
        <w:rPr>
          <w:sz w:val="22"/>
          <w:szCs w:val="22"/>
        </w:rPr>
        <w:t xml:space="preserve">) </w:t>
      </w:r>
      <w:r w:rsidR="00BF38CC">
        <w:rPr>
          <w:sz w:val="22"/>
          <w:szCs w:val="22"/>
        </w:rPr>
        <w:t>εννοείται το φαινόμενο στη μηχανική μάθηση όπου ένα μοντέλο μαθαίνει αρκετά καλά τα δεδομένα εκπαίδευσης, σε βαθμό που αποτυγχάνει να γενικεύσει σωστά σε νέα, άγνωστα δεδομένα</w:t>
      </w:r>
      <w:r w:rsidR="00BF38CC" w:rsidRPr="00BF38CC">
        <w:rPr>
          <w:sz w:val="22"/>
          <w:szCs w:val="22"/>
        </w:rPr>
        <w:t xml:space="preserve"> [</w:t>
      </w:r>
      <w:r w:rsidR="00700770" w:rsidRPr="00700770">
        <w:rPr>
          <w:sz w:val="22"/>
          <w:szCs w:val="22"/>
        </w:rPr>
        <w:t>11</w:t>
      </w:r>
      <w:r w:rsidR="00BF38CC" w:rsidRPr="00BF38CC">
        <w:rPr>
          <w:sz w:val="22"/>
          <w:szCs w:val="22"/>
        </w:rPr>
        <w:t>]</w:t>
      </w:r>
      <w:r w:rsidR="00BF38CC">
        <w:rPr>
          <w:sz w:val="22"/>
          <w:szCs w:val="22"/>
        </w:rPr>
        <w:t xml:space="preserve">. </w:t>
      </w:r>
      <w:r w:rsidR="00BF38CC" w:rsidRPr="00BF38CC">
        <w:rPr>
          <w:sz w:val="22"/>
          <w:szCs w:val="22"/>
        </w:rPr>
        <w:t xml:space="preserve">Η </w:t>
      </w:r>
      <w:r w:rsidR="00BF38CC">
        <w:rPr>
          <w:sz w:val="22"/>
          <w:szCs w:val="22"/>
        </w:rPr>
        <w:t>επαύξηση δ</w:t>
      </w:r>
      <w:r w:rsidR="00BF38CC" w:rsidRPr="00BF38CC">
        <w:rPr>
          <w:sz w:val="22"/>
          <w:szCs w:val="22"/>
        </w:rPr>
        <w:t xml:space="preserve">εδομένων περιλαμβάνει μια σειρά από </w:t>
      </w:r>
      <w:r w:rsidR="00BF38CC">
        <w:rPr>
          <w:sz w:val="22"/>
          <w:szCs w:val="22"/>
        </w:rPr>
        <w:t>μεθόδους</w:t>
      </w:r>
      <w:r w:rsidR="00BF38CC" w:rsidRPr="00BF38CC">
        <w:rPr>
          <w:sz w:val="22"/>
          <w:szCs w:val="22"/>
        </w:rPr>
        <w:t>, όπως βασικούς χειρισμούς εικόνας, γεωμετρικούς μετασχηματισμούς, προσθήκη θορύβου, μετασχηματισμούς στον χρωματικό χώρο</w:t>
      </w:r>
      <w:r w:rsidR="0074050A">
        <w:rPr>
          <w:sz w:val="22"/>
          <w:szCs w:val="22"/>
        </w:rPr>
        <w:t>,</w:t>
      </w:r>
      <w:r w:rsidR="00BF38CC" w:rsidRPr="00BF38CC">
        <w:rPr>
          <w:sz w:val="22"/>
          <w:szCs w:val="22"/>
        </w:rPr>
        <w:t xml:space="preserve"> </w:t>
      </w:r>
      <w:r w:rsidR="00772C31" w:rsidRPr="00BF38CC">
        <w:rPr>
          <w:sz w:val="22"/>
          <w:szCs w:val="22"/>
        </w:rPr>
        <w:t>μίξη</w:t>
      </w:r>
      <w:r w:rsidR="00BF38CC" w:rsidRPr="00BF38CC">
        <w:rPr>
          <w:sz w:val="22"/>
          <w:szCs w:val="22"/>
        </w:rPr>
        <w:t xml:space="preserve"> εικόνων</w:t>
      </w:r>
      <w:r w:rsidR="0074050A" w:rsidRPr="0074050A">
        <w:rPr>
          <w:sz w:val="22"/>
          <w:szCs w:val="22"/>
        </w:rPr>
        <w:t>,</w:t>
      </w:r>
      <w:r w:rsidR="00BF38CC" w:rsidRPr="00BF38CC">
        <w:rPr>
          <w:sz w:val="22"/>
          <w:szCs w:val="22"/>
        </w:rPr>
        <w:t>· καθώς και μεθόδους βαθιάς μάθησης</w:t>
      </w:r>
      <w:r w:rsidR="00772C31" w:rsidRPr="00772C31">
        <w:rPr>
          <w:sz w:val="22"/>
          <w:szCs w:val="22"/>
        </w:rPr>
        <w:t xml:space="preserve"> (</w:t>
      </w:r>
      <w:r w:rsidR="00772C31">
        <w:rPr>
          <w:sz w:val="22"/>
          <w:szCs w:val="22"/>
          <w:lang w:val="en-US"/>
        </w:rPr>
        <w:t>deep</w:t>
      </w:r>
      <w:r w:rsidR="00772C31" w:rsidRPr="00772C31">
        <w:rPr>
          <w:sz w:val="22"/>
          <w:szCs w:val="22"/>
        </w:rPr>
        <w:t xml:space="preserve"> </w:t>
      </w:r>
      <w:r w:rsidR="00772C31">
        <w:rPr>
          <w:sz w:val="22"/>
          <w:szCs w:val="22"/>
          <w:lang w:val="en-US"/>
        </w:rPr>
        <w:t>learning</w:t>
      </w:r>
      <w:r w:rsidR="00772C31" w:rsidRPr="00772C31">
        <w:rPr>
          <w:sz w:val="22"/>
          <w:szCs w:val="22"/>
        </w:rPr>
        <w:t>)</w:t>
      </w:r>
      <w:r w:rsidR="00BF38CC" w:rsidRPr="00BF38CC">
        <w:rPr>
          <w:sz w:val="22"/>
          <w:szCs w:val="22"/>
        </w:rPr>
        <w:t>, όπως ενίσχυση στον χώρο χαρακτηριστικών (</w:t>
      </w:r>
      <w:r w:rsidR="00BC4397">
        <w:rPr>
          <w:sz w:val="22"/>
          <w:szCs w:val="22"/>
          <w:lang w:val="en-US"/>
        </w:rPr>
        <w:t>feature</w:t>
      </w:r>
      <w:r w:rsidR="00BF38CC" w:rsidRPr="00BF38CC">
        <w:rPr>
          <w:sz w:val="22"/>
          <w:szCs w:val="22"/>
        </w:rPr>
        <w:t xml:space="preserve"> </w:t>
      </w:r>
      <w:r w:rsidR="00BC4397">
        <w:rPr>
          <w:sz w:val="22"/>
          <w:szCs w:val="22"/>
          <w:lang w:val="en-US"/>
        </w:rPr>
        <w:t>space</w:t>
      </w:r>
      <w:r w:rsidR="00BF38CC" w:rsidRPr="00BF38CC">
        <w:rPr>
          <w:sz w:val="22"/>
          <w:szCs w:val="22"/>
        </w:rPr>
        <w:t xml:space="preserve"> </w:t>
      </w:r>
      <w:r w:rsidR="00BC4397">
        <w:rPr>
          <w:sz w:val="22"/>
          <w:szCs w:val="22"/>
          <w:lang w:val="en-US"/>
        </w:rPr>
        <w:t>augmentation</w:t>
      </w:r>
      <w:r w:rsidR="00BF38CC" w:rsidRPr="00BF38CC">
        <w:rPr>
          <w:sz w:val="22"/>
          <w:szCs w:val="22"/>
        </w:rPr>
        <w:t>)</w:t>
      </w:r>
      <w:r w:rsidR="00772C31" w:rsidRPr="00772C31">
        <w:rPr>
          <w:sz w:val="22"/>
          <w:szCs w:val="22"/>
        </w:rPr>
        <w:t xml:space="preserve"> </w:t>
      </w:r>
      <w:r w:rsidR="00772C31" w:rsidRPr="00BA3D5E">
        <w:rPr>
          <w:sz w:val="22"/>
          <w:szCs w:val="22"/>
        </w:rPr>
        <w:t>και</w:t>
      </w:r>
      <w:r w:rsidR="00BF38CC" w:rsidRPr="00BA3D5E">
        <w:rPr>
          <w:sz w:val="22"/>
          <w:szCs w:val="22"/>
        </w:rPr>
        <w:t xml:space="preserve"> </w:t>
      </w:r>
      <w:r w:rsidR="00FE1AFD" w:rsidRPr="00BA3D5E">
        <w:rPr>
          <w:sz w:val="22"/>
          <w:szCs w:val="22"/>
        </w:rPr>
        <w:t>παραγωγικά ανταγωνιστικά</w:t>
      </w:r>
      <w:r w:rsidR="00BF38CC" w:rsidRPr="00BF38CC">
        <w:rPr>
          <w:sz w:val="22"/>
          <w:szCs w:val="22"/>
        </w:rPr>
        <w:t xml:space="preserve"> δίκτυα (</w:t>
      </w:r>
      <w:r w:rsidR="00BF38CC">
        <w:rPr>
          <w:sz w:val="22"/>
          <w:szCs w:val="22"/>
          <w:lang w:val="en-US"/>
        </w:rPr>
        <w:t>Generative</w:t>
      </w:r>
      <w:r w:rsidR="00BF38CC" w:rsidRPr="00BF38CC">
        <w:rPr>
          <w:sz w:val="22"/>
          <w:szCs w:val="22"/>
        </w:rPr>
        <w:t xml:space="preserve"> </w:t>
      </w:r>
      <w:r w:rsidR="00BF38CC">
        <w:rPr>
          <w:sz w:val="22"/>
          <w:szCs w:val="22"/>
          <w:lang w:val="en-US"/>
        </w:rPr>
        <w:t>Adversarial</w:t>
      </w:r>
      <w:r w:rsidR="00BF38CC" w:rsidRPr="00BF38CC">
        <w:rPr>
          <w:sz w:val="22"/>
          <w:szCs w:val="22"/>
        </w:rPr>
        <w:t xml:space="preserve"> </w:t>
      </w:r>
      <w:r w:rsidR="00BF38CC" w:rsidRPr="00571CA0">
        <w:rPr>
          <w:sz w:val="22"/>
          <w:szCs w:val="22"/>
          <w:lang w:val="en-US"/>
        </w:rPr>
        <w:t>Networks</w:t>
      </w:r>
      <w:r w:rsidR="00BF38CC" w:rsidRPr="00571CA0">
        <w:rPr>
          <w:sz w:val="22"/>
          <w:szCs w:val="22"/>
        </w:rPr>
        <w:t xml:space="preserve"> </w:t>
      </w:r>
      <w:r w:rsidR="001C21A7" w:rsidRPr="00571CA0">
        <w:rPr>
          <w:sz w:val="22"/>
          <w:szCs w:val="22"/>
        </w:rPr>
        <w:sym w:font="Symbol" w:char="F02D"/>
      </w:r>
      <w:r w:rsidR="00BF38CC" w:rsidRPr="00BF38CC">
        <w:rPr>
          <w:sz w:val="22"/>
          <w:szCs w:val="22"/>
        </w:rPr>
        <w:t xml:space="preserve"> </w:t>
      </w:r>
      <w:proofErr w:type="spellStart"/>
      <w:r w:rsidR="00BF38CC" w:rsidRPr="00BF38CC">
        <w:rPr>
          <w:sz w:val="22"/>
          <w:szCs w:val="22"/>
        </w:rPr>
        <w:t>GANs</w:t>
      </w:r>
      <w:proofErr w:type="spellEnd"/>
      <w:r w:rsidR="00BF38CC" w:rsidRPr="00BF38CC">
        <w:rPr>
          <w:sz w:val="22"/>
          <w:szCs w:val="22"/>
        </w:rPr>
        <w:t>) [</w:t>
      </w:r>
      <w:r w:rsidR="00700770" w:rsidRPr="00700770">
        <w:rPr>
          <w:sz w:val="22"/>
          <w:szCs w:val="22"/>
        </w:rPr>
        <w:t>51</w:t>
      </w:r>
      <w:r w:rsidR="00BF38CC" w:rsidRPr="00BF38CC">
        <w:rPr>
          <w:sz w:val="22"/>
          <w:szCs w:val="22"/>
        </w:rPr>
        <w:t>].</w:t>
      </w:r>
      <w:r w:rsidR="00BC4397" w:rsidRPr="00BC4397">
        <w:rPr>
          <w:sz w:val="22"/>
          <w:szCs w:val="22"/>
        </w:rPr>
        <w:t xml:space="preserve"> </w:t>
      </w:r>
      <w:r w:rsidR="00BC4397">
        <w:rPr>
          <w:sz w:val="22"/>
          <w:szCs w:val="22"/>
        </w:rPr>
        <w:t>Η επαύξηση δεδομένων μπορεί να εφαρμοστεί σε επιστημονικούς τομείς όπως είναι η υγεία, τα αυτοκινούμενα οχήματα (</w:t>
      </w:r>
      <w:r w:rsidR="00E134A8">
        <w:rPr>
          <w:sz w:val="22"/>
          <w:szCs w:val="22"/>
          <w:lang w:val="en-US"/>
        </w:rPr>
        <w:t>self</w:t>
      </w:r>
      <w:r w:rsidR="00E134A8" w:rsidRPr="00BC4397">
        <w:rPr>
          <w:sz w:val="22"/>
          <w:szCs w:val="22"/>
        </w:rPr>
        <w:t>-</w:t>
      </w:r>
      <w:r w:rsidR="00E134A8">
        <w:rPr>
          <w:sz w:val="22"/>
          <w:szCs w:val="22"/>
          <w:lang w:val="en-US"/>
        </w:rPr>
        <w:t>driving</w:t>
      </w:r>
      <w:r w:rsidR="00BC4397" w:rsidRPr="00BC4397">
        <w:rPr>
          <w:sz w:val="22"/>
          <w:szCs w:val="22"/>
        </w:rPr>
        <w:t xml:space="preserve"> </w:t>
      </w:r>
      <w:r w:rsidR="00BC4397">
        <w:rPr>
          <w:sz w:val="22"/>
          <w:szCs w:val="22"/>
          <w:lang w:val="en-US"/>
        </w:rPr>
        <w:t>cars</w:t>
      </w:r>
      <w:r w:rsidR="00BC4397" w:rsidRPr="00BC4397">
        <w:rPr>
          <w:sz w:val="22"/>
          <w:szCs w:val="22"/>
        </w:rPr>
        <w:t>)</w:t>
      </w:r>
      <w:r w:rsidR="00FE1AFD">
        <w:rPr>
          <w:sz w:val="22"/>
          <w:szCs w:val="22"/>
        </w:rPr>
        <w:t>,</w:t>
      </w:r>
      <w:r w:rsidR="00BC4397" w:rsidRPr="00BC4397">
        <w:rPr>
          <w:sz w:val="22"/>
          <w:szCs w:val="22"/>
        </w:rPr>
        <w:t xml:space="preserve"> </w:t>
      </w:r>
      <w:r w:rsidR="00BC4397">
        <w:rPr>
          <w:sz w:val="22"/>
          <w:szCs w:val="22"/>
        </w:rPr>
        <w:t>και η αναγνώριση ομιλίας</w:t>
      </w:r>
      <w:r w:rsidR="00FE1AFD">
        <w:rPr>
          <w:sz w:val="22"/>
          <w:szCs w:val="22"/>
        </w:rPr>
        <w:t>,</w:t>
      </w:r>
      <w:r w:rsidR="00BC4397">
        <w:rPr>
          <w:sz w:val="22"/>
          <w:szCs w:val="22"/>
        </w:rPr>
        <w:t xml:space="preserve"> όπου η απόκτηση ποιοτικών δεδομένων είναι δύσκολη [</w:t>
      </w:r>
      <w:r w:rsidR="00700770" w:rsidRPr="00700770">
        <w:rPr>
          <w:sz w:val="22"/>
          <w:szCs w:val="22"/>
        </w:rPr>
        <w:t>52</w:t>
      </w:r>
      <w:r w:rsidR="00BC4397">
        <w:rPr>
          <w:sz w:val="22"/>
          <w:szCs w:val="22"/>
        </w:rPr>
        <w:t>].</w:t>
      </w:r>
      <w:r w:rsidR="00BA3D5E">
        <w:rPr>
          <w:sz w:val="22"/>
          <w:szCs w:val="22"/>
        </w:rPr>
        <w:t xml:space="preserve"> </w:t>
      </w:r>
      <w:r w:rsidR="00BC4397">
        <w:rPr>
          <w:sz w:val="22"/>
          <w:szCs w:val="22"/>
        </w:rPr>
        <w:t xml:space="preserve">Στις </w:t>
      </w:r>
      <w:r w:rsidR="00FE1AFD" w:rsidRPr="00BA3D5E">
        <w:rPr>
          <w:sz w:val="22"/>
          <w:szCs w:val="22"/>
        </w:rPr>
        <w:t>Ενότητες 3.4</w:t>
      </w:r>
      <w:r w:rsidR="00FE1AFD" w:rsidRPr="001C21A7">
        <w:rPr>
          <w:color w:val="0000FF"/>
          <w:sz w:val="22"/>
          <w:szCs w:val="22"/>
        </w:rPr>
        <w:t>.</w:t>
      </w:r>
      <w:r w:rsidR="00FE1AFD" w:rsidRPr="00571CA0">
        <w:rPr>
          <w:sz w:val="22"/>
          <w:szCs w:val="22"/>
        </w:rPr>
        <w:t xml:space="preserve">1 </w:t>
      </w:r>
      <w:r w:rsidR="001C21A7" w:rsidRPr="00571CA0">
        <w:rPr>
          <w:sz w:val="22"/>
          <w:szCs w:val="22"/>
        </w:rPr>
        <w:t>έως</w:t>
      </w:r>
      <w:r w:rsidR="00FE1AFD" w:rsidRPr="00571CA0">
        <w:rPr>
          <w:sz w:val="22"/>
          <w:szCs w:val="22"/>
        </w:rPr>
        <w:t xml:space="preserve"> 3.4</w:t>
      </w:r>
      <w:r w:rsidR="00FE1AFD" w:rsidRPr="00BA3D5E">
        <w:rPr>
          <w:sz w:val="22"/>
          <w:szCs w:val="22"/>
        </w:rPr>
        <w:t>.6</w:t>
      </w:r>
      <w:r w:rsidR="00BC4397">
        <w:rPr>
          <w:sz w:val="22"/>
          <w:szCs w:val="22"/>
        </w:rPr>
        <w:t xml:space="preserve"> ορίζονται και περιγράφονται ορισμένες </w:t>
      </w:r>
      <w:r w:rsidR="00FE1AFD" w:rsidRPr="00BA3D5E">
        <w:rPr>
          <w:sz w:val="22"/>
          <w:szCs w:val="22"/>
        </w:rPr>
        <w:t>από τις συνηθέστερες μεθόδους</w:t>
      </w:r>
      <w:r w:rsidR="00BC4397" w:rsidRPr="00BA3D5E">
        <w:rPr>
          <w:sz w:val="22"/>
          <w:szCs w:val="22"/>
        </w:rPr>
        <w:t xml:space="preserve"> επαύξησης </w:t>
      </w:r>
      <w:r w:rsidR="00FE1AFD" w:rsidRPr="00BA3D5E">
        <w:rPr>
          <w:sz w:val="22"/>
          <w:szCs w:val="22"/>
        </w:rPr>
        <w:t>δεδομένων εικόνων του ουρανού.</w:t>
      </w:r>
    </w:p>
    <w:p w14:paraId="2BDD063B" w14:textId="77777777" w:rsidR="00F9362A" w:rsidRDefault="00F9362A" w:rsidP="00F9362A">
      <w:pPr>
        <w:spacing w:line="288" w:lineRule="auto"/>
        <w:jc w:val="both"/>
        <w:rPr>
          <w:sz w:val="22"/>
          <w:szCs w:val="22"/>
        </w:rPr>
      </w:pPr>
    </w:p>
    <w:p w14:paraId="5944D861" w14:textId="77777777" w:rsidR="00F9362A" w:rsidRPr="00E85EAC" w:rsidRDefault="00F9362A" w:rsidP="00F9362A">
      <w:pPr>
        <w:tabs>
          <w:tab w:val="left" w:pos="0"/>
          <w:tab w:val="left" w:pos="709"/>
        </w:tabs>
        <w:spacing w:line="288" w:lineRule="auto"/>
        <w:jc w:val="both"/>
        <w:rPr>
          <w:b/>
        </w:rPr>
      </w:pPr>
      <w:r>
        <w:rPr>
          <w:b/>
        </w:rPr>
        <w:t>3</w:t>
      </w:r>
      <w:r w:rsidRPr="00506B11">
        <w:rPr>
          <w:b/>
        </w:rPr>
        <w:t>.</w:t>
      </w:r>
      <w:r>
        <w:rPr>
          <w:b/>
        </w:rPr>
        <w:t>4</w:t>
      </w:r>
      <w:r w:rsidRPr="00506B11">
        <w:rPr>
          <w:b/>
        </w:rPr>
        <w:t>.</w:t>
      </w:r>
      <w:r>
        <w:rPr>
          <w:b/>
        </w:rPr>
        <w:t>1</w:t>
      </w:r>
      <w:r w:rsidRPr="00506B11">
        <w:rPr>
          <w:b/>
        </w:rPr>
        <w:tab/>
      </w:r>
      <w:r>
        <w:rPr>
          <w:b/>
        </w:rPr>
        <w:t xml:space="preserve">Προσθήκη θορύβου </w:t>
      </w:r>
      <w:r>
        <w:rPr>
          <w:b/>
          <w:lang w:val="en-US"/>
        </w:rPr>
        <w:t>Gauss</w:t>
      </w:r>
    </w:p>
    <w:p w14:paraId="412DDE00" w14:textId="77777777" w:rsidR="00F9362A" w:rsidRPr="00D93310" w:rsidRDefault="00F9362A" w:rsidP="00F9362A">
      <w:pPr>
        <w:spacing w:line="288" w:lineRule="auto"/>
        <w:jc w:val="both"/>
        <w:rPr>
          <w:sz w:val="22"/>
          <w:szCs w:val="22"/>
        </w:rPr>
      </w:pPr>
    </w:p>
    <w:p w14:paraId="17AA7AE6" w14:textId="77777777" w:rsidR="003A43B1" w:rsidRPr="00E85EAC" w:rsidRDefault="00E85EAC" w:rsidP="003A43B1">
      <w:pPr>
        <w:spacing w:line="288" w:lineRule="auto"/>
        <w:jc w:val="both"/>
        <w:rPr>
          <w:sz w:val="22"/>
          <w:szCs w:val="22"/>
        </w:rPr>
      </w:pPr>
      <w:r w:rsidRPr="00E85EAC">
        <w:rPr>
          <w:sz w:val="22"/>
          <w:szCs w:val="22"/>
        </w:rPr>
        <w:t xml:space="preserve">Ο θόρυβος </w:t>
      </w:r>
      <w:r>
        <w:rPr>
          <w:sz w:val="22"/>
          <w:szCs w:val="22"/>
          <w:lang w:val="en-US"/>
        </w:rPr>
        <w:t>Gauss</w:t>
      </w:r>
      <w:r w:rsidRPr="00E85EAC">
        <w:rPr>
          <w:sz w:val="22"/>
          <w:szCs w:val="22"/>
        </w:rPr>
        <w:t xml:space="preserve">, γνωστός και ως θόρυβος κανονικής κατανομής, ακολουθεί κανονική κατανομή με μέση τιμή </w:t>
      </w:r>
      <w:r w:rsidRPr="005E7666">
        <w:rPr>
          <w:i/>
          <w:iCs/>
          <w:sz w:val="22"/>
          <w:szCs w:val="22"/>
        </w:rPr>
        <w:t>μ</w:t>
      </w:r>
      <w:r w:rsidRPr="005E7666">
        <w:rPr>
          <w:sz w:val="22"/>
          <w:szCs w:val="22"/>
        </w:rPr>
        <w:t xml:space="preserve"> </w:t>
      </w:r>
      <w:r w:rsidR="006F1B9A" w:rsidRPr="005E7666">
        <w:rPr>
          <w:sz w:val="22"/>
          <w:szCs w:val="22"/>
        </w:rPr>
        <w:t xml:space="preserve">και τυπική απόκλιση </w:t>
      </w:r>
      <w:r w:rsidR="006F1B9A" w:rsidRPr="005E7666">
        <w:rPr>
          <w:i/>
          <w:iCs/>
          <w:sz w:val="22"/>
          <w:szCs w:val="22"/>
        </w:rPr>
        <w:t>σ</w:t>
      </w:r>
      <w:r w:rsidR="006F1B9A" w:rsidRPr="005E7666">
        <w:rPr>
          <w:sz w:val="22"/>
          <w:szCs w:val="22"/>
        </w:rPr>
        <w:t xml:space="preserve">. </w:t>
      </w:r>
      <w:r w:rsidRPr="005E7666">
        <w:rPr>
          <w:sz w:val="22"/>
          <w:szCs w:val="22"/>
        </w:rPr>
        <w:t xml:space="preserve">Με μαθηματικούς όρους, ο θόρυβος </w:t>
      </w:r>
      <w:r w:rsidRPr="005E7666">
        <w:rPr>
          <w:sz w:val="22"/>
          <w:szCs w:val="22"/>
          <w:lang w:val="en-US"/>
        </w:rPr>
        <w:t>Gauss</w:t>
      </w:r>
      <w:r w:rsidRPr="005E7666">
        <w:rPr>
          <w:sz w:val="22"/>
          <w:szCs w:val="22"/>
        </w:rPr>
        <w:t xml:space="preserve"> </w:t>
      </w:r>
      <w:r w:rsidRPr="00571CA0">
        <w:rPr>
          <w:sz w:val="22"/>
          <w:szCs w:val="22"/>
        </w:rPr>
        <w:t>παράγεται προσθέτοντας</w:t>
      </w:r>
      <w:r w:rsidR="001C21A7" w:rsidRPr="00571CA0">
        <w:rPr>
          <w:sz w:val="22"/>
          <w:szCs w:val="22"/>
        </w:rPr>
        <w:t>,</w:t>
      </w:r>
      <w:r w:rsidRPr="00571CA0">
        <w:rPr>
          <w:sz w:val="22"/>
          <w:szCs w:val="22"/>
        </w:rPr>
        <w:t xml:space="preserve"> </w:t>
      </w:r>
      <w:r w:rsidR="001C21A7" w:rsidRPr="00571CA0">
        <w:rPr>
          <w:sz w:val="22"/>
          <w:szCs w:val="22"/>
        </w:rPr>
        <w:t xml:space="preserve">στα δεδομένα εισόδου, </w:t>
      </w:r>
      <w:r w:rsidRPr="00571CA0">
        <w:rPr>
          <w:sz w:val="22"/>
          <w:szCs w:val="22"/>
        </w:rPr>
        <w:t xml:space="preserve">τυχαίες τιμές κανονικά κατανεμημένες (με μέση τιμή </w:t>
      </w:r>
      <w:r w:rsidR="001C21A7" w:rsidRPr="00571CA0">
        <w:rPr>
          <w:sz w:val="22"/>
          <w:szCs w:val="22"/>
        </w:rPr>
        <w:t>μηδέν</w:t>
      </w:r>
      <w:r w:rsidRPr="00E85EAC">
        <w:rPr>
          <w:sz w:val="22"/>
          <w:szCs w:val="22"/>
        </w:rPr>
        <w:t xml:space="preserve"> και τυπική απόκλιση </w:t>
      </w:r>
      <w:r w:rsidRPr="005E7666">
        <w:rPr>
          <w:i/>
          <w:iCs/>
          <w:sz w:val="22"/>
          <w:szCs w:val="22"/>
        </w:rPr>
        <w:t>σ</w:t>
      </w:r>
      <w:r w:rsidRPr="005E7666">
        <w:rPr>
          <w:sz w:val="22"/>
          <w:szCs w:val="22"/>
        </w:rPr>
        <w:t>)</w:t>
      </w:r>
      <w:r w:rsidRPr="00E85EAC">
        <w:rPr>
          <w:sz w:val="22"/>
          <w:szCs w:val="22"/>
        </w:rPr>
        <w:t xml:space="preserve">. Η κανονική </w:t>
      </w:r>
      <w:r w:rsidR="003A43B1">
        <w:rPr>
          <w:sz w:val="22"/>
          <w:szCs w:val="22"/>
        </w:rPr>
        <w:t>κατανομή</w:t>
      </w:r>
      <w:r w:rsidR="003A43B1" w:rsidRPr="00E85EAC">
        <w:rPr>
          <w:sz w:val="22"/>
          <w:szCs w:val="22"/>
        </w:rPr>
        <w:t xml:space="preserve">, ή αλλιώς κατανομή </w:t>
      </w:r>
      <w:proofErr w:type="spellStart"/>
      <w:r w:rsidR="003A43B1" w:rsidRPr="00E85EAC">
        <w:rPr>
          <w:sz w:val="22"/>
          <w:szCs w:val="22"/>
        </w:rPr>
        <w:t>Gauss</w:t>
      </w:r>
      <w:proofErr w:type="spellEnd"/>
      <w:r w:rsidR="003A43B1" w:rsidRPr="00E85EAC">
        <w:rPr>
          <w:sz w:val="22"/>
          <w:szCs w:val="22"/>
        </w:rPr>
        <w:t xml:space="preserve">, είναι </w:t>
      </w:r>
      <w:r w:rsidR="003A43B1" w:rsidRPr="00532514">
        <w:rPr>
          <w:sz w:val="22"/>
          <w:szCs w:val="22"/>
        </w:rPr>
        <w:t>μια</w:t>
      </w:r>
      <w:r w:rsidR="003A43B1">
        <w:rPr>
          <w:sz w:val="22"/>
          <w:szCs w:val="22"/>
        </w:rPr>
        <w:t xml:space="preserve"> </w:t>
      </w:r>
      <w:r w:rsidR="003A43B1" w:rsidRPr="00E85EAC">
        <w:rPr>
          <w:sz w:val="22"/>
          <w:szCs w:val="22"/>
        </w:rPr>
        <w:t>συνεχής κατανομή πιθανότητας και ορίζεται από τη συνάρτηση πυκνότητας πιθανότητας (</w:t>
      </w:r>
      <w:r w:rsidR="003A43B1">
        <w:rPr>
          <w:sz w:val="22"/>
          <w:szCs w:val="22"/>
          <w:lang w:val="en-US"/>
        </w:rPr>
        <w:t>probability</w:t>
      </w:r>
      <w:r w:rsidR="003A43B1" w:rsidRPr="00E85EAC">
        <w:rPr>
          <w:sz w:val="22"/>
          <w:szCs w:val="22"/>
        </w:rPr>
        <w:t xml:space="preserve"> </w:t>
      </w:r>
      <w:r w:rsidR="003A43B1">
        <w:rPr>
          <w:sz w:val="22"/>
          <w:szCs w:val="22"/>
          <w:lang w:val="en-US"/>
        </w:rPr>
        <w:t>density</w:t>
      </w:r>
      <w:r w:rsidR="003A43B1" w:rsidRPr="00E85EAC">
        <w:rPr>
          <w:sz w:val="22"/>
          <w:szCs w:val="22"/>
        </w:rPr>
        <w:t xml:space="preserve"> </w:t>
      </w:r>
      <w:r w:rsidR="003A43B1">
        <w:rPr>
          <w:sz w:val="22"/>
          <w:szCs w:val="22"/>
          <w:lang w:val="en-US"/>
        </w:rPr>
        <w:t>function</w:t>
      </w:r>
      <w:r w:rsidR="003A43B1" w:rsidRPr="00E85EAC">
        <w:rPr>
          <w:sz w:val="22"/>
          <w:szCs w:val="22"/>
        </w:rPr>
        <w:t xml:space="preserve"> </w:t>
      </w:r>
      <w:r w:rsidR="001C21A7" w:rsidRPr="001C21A7">
        <w:rPr>
          <w:color w:val="0000FF"/>
          <w:sz w:val="22"/>
          <w:szCs w:val="22"/>
        </w:rPr>
        <w:sym w:font="Symbol" w:char="F02D"/>
      </w:r>
      <w:r w:rsidR="003A43B1" w:rsidRPr="001C21A7">
        <w:rPr>
          <w:color w:val="0000FF"/>
          <w:sz w:val="22"/>
          <w:szCs w:val="22"/>
        </w:rPr>
        <w:t xml:space="preserve"> </w:t>
      </w:r>
      <w:r w:rsidR="003A43B1" w:rsidRPr="00571CA0">
        <w:rPr>
          <w:sz w:val="22"/>
          <w:szCs w:val="22"/>
          <w:lang w:val="en-US"/>
        </w:rPr>
        <w:t>pdf</w:t>
      </w:r>
      <w:r w:rsidR="003A43B1" w:rsidRPr="00E85EAC">
        <w:rPr>
          <w:sz w:val="22"/>
          <w:szCs w:val="22"/>
        </w:rPr>
        <w:t>):</w:t>
      </w:r>
    </w:p>
    <w:p w14:paraId="02397551" w14:textId="77777777" w:rsidR="00E85EAC" w:rsidRDefault="00E85EAC" w:rsidP="00F9362A">
      <w:pPr>
        <w:spacing w:line="288" w:lineRule="auto"/>
        <w:ind w:firstLine="720"/>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3A43B1" w14:paraId="64DEBEF3" w14:textId="77777777" w:rsidTr="001C21A7">
        <w:tc>
          <w:tcPr>
            <w:tcW w:w="7890" w:type="dxa"/>
            <w:vAlign w:val="center"/>
          </w:tcPr>
          <w:p w14:paraId="71565AE5" w14:textId="77777777" w:rsidR="003A43B1" w:rsidRPr="0007443A" w:rsidRDefault="003A43B1" w:rsidP="00705C5F">
            <w:pPr>
              <w:spacing w:line="288" w:lineRule="auto"/>
              <w:jc w:val="both"/>
              <w:rPr>
                <w:sz w:val="22"/>
                <w:szCs w:val="22"/>
                <w:lang w:val="en-US"/>
              </w:rPr>
            </w:pPr>
            <m:oMathPara>
              <m:oMathParaPr>
                <m:jc m:val="center"/>
              </m:oMathParaPr>
              <m:oMath>
                <m:r>
                  <w:rPr>
                    <w:rFonts w:ascii="Cambria Math" w:hAnsi="Cambria Math"/>
                    <w:sz w:val="22"/>
                    <w:szCs w:val="22"/>
                    <w:lang w:val="en-US"/>
                  </w:rPr>
                  <m:t>pdf(x)=</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rPr>
                      <m:t>σ</m:t>
                    </m:r>
                    <m:rad>
                      <m:radPr>
                        <m:degHide m:val="1"/>
                        <m:ctrlPr>
                          <w:rPr>
                            <w:rFonts w:ascii="Cambria Math" w:hAnsi="Cambria Math"/>
                            <w:i/>
                            <w:sz w:val="22"/>
                            <w:szCs w:val="22"/>
                          </w:rPr>
                        </m:ctrlPr>
                      </m:radPr>
                      <m:deg/>
                      <m:e>
                        <m:r>
                          <w:rPr>
                            <w:rFonts w:ascii="Cambria Math" w:hAnsi="Cambria Math"/>
                            <w:sz w:val="22"/>
                            <w:szCs w:val="22"/>
                          </w:rPr>
                          <m:t>2π</m:t>
                        </m:r>
                      </m:e>
                    </m:rad>
                  </m:den>
                </m:f>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m:t>
                    </m:r>
                    <m:f>
                      <m:fPr>
                        <m:ctrlPr>
                          <w:rPr>
                            <w:rFonts w:ascii="Cambria Math" w:hAnsi="Cambria Math"/>
                            <w:i/>
                            <w:sz w:val="22"/>
                            <w:szCs w:val="22"/>
                            <w:lang w:val="en-US"/>
                          </w:rPr>
                        </m:ctrlPr>
                      </m:fPr>
                      <m:num>
                        <m:sSup>
                          <m:sSupPr>
                            <m:ctrlPr>
                              <w:rPr>
                                <w:rFonts w:ascii="Cambria Math" w:hAnsi="Cambria Math"/>
                                <w:i/>
                                <w:sz w:val="22"/>
                                <w:szCs w:val="22"/>
                                <w:lang w:val="en-US"/>
                              </w:rPr>
                            </m:ctrlPr>
                          </m:sSupPr>
                          <m:e>
                            <m:r>
                              <w:rPr>
                                <w:rFonts w:ascii="Cambria Math" w:hAnsi="Cambria Math"/>
                                <w:sz w:val="22"/>
                                <w:szCs w:val="22"/>
                                <w:lang w:val="en-US"/>
                              </w:rPr>
                              <m:t>(x</m:t>
                            </m:r>
                            <m:r>
                              <w:rPr>
                                <w:rFonts w:ascii="Cambria Math" w:hAnsi="Cambria Math"/>
                                <w:sz w:val="22"/>
                                <w:szCs w:val="22"/>
                              </w:rPr>
                              <m:t>-μ</m:t>
                            </m:r>
                            <m:r>
                              <w:rPr>
                                <w:rFonts w:ascii="Cambria Math" w:hAnsi="Cambria Math"/>
                                <w:sz w:val="22"/>
                                <w:szCs w:val="22"/>
                                <w:lang w:val="en-US"/>
                              </w:rPr>
                              <m:t>)</m:t>
                            </m:r>
                          </m:e>
                          <m:sup>
                            <m:r>
                              <w:rPr>
                                <w:rFonts w:ascii="Cambria Math" w:hAnsi="Cambria Math"/>
                                <w:sz w:val="22"/>
                                <w:szCs w:val="22"/>
                                <w:lang w:val="en-US"/>
                              </w:rPr>
                              <m:t>2</m:t>
                            </m:r>
                          </m:sup>
                        </m:sSup>
                      </m:num>
                      <m:den>
                        <m:r>
                          <w:rPr>
                            <w:rFonts w:ascii="Cambria Math" w:hAnsi="Cambria Math"/>
                            <w:sz w:val="22"/>
                            <w:szCs w:val="22"/>
                          </w:rPr>
                          <m:t>2</m:t>
                        </m:r>
                        <m:sSup>
                          <m:sSupPr>
                            <m:ctrlPr>
                              <w:rPr>
                                <w:rFonts w:ascii="Cambria Math" w:hAnsi="Cambria Math"/>
                                <w:i/>
                                <w:sz w:val="22"/>
                                <w:szCs w:val="22"/>
                              </w:rPr>
                            </m:ctrlPr>
                          </m:sSupPr>
                          <m:e>
                            <m:r>
                              <w:rPr>
                                <w:rFonts w:ascii="Cambria Math" w:hAnsi="Cambria Math"/>
                                <w:sz w:val="22"/>
                                <w:szCs w:val="22"/>
                              </w:rPr>
                              <m:t>σ</m:t>
                            </m:r>
                          </m:e>
                          <m:sup>
                            <m:r>
                              <w:rPr>
                                <w:rFonts w:ascii="Cambria Math" w:hAnsi="Cambria Math"/>
                                <w:sz w:val="22"/>
                                <w:szCs w:val="22"/>
                              </w:rPr>
                              <m:t>2</m:t>
                            </m:r>
                          </m:sup>
                        </m:sSup>
                      </m:den>
                    </m:f>
                  </m:sup>
                </m:sSup>
              </m:oMath>
            </m:oMathPara>
          </w:p>
        </w:tc>
        <w:tc>
          <w:tcPr>
            <w:tcW w:w="638" w:type="dxa"/>
            <w:vAlign w:val="center"/>
          </w:tcPr>
          <w:p w14:paraId="18EA056C" w14:textId="77777777" w:rsidR="003A43B1" w:rsidRPr="00571CA0" w:rsidRDefault="003A43B1" w:rsidP="00705C5F">
            <w:pPr>
              <w:spacing w:line="288" w:lineRule="auto"/>
              <w:rPr>
                <w:sz w:val="22"/>
                <w:szCs w:val="22"/>
                <w:lang w:val="en-US"/>
              </w:rPr>
            </w:pPr>
            <w:r w:rsidRPr="00571CA0">
              <w:rPr>
                <w:sz w:val="22"/>
                <w:szCs w:val="22"/>
                <w:lang w:val="en-US"/>
              </w:rPr>
              <w:t>(3.</w:t>
            </w:r>
            <w:r w:rsidRPr="00571CA0">
              <w:rPr>
                <w:sz w:val="22"/>
                <w:szCs w:val="22"/>
              </w:rPr>
              <w:t>6</w:t>
            </w:r>
            <w:r w:rsidRPr="00571CA0">
              <w:rPr>
                <w:sz w:val="22"/>
                <w:szCs w:val="22"/>
                <w:lang w:val="en-US"/>
              </w:rPr>
              <w:t>)</w:t>
            </w:r>
          </w:p>
        </w:tc>
      </w:tr>
    </w:tbl>
    <w:p w14:paraId="50504B64" w14:textId="77777777" w:rsidR="006F1B9A" w:rsidRDefault="006F1B9A" w:rsidP="006F1B9A">
      <w:pPr>
        <w:spacing w:line="288" w:lineRule="auto"/>
        <w:jc w:val="both"/>
        <w:rPr>
          <w:sz w:val="22"/>
          <w:szCs w:val="22"/>
        </w:rPr>
      </w:pPr>
    </w:p>
    <w:p w14:paraId="3369105F" w14:textId="77777777" w:rsidR="006F1B9A" w:rsidRDefault="006F1B9A" w:rsidP="006F1B9A">
      <w:pPr>
        <w:spacing w:line="288" w:lineRule="auto"/>
        <w:jc w:val="both"/>
        <w:rPr>
          <w:sz w:val="22"/>
          <w:szCs w:val="22"/>
        </w:rPr>
      </w:pPr>
      <w:r>
        <w:rPr>
          <w:sz w:val="22"/>
          <w:szCs w:val="22"/>
        </w:rPr>
        <w:t xml:space="preserve">όπου </w:t>
      </w:r>
      <w:r w:rsidRPr="00BA3D5E">
        <w:rPr>
          <w:i/>
          <w:iCs/>
          <w:sz w:val="22"/>
          <w:szCs w:val="22"/>
          <w:lang w:val="en-US"/>
        </w:rPr>
        <w:t>x</w:t>
      </w:r>
      <w:r w:rsidRPr="0043568D">
        <w:rPr>
          <w:sz w:val="22"/>
          <w:szCs w:val="22"/>
        </w:rPr>
        <w:t xml:space="preserve"> </w:t>
      </w:r>
      <w:r>
        <w:rPr>
          <w:sz w:val="22"/>
          <w:szCs w:val="22"/>
        </w:rPr>
        <w:t xml:space="preserve">η τυχαία μεταβλητή, </w:t>
      </w:r>
      <w:r w:rsidRPr="00BA3D5E">
        <w:rPr>
          <w:i/>
          <w:iCs/>
          <w:sz w:val="22"/>
          <w:szCs w:val="22"/>
        </w:rPr>
        <w:t>μ</w:t>
      </w:r>
      <w:r>
        <w:rPr>
          <w:sz w:val="22"/>
          <w:szCs w:val="22"/>
        </w:rPr>
        <w:t xml:space="preserve"> η μέση τιμή και </w:t>
      </w:r>
      <w:r w:rsidRPr="00BA3D5E">
        <w:rPr>
          <w:i/>
          <w:iCs/>
          <w:sz w:val="22"/>
          <w:szCs w:val="22"/>
        </w:rPr>
        <w:t>σ</w:t>
      </w:r>
      <w:r>
        <w:rPr>
          <w:sz w:val="22"/>
          <w:szCs w:val="22"/>
        </w:rPr>
        <w:t xml:space="preserve"> η τυπική απόκλιση.</w:t>
      </w:r>
      <w:r w:rsidRPr="006F1B9A">
        <w:rPr>
          <w:sz w:val="22"/>
          <w:szCs w:val="22"/>
        </w:rPr>
        <w:t xml:space="preserve"> </w:t>
      </w:r>
      <w:r>
        <w:rPr>
          <w:sz w:val="22"/>
          <w:szCs w:val="22"/>
        </w:rPr>
        <w:t xml:space="preserve">Στην ειδική περίπτωση όπου </w:t>
      </w:r>
      <w:r w:rsidRPr="00BA3D5E">
        <w:rPr>
          <w:i/>
          <w:iCs/>
          <w:sz w:val="22"/>
          <w:szCs w:val="22"/>
        </w:rPr>
        <w:t>μ</w:t>
      </w:r>
      <w:r w:rsidR="00FE1AFD" w:rsidRPr="00BA3D5E">
        <w:rPr>
          <w:i/>
          <w:iCs/>
          <w:sz w:val="22"/>
          <w:szCs w:val="22"/>
        </w:rPr>
        <w:t xml:space="preserve"> </w:t>
      </w:r>
      <w:r w:rsidRPr="00BA3D5E">
        <w:rPr>
          <w:sz w:val="22"/>
          <w:szCs w:val="22"/>
        </w:rPr>
        <w:t>=</w:t>
      </w:r>
      <w:r w:rsidR="00FE1AFD" w:rsidRPr="00BA3D5E">
        <w:rPr>
          <w:sz w:val="22"/>
          <w:szCs w:val="22"/>
        </w:rPr>
        <w:t xml:space="preserve"> </w:t>
      </w:r>
      <w:r w:rsidRPr="00BA3D5E">
        <w:rPr>
          <w:sz w:val="22"/>
          <w:szCs w:val="22"/>
        </w:rPr>
        <w:t xml:space="preserve">0 και </w:t>
      </w:r>
      <w:r w:rsidRPr="00BA3D5E">
        <w:rPr>
          <w:i/>
          <w:iCs/>
          <w:sz w:val="22"/>
          <w:szCs w:val="22"/>
        </w:rPr>
        <w:t>σ</w:t>
      </w:r>
      <w:r w:rsidR="00FE1AFD" w:rsidRPr="00BA3D5E">
        <w:rPr>
          <w:i/>
          <w:iCs/>
          <w:sz w:val="22"/>
          <w:szCs w:val="22"/>
        </w:rPr>
        <w:t xml:space="preserve"> </w:t>
      </w:r>
      <w:r w:rsidRPr="00BA3D5E">
        <w:rPr>
          <w:sz w:val="22"/>
          <w:szCs w:val="22"/>
        </w:rPr>
        <w:t>=</w:t>
      </w:r>
      <w:r w:rsidR="00FE1AFD" w:rsidRPr="00BA3D5E">
        <w:rPr>
          <w:sz w:val="22"/>
          <w:szCs w:val="22"/>
        </w:rPr>
        <w:t xml:space="preserve"> </w:t>
      </w:r>
      <w:r w:rsidRPr="00BA3D5E">
        <w:rPr>
          <w:sz w:val="22"/>
          <w:szCs w:val="22"/>
        </w:rPr>
        <w:t>1</w:t>
      </w:r>
      <w:r>
        <w:rPr>
          <w:sz w:val="22"/>
          <w:szCs w:val="22"/>
        </w:rPr>
        <w:t xml:space="preserve">, η κατανομή ονομάζεται </w:t>
      </w:r>
      <w:proofErr w:type="spellStart"/>
      <w:r>
        <w:rPr>
          <w:sz w:val="22"/>
          <w:szCs w:val="22"/>
        </w:rPr>
        <w:t>μοναδιαία</w:t>
      </w:r>
      <w:proofErr w:type="spellEnd"/>
      <w:r>
        <w:rPr>
          <w:sz w:val="22"/>
          <w:szCs w:val="22"/>
        </w:rPr>
        <w:t xml:space="preserve"> κανονική</w:t>
      </w:r>
      <w:r w:rsidR="001C21A7">
        <w:rPr>
          <w:sz w:val="22"/>
          <w:szCs w:val="22"/>
        </w:rPr>
        <w:t xml:space="preserve"> </w:t>
      </w:r>
      <w:r w:rsidR="001C21A7" w:rsidRPr="00571CA0">
        <w:rPr>
          <w:sz w:val="22"/>
          <w:szCs w:val="22"/>
        </w:rPr>
        <w:t>κατανομή</w:t>
      </w:r>
      <w:r w:rsidRPr="00571CA0">
        <w:rPr>
          <w:sz w:val="22"/>
          <w:szCs w:val="22"/>
        </w:rPr>
        <w:t>.</w:t>
      </w:r>
    </w:p>
    <w:p w14:paraId="60A5EC91" w14:textId="77777777" w:rsidR="001270AD" w:rsidRPr="001270AD" w:rsidRDefault="003A43B1" w:rsidP="00BA3D5E">
      <w:pPr>
        <w:spacing w:line="288" w:lineRule="auto"/>
        <w:ind w:firstLine="720"/>
        <w:jc w:val="both"/>
        <w:rPr>
          <w:sz w:val="22"/>
          <w:szCs w:val="22"/>
        </w:rPr>
      </w:pPr>
      <w:r w:rsidRPr="003A43B1">
        <w:rPr>
          <w:sz w:val="22"/>
          <w:szCs w:val="22"/>
        </w:rPr>
        <w:t xml:space="preserve">Ο θόρυβος </w:t>
      </w:r>
      <w:proofErr w:type="spellStart"/>
      <w:r w:rsidRPr="003A43B1">
        <w:rPr>
          <w:sz w:val="22"/>
          <w:szCs w:val="22"/>
        </w:rPr>
        <w:t>Gauss</w:t>
      </w:r>
      <w:proofErr w:type="spellEnd"/>
      <w:r w:rsidRPr="003A43B1">
        <w:rPr>
          <w:sz w:val="22"/>
          <w:szCs w:val="22"/>
        </w:rPr>
        <w:t xml:space="preserve"> προστίθεται συχνά σε εικόνες του ουρανού για την προσομοίωση πραγματικών συνθηκών λήψης, την ενίσχυση της ανθεκτικότητας του μοντέλου πρόβλεψης σε θορυβώδη δεδομένα και την καλύτερη γενίκευσή του μέσω έκθεσης σε ποικιλία εισόδων κατά την εκπαίδευση. Η προσθήκη του γίνεται σε επίπεδο </w:t>
      </w:r>
      <w:proofErr w:type="spellStart"/>
      <w:r w:rsidR="00FE1AFD" w:rsidRPr="00BA3D5E">
        <w:rPr>
          <w:sz w:val="22"/>
          <w:szCs w:val="22"/>
        </w:rPr>
        <w:t>εικονοστοιχείου</w:t>
      </w:r>
      <w:proofErr w:type="spellEnd"/>
      <w:r w:rsidR="00FE1AFD" w:rsidRPr="00BA3D5E">
        <w:rPr>
          <w:sz w:val="22"/>
          <w:szCs w:val="22"/>
        </w:rPr>
        <w:t xml:space="preserve"> (</w:t>
      </w:r>
      <w:r w:rsidR="000817D5">
        <w:rPr>
          <w:sz w:val="22"/>
          <w:szCs w:val="22"/>
          <w:lang w:val="en-US"/>
        </w:rPr>
        <w:t>pixel</w:t>
      </w:r>
      <w:r w:rsidR="00FE1AFD" w:rsidRPr="00BA3D5E">
        <w:rPr>
          <w:sz w:val="22"/>
          <w:szCs w:val="22"/>
        </w:rPr>
        <w:t>)</w:t>
      </w:r>
      <w:r w:rsidRPr="00BA3D5E">
        <w:rPr>
          <w:sz w:val="22"/>
          <w:szCs w:val="22"/>
        </w:rPr>
        <w:t>,</w:t>
      </w:r>
      <w:r w:rsidRPr="003A43B1">
        <w:rPr>
          <w:sz w:val="22"/>
          <w:szCs w:val="22"/>
        </w:rPr>
        <w:t xml:space="preserve"> δηλαδή για κάθε </w:t>
      </w:r>
      <w:r w:rsidR="00FE1AFD" w:rsidRPr="00BA3D5E">
        <w:rPr>
          <w:sz w:val="22"/>
          <w:szCs w:val="22"/>
          <w:lang w:val="en-US"/>
        </w:rPr>
        <w:t>pixel</w:t>
      </w:r>
      <w:r w:rsidRPr="003A43B1">
        <w:rPr>
          <w:sz w:val="22"/>
          <w:szCs w:val="22"/>
        </w:rPr>
        <w:t xml:space="preserve"> της εικόνας προστίθεται μια τυχαία τιμή που προέρχεται από κανονική κατανομή με μέση τιμή </w:t>
      </w:r>
      <w:r w:rsidRPr="00BA3D5E">
        <w:rPr>
          <w:i/>
          <w:iCs/>
          <w:sz w:val="22"/>
          <w:szCs w:val="22"/>
        </w:rPr>
        <w:t>μ</w:t>
      </w:r>
      <w:r w:rsidR="00FE1AFD">
        <w:rPr>
          <w:sz w:val="22"/>
          <w:szCs w:val="22"/>
        </w:rPr>
        <w:t xml:space="preserve"> </w:t>
      </w:r>
      <w:r w:rsidRPr="003A43B1">
        <w:rPr>
          <w:sz w:val="22"/>
          <w:szCs w:val="22"/>
        </w:rPr>
        <w:t>=</w:t>
      </w:r>
      <w:r w:rsidR="00FE1AFD">
        <w:rPr>
          <w:sz w:val="22"/>
          <w:szCs w:val="22"/>
        </w:rPr>
        <w:t xml:space="preserve"> </w:t>
      </w:r>
      <w:r w:rsidRPr="003A43B1">
        <w:rPr>
          <w:sz w:val="22"/>
          <w:szCs w:val="22"/>
        </w:rPr>
        <w:t>0</w:t>
      </w:r>
      <w:r>
        <w:rPr>
          <w:sz w:val="22"/>
          <w:szCs w:val="22"/>
        </w:rPr>
        <w:t xml:space="preserve"> </w:t>
      </w:r>
      <w:r w:rsidRPr="003A43B1">
        <w:rPr>
          <w:sz w:val="22"/>
          <w:szCs w:val="22"/>
        </w:rPr>
        <w:t xml:space="preserve">και τυπική απόκλιση </w:t>
      </w:r>
      <w:r w:rsidRPr="00BA3D5E">
        <w:rPr>
          <w:i/>
          <w:iCs/>
          <w:sz w:val="22"/>
          <w:szCs w:val="22"/>
        </w:rPr>
        <w:t>σ</w:t>
      </w:r>
      <w:r w:rsidRPr="003A43B1">
        <w:rPr>
          <w:sz w:val="22"/>
          <w:szCs w:val="22"/>
        </w:rPr>
        <w:t xml:space="preserve">. Οι τιμές αυτές διαφέρουν από </w:t>
      </w:r>
      <w:r w:rsidR="001270AD">
        <w:rPr>
          <w:sz w:val="22"/>
          <w:szCs w:val="22"/>
          <w:lang w:val="en-US"/>
        </w:rPr>
        <w:t>pixel</w:t>
      </w:r>
      <w:r w:rsidRPr="003A43B1">
        <w:rPr>
          <w:sz w:val="22"/>
          <w:szCs w:val="22"/>
        </w:rPr>
        <w:t xml:space="preserve"> σε </w:t>
      </w:r>
      <w:r w:rsidR="001270AD">
        <w:rPr>
          <w:sz w:val="22"/>
          <w:szCs w:val="22"/>
          <w:lang w:val="en-US"/>
        </w:rPr>
        <w:t>pixel</w:t>
      </w:r>
      <w:r w:rsidRPr="003A43B1">
        <w:rPr>
          <w:sz w:val="22"/>
          <w:szCs w:val="22"/>
        </w:rPr>
        <w:t xml:space="preserve"> και εφαρμόζονται ανεξάρτητα για κάθε κανάλι χρώματος (σε έγχρωμες εικόνες), προσομοιώνοντας τον αισθητηριακό θόρυβο που συναντάται σε πραγματικές συνθήκες φωτογράφισης.</w:t>
      </w:r>
      <w:r>
        <w:rPr>
          <w:sz w:val="22"/>
          <w:szCs w:val="22"/>
        </w:rPr>
        <w:t xml:space="preserve"> </w:t>
      </w:r>
      <w:r w:rsidRPr="003A43B1">
        <w:rPr>
          <w:sz w:val="22"/>
          <w:szCs w:val="22"/>
        </w:rPr>
        <w:t xml:space="preserve">Στο </w:t>
      </w:r>
      <w:r w:rsidRPr="00BA3D5E">
        <w:rPr>
          <w:sz w:val="22"/>
          <w:szCs w:val="22"/>
        </w:rPr>
        <w:t>Σχήμα 3.</w:t>
      </w:r>
      <w:r w:rsidR="00FE1AFD" w:rsidRPr="00BA3D5E">
        <w:rPr>
          <w:sz w:val="22"/>
          <w:szCs w:val="22"/>
        </w:rPr>
        <w:t>7</w:t>
      </w:r>
      <w:r w:rsidRPr="003A43B1">
        <w:rPr>
          <w:sz w:val="22"/>
          <w:szCs w:val="22"/>
        </w:rPr>
        <w:t xml:space="preserve"> παρουσιάζεται ένα παράδειγμα εικόνας ουρανού πριν και μετά την προσθήκη θορύβου </w:t>
      </w:r>
      <w:proofErr w:type="spellStart"/>
      <w:r w:rsidRPr="003A43B1">
        <w:rPr>
          <w:sz w:val="22"/>
          <w:szCs w:val="22"/>
        </w:rPr>
        <w:t>Gauss</w:t>
      </w:r>
      <w:proofErr w:type="spellEnd"/>
      <w:r w:rsidRPr="003A43B1">
        <w:rPr>
          <w:sz w:val="22"/>
          <w:szCs w:val="22"/>
        </w:rPr>
        <w:t xml:space="preserve">, με τυπική απόκλιση </w:t>
      </w:r>
      <w:r w:rsidRPr="00BA3D5E">
        <w:rPr>
          <w:i/>
          <w:iCs/>
          <w:sz w:val="22"/>
          <w:szCs w:val="22"/>
        </w:rPr>
        <w:t>σ</w:t>
      </w:r>
      <w:r w:rsidR="00FE1AFD" w:rsidRPr="00BA3D5E">
        <w:rPr>
          <w:sz w:val="22"/>
          <w:szCs w:val="22"/>
        </w:rPr>
        <w:t xml:space="preserve"> </w:t>
      </w:r>
      <w:r>
        <w:rPr>
          <w:sz w:val="22"/>
          <w:szCs w:val="22"/>
        </w:rPr>
        <w:t>=</w:t>
      </w:r>
      <w:r w:rsidR="00FE1AFD" w:rsidRPr="00FE1AFD">
        <w:rPr>
          <w:sz w:val="22"/>
          <w:szCs w:val="22"/>
        </w:rPr>
        <w:t xml:space="preserve"> </w:t>
      </w:r>
      <w:r>
        <w:rPr>
          <w:sz w:val="22"/>
          <w:szCs w:val="22"/>
        </w:rPr>
        <w:t>25</w:t>
      </w:r>
      <w:r w:rsidR="001270AD" w:rsidRPr="001270AD">
        <w:rPr>
          <w:sz w:val="22"/>
          <w:szCs w:val="22"/>
        </w:rPr>
        <w:t xml:space="preserve">, </w:t>
      </w:r>
      <w:r w:rsidR="001270AD">
        <w:rPr>
          <w:sz w:val="22"/>
          <w:szCs w:val="22"/>
        </w:rPr>
        <w:t xml:space="preserve">που αντιστοιχεί περίπου στο 10% </w:t>
      </w:r>
    </w:p>
    <w:p w14:paraId="587171A2" w14:textId="77777777" w:rsidR="004500DC" w:rsidRDefault="004500DC" w:rsidP="004500DC">
      <w:pPr>
        <w:spacing w:line="288" w:lineRule="auto"/>
        <w:jc w:val="center"/>
        <w:rPr>
          <w:sz w:val="22"/>
          <w:szCs w:val="22"/>
          <w:lang w:val="en-US"/>
        </w:rPr>
      </w:pPr>
      <w:r>
        <w:rPr>
          <w:noProof/>
          <w:sz w:val="22"/>
          <w:szCs w:val="22"/>
        </w:rPr>
        <w:lastRenderedPageBreak/>
        <w:drawing>
          <wp:inline distT="0" distB="0" distL="0" distR="0" wp14:anchorId="4D44BD41" wp14:editId="611D488B">
            <wp:extent cx="5278120" cy="2595245"/>
            <wp:effectExtent l="0" t="0" r="0" b="0"/>
            <wp:docPr id="14744667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46670" name="Εικόνα 147446670"/>
                    <pic:cNvPicPr/>
                  </pic:nvPicPr>
                  <pic:blipFill>
                    <a:blip r:embed="rId35"/>
                    <a:stretch>
                      <a:fillRect/>
                    </a:stretch>
                  </pic:blipFill>
                  <pic:spPr>
                    <a:xfrm>
                      <a:off x="0" y="0"/>
                      <a:ext cx="5278120" cy="2595245"/>
                    </a:xfrm>
                    <a:prstGeom prst="rect">
                      <a:avLst/>
                    </a:prstGeom>
                  </pic:spPr>
                </pic:pic>
              </a:graphicData>
            </a:graphic>
          </wp:inline>
        </w:drawing>
      </w:r>
    </w:p>
    <w:p w14:paraId="13213077" w14:textId="77777777" w:rsidR="004500DC" w:rsidRDefault="004500DC" w:rsidP="004500DC">
      <w:pPr>
        <w:spacing w:line="288" w:lineRule="auto"/>
        <w:jc w:val="center"/>
        <w:rPr>
          <w:sz w:val="22"/>
          <w:szCs w:val="22"/>
        </w:rPr>
      </w:pPr>
      <w:r w:rsidRPr="004949A0">
        <w:rPr>
          <w:b/>
          <w:bCs/>
          <w:sz w:val="22"/>
          <w:szCs w:val="22"/>
        </w:rPr>
        <w:t>Σχήμα 3.</w:t>
      </w:r>
      <w:r w:rsidR="003A43B1">
        <w:rPr>
          <w:b/>
          <w:bCs/>
          <w:sz w:val="22"/>
          <w:szCs w:val="22"/>
        </w:rPr>
        <w:t>7</w:t>
      </w:r>
      <w:r w:rsidRPr="004949A0">
        <w:rPr>
          <w:sz w:val="22"/>
          <w:szCs w:val="22"/>
        </w:rPr>
        <w:t xml:space="preserve">: </w:t>
      </w:r>
      <w:r w:rsidR="008049C3">
        <w:rPr>
          <w:sz w:val="22"/>
          <w:szCs w:val="22"/>
        </w:rPr>
        <w:t xml:space="preserve">Μια εικόνα ουρανού πριν και μετά την προσθήκη θορύβου </w:t>
      </w:r>
      <w:r w:rsidR="008049C3">
        <w:rPr>
          <w:sz w:val="22"/>
          <w:szCs w:val="22"/>
          <w:lang w:val="en-US"/>
        </w:rPr>
        <w:t>Gauss</w:t>
      </w:r>
      <w:r w:rsidR="008049C3" w:rsidRPr="008049C3">
        <w:rPr>
          <w:sz w:val="22"/>
          <w:szCs w:val="22"/>
        </w:rPr>
        <w:t xml:space="preserve"> </w:t>
      </w:r>
      <w:r w:rsidR="008049C3">
        <w:rPr>
          <w:sz w:val="22"/>
          <w:szCs w:val="22"/>
        </w:rPr>
        <w:t xml:space="preserve">        </w:t>
      </w:r>
      <w:r w:rsidR="008049C3" w:rsidRPr="008049C3">
        <w:rPr>
          <w:sz w:val="22"/>
          <w:szCs w:val="22"/>
        </w:rPr>
        <w:t>(</w:t>
      </w:r>
      <w:r w:rsidR="008049C3">
        <w:rPr>
          <w:sz w:val="22"/>
          <w:szCs w:val="22"/>
        </w:rPr>
        <w:t>Αριστερά</w:t>
      </w:r>
      <w:r w:rsidR="008049C3" w:rsidRPr="008049C3">
        <w:rPr>
          <w:sz w:val="22"/>
          <w:szCs w:val="22"/>
        </w:rPr>
        <w:t xml:space="preserve">: </w:t>
      </w:r>
      <w:r w:rsidR="008049C3">
        <w:rPr>
          <w:sz w:val="22"/>
          <w:szCs w:val="22"/>
        </w:rPr>
        <w:t>Η αυθεντική εικόνα, Δεξιά</w:t>
      </w:r>
      <w:r w:rsidR="008049C3" w:rsidRPr="008049C3">
        <w:rPr>
          <w:sz w:val="22"/>
          <w:szCs w:val="22"/>
        </w:rPr>
        <w:t xml:space="preserve">: </w:t>
      </w:r>
      <w:r w:rsidR="008049C3">
        <w:rPr>
          <w:sz w:val="22"/>
          <w:szCs w:val="22"/>
        </w:rPr>
        <w:t xml:space="preserve">Η εικόνα μετά την προσθήκη θορύβου </w:t>
      </w:r>
      <w:r w:rsidR="008049C3">
        <w:rPr>
          <w:sz w:val="22"/>
          <w:szCs w:val="22"/>
          <w:lang w:val="en-US"/>
        </w:rPr>
        <w:t>Gauss</w:t>
      </w:r>
      <w:r w:rsidR="008049C3" w:rsidRPr="008049C3">
        <w:rPr>
          <w:sz w:val="22"/>
          <w:szCs w:val="22"/>
        </w:rPr>
        <w:t xml:space="preserve"> </w:t>
      </w:r>
      <w:r w:rsidR="008049C3">
        <w:rPr>
          <w:sz w:val="22"/>
          <w:szCs w:val="22"/>
        </w:rPr>
        <w:t xml:space="preserve">με τυπική απόκλιση </w:t>
      </w:r>
      <w:r w:rsidR="001270AD">
        <w:rPr>
          <w:sz w:val="22"/>
          <w:szCs w:val="22"/>
        </w:rPr>
        <w:t xml:space="preserve">περίπου </w:t>
      </w:r>
      <w:r w:rsidR="008049C3">
        <w:rPr>
          <w:sz w:val="22"/>
          <w:szCs w:val="22"/>
        </w:rPr>
        <w:t xml:space="preserve">ίση με </w:t>
      </w:r>
      <w:r w:rsidR="001270AD">
        <w:rPr>
          <w:sz w:val="22"/>
          <w:szCs w:val="22"/>
        </w:rPr>
        <w:t xml:space="preserve">το 10% του εύρους τιμών των </w:t>
      </w:r>
      <w:r w:rsidR="001270AD">
        <w:rPr>
          <w:sz w:val="22"/>
          <w:szCs w:val="22"/>
          <w:lang w:val="en-US"/>
        </w:rPr>
        <w:t>pixel</w:t>
      </w:r>
      <w:r w:rsidR="001270AD" w:rsidRPr="001270AD">
        <w:rPr>
          <w:sz w:val="22"/>
          <w:szCs w:val="22"/>
        </w:rPr>
        <w:t>)</w:t>
      </w:r>
    </w:p>
    <w:p w14:paraId="7B4D0C2F" w14:textId="77777777" w:rsidR="00BA3D5E" w:rsidRDefault="00BA3D5E" w:rsidP="004500DC">
      <w:pPr>
        <w:spacing w:line="288" w:lineRule="auto"/>
        <w:jc w:val="center"/>
        <w:rPr>
          <w:sz w:val="22"/>
          <w:szCs w:val="22"/>
        </w:rPr>
      </w:pPr>
    </w:p>
    <w:p w14:paraId="55D967CD" w14:textId="77777777" w:rsidR="00BC7C3F" w:rsidRDefault="00BC7C3F" w:rsidP="00BC7C3F">
      <w:pPr>
        <w:spacing w:line="288" w:lineRule="auto"/>
        <w:jc w:val="both"/>
        <w:rPr>
          <w:sz w:val="22"/>
          <w:szCs w:val="22"/>
        </w:rPr>
      </w:pPr>
      <w:r>
        <w:rPr>
          <w:sz w:val="22"/>
          <w:szCs w:val="22"/>
        </w:rPr>
        <w:t xml:space="preserve">του εύρους τιμών των </w:t>
      </w:r>
      <w:r>
        <w:rPr>
          <w:sz w:val="22"/>
          <w:szCs w:val="22"/>
          <w:lang w:val="en-US"/>
        </w:rPr>
        <w:t>pixel</w:t>
      </w:r>
      <w:r w:rsidRPr="001270AD">
        <w:rPr>
          <w:sz w:val="22"/>
          <w:szCs w:val="22"/>
        </w:rPr>
        <w:t xml:space="preserve"> (0 </w:t>
      </w:r>
      <w:r>
        <w:rPr>
          <w:sz w:val="22"/>
          <w:szCs w:val="22"/>
        </w:rPr>
        <w:t>έως 255)</w:t>
      </w:r>
      <w:r w:rsidRPr="003A43B1">
        <w:rPr>
          <w:sz w:val="22"/>
          <w:szCs w:val="22"/>
        </w:rPr>
        <w:t>.</w:t>
      </w:r>
      <w:r>
        <w:rPr>
          <w:sz w:val="22"/>
          <w:szCs w:val="22"/>
        </w:rPr>
        <w:t xml:space="preserve"> Στην πράξη δεν εφαρμόζονται τόσο μεγάλες τιμές τυπικής απόκλισης στις εικόνες, </w:t>
      </w:r>
      <w:r w:rsidRPr="00571CA0">
        <w:rPr>
          <w:sz w:val="22"/>
          <w:szCs w:val="22"/>
        </w:rPr>
        <w:t xml:space="preserve">αλλά </w:t>
      </w:r>
      <w:r w:rsidR="001C21A7" w:rsidRPr="00571CA0">
        <w:rPr>
          <w:sz w:val="22"/>
          <w:szCs w:val="22"/>
        </w:rPr>
        <w:t>στο Σχήμα 3.7</w:t>
      </w:r>
      <w:r w:rsidRPr="00571CA0">
        <w:rPr>
          <w:sz w:val="22"/>
          <w:szCs w:val="22"/>
        </w:rPr>
        <w:t xml:space="preserve"> γίνεται έτσι ώστε να είναι εμφανής η διαφορά μεταξ</w:t>
      </w:r>
      <w:r w:rsidR="00E30A24" w:rsidRPr="00571CA0">
        <w:rPr>
          <w:sz w:val="22"/>
          <w:szCs w:val="22"/>
        </w:rPr>
        <w:t xml:space="preserve">ύ αρχικής και τελικής εικόνας. Στην προσθήκη θορύβου </w:t>
      </w:r>
      <w:r w:rsidR="00E30A24" w:rsidRPr="00571CA0">
        <w:rPr>
          <w:sz w:val="22"/>
          <w:szCs w:val="22"/>
          <w:lang w:val="en-US"/>
        </w:rPr>
        <w:t>Gauss</w:t>
      </w:r>
      <w:r w:rsidR="00E30A24" w:rsidRPr="00571CA0">
        <w:rPr>
          <w:sz w:val="22"/>
          <w:szCs w:val="22"/>
        </w:rPr>
        <w:t>, ο</w:t>
      </w:r>
      <w:r w:rsidRPr="00571CA0">
        <w:rPr>
          <w:sz w:val="22"/>
          <w:szCs w:val="22"/>
        </w:rPr>
        <w:t xml:space="preserve">ι συνήθεις τιμές </w:t>
      </w:r>
      <w:r w:rsidR="001C21A7" w:rsidRPr="00571CA0">
        <w:rPr>
          <w:sz w:val="22"/>
          <w:szCs w:val="22"/>
        </w:rPr>
        <w:t xml:space="preserve">της τυπικής απόκλισης </w:t>
      </w:r>
      <w:r w:rsidRPr="00571CA0">
        <w:rPr>
          <w:sz w:val="22"/>
          <w:szCs w:val="22"/>
        </w:rPr>
        <w:t>κυμαίνονται από 0.1</w:t>
      </w:r>
      <w:r w:rsidR="00E30A24" w:rsidRPr="00571CA0">
        <w:rPr>
          <w:sz w:val="22"/>
          <w:szCs w:val="22"/>
        </w:rPr>
        <w:t>%</w:t>
      </w:r>
      <w:r w:rsidRPr="00571CA0">
        <w:rPr>
          <w:sz w:val="22"/>
          <w:szCs w:val="22"/>
        </w:rPr>
        <w:t xml:space="preserve"> έως και 1</w:t>
      </w:r>
      <w:r w:rsidR="00E30A24" w:rsidRPr="00571CA0">
        <w:rPr>
          <w:sz w:val="22"/>
          <w:szCs w:val="22"/>
        </w:rPr>
        <w:t>%</w:t>
      </w:r>
      <w:r>
        <w:rPr>
          <w:sz w:val="22"/>
          <w:szCs w:val="22"/>
        </w:rPr>
        <w:t xml:space="preserve"> [</w:t>
      </w:r>
      <w:r w:rsidR="00DE2EAA" w:rsidRPr="00D438A2">
        <w:rPr>
          <w:sz w:val="22"/>
          <w:szCs w:val="22"/>
        </w:rPr>
        <w:t>53</w:t>
      </w:r>
      <w:r>
        <w:rPr>
          <w:sz w:val="22"/>
          <w:szCs w:val="22"/>
        </w:rPr>
        <w:t>].</w:t>
      </w:r>
    </w:p>
    <w:p w14:paraId="106FFFB6" w14:textId="77777777" w:rsidR="00BC7C3F" w:rsidRDefault="00BC7C3F" w:rsidP="00BC7C3F">
      <w:pPr>
        <w:spacing w:line="288" w:lineRule="auto"/>
        <w:jc w:val="both"/>
        <w:rPr>
          <w:sz w:val="22"/>
          <w:szCs w:val="22"/>
        </w:rPr>
      </w:pPr>
    </w:p>
    <w:p w14:paraId="33B1B399" w14:textId="77777777" w:rsidR="00BC7C3F" w:rsidRDefault="00BC7C3F" w:rsidP="00BC7C3F">
      <w:pPr>
        <w:tabs>
          <w:tab w:val="left" w:pos="0"/>
          <w:tab w:val="left" w:pos="709"/>
        </w:tabs>
        <w:spacing w:line="288" w:lineRule="auto"/>
        <w:jc w:val="both"/>
        <w:rPr>
          <w:b/>
        </w:rPr>
      </w:pPr>
      <w:r>
        <w:rPr>
          <w:b/>
        </w:rPr>
        <w:t>3</w:t>
      </w:r>
      <w:r w:rsidRPr="00506B11">
        <w:rPr>
          <w:b/>
        </w:rPr>
        <w:t>.</w:t>
      </w:r>
      <w:r>
        <w:rPr>
          <w:b/>
        </w:rPr>
        <w:t>4</w:t>
      </w:r>
      <w:r w:rsidRPr="00506B11">
        <w:rPr>
          <w:b/>
        </w:rPr>
        <w:t>.</w:t>
      </w:r>
      <w:r w:rsidRPr="00695F3D">
        <w:rPr>
          <w:b/>
        </w:rPr>
        <w:t>2</w:t>
      </w:r>
      <w:r w:rsidRPr="00506B11">
        <w:rPr>
          <w:b/>
        </w:rPr>
        <w:tab/>
      </w:r>
      <w:r>
        <w:rPr>
          <w:b/>
        </w:rPr>
        <w:t>Προσαρμογή φωτεινότητας</w:t>
      </w:r>
    </w:p>
    <w:p w14:paraId="4343BD30" w14:textId="77777777" w:rsidR="00BC7C3F" w:rsidRPr="00D93310" w:rsidRDefault="00BC7C3F" w:rsidP="00BC7C3F">
      <w:pPr>
        <w:spacing w:line="288" w:lineRule="auto"/>
        <w:jc w:val="both"/>
        <w:rPr>
          <w:sz w:val="22"/>
          <w:szCs w:val="22"/>
        </w:rPr>
      </w:pPr>
    </w:p>
    <w:p w14:paraId="18BDB4A7" w14:textId="77777777" w:rsidR="00987100" w:rsidRDefault="00E376E5" w:rsidP="00BC7C3F">
      <w:pPr>
        <w:spacing w:line="288" w:lineRule="auto"/>
        <w:ind w:firstLine="720"/>
        <w:jc w:val="both"/>
        <w:rPr>
          <w:sz w:val="22"/>
          <w:szCs w:val="22"/>
        </w:rPr>
      </w:pPr>
      <w:r w:rsidRPr="00571CA0">
        <w:rPr>
          <w:sz w:val="22"/>
          <w:szCs w:val="22"/>
        </w:rPr>
        <w:t>Για προβλήματα όρασης υπολογιστών, η</w:t>
      </w:r>
      <w:r w:rsidR="00BC7C3F" w:rsidRPr="00571CA0">
        <w:rPr>
          <w:sz w:val="22"/>
          <w:szCs w:val="22"/>
        </w:rPr>
        <w:t xml:space="preserve"> προσαρμογή</w:t>
      </w:r>
      <w:r w:rsidR="00BC7C3F" w:rsidRPr="00987100">
        <w:rPr>
          <w:sz w:val="22"/>
          <w:szCs w:val="22"/>
        </w:rPr>
        <w:t xml:space="preserve"> φωτεινότητας (</w:t>
      </w:r>
      <w:r w:rsidR="00BC7C3F">
        <w:rPr>
          <w:sz w:val="22"/>
          <w:szCs w:val="22"/>
          <w:lang w:val="en-US"/>
        </w:rPr>
        <w:t>brightness</w:t>
      </w:r>
      <w:r w:rsidR="00BC7C3F" w:rsidRPr="00987100">
        <w:rPr>
          <w:sz w:val="22"/>
          <w:szCs w:val="22"/>
        </w:rPr>
        <w:t xml:space="preserve"> </w:t>
      </w:r>
      <w:r w:rsidR="00BC7C3F">
        <w:rPr>
          <w:sz w:val="22"/>
          <w:szCs w:val="22"/>
          <w:lang w:val="en-US"/>
        </w:rPr>
        <w:t>adjustment</w:t>
      </w:r>
      <w:r w:rsidR="00BC7C3F" w:rsidRPr="00987100">
        <w:rPr>
          <w:sz w:val="22"/>
          <w:szCs w:val="22"/>
        </w:rPr>
        <w:t xml:space="preserve">) αποτελεί μια κοινή τεχνική επαύξησης δεδομένων η οποία συμβάλλει στη </w:t>
      </w:r>
      <w:r w:rsidR="00BC7C3F">
        <w:rPr>
          <w:sz w:val="22"/>
          <w:szCs w:val="22"/>
        </w:rPr>
        <w:t xml:space="preserve"> </w:t>
      </w:r>
      <w:r w:rsidR="00987100" w:rsidRPr="00987100">
        <w:rPr>
          <w:sz w:val="22"/>
          <w:szCs w:val="22"/>
        </w:rPr>
        <w:t xml:space="preserve">βελτίωση της γενίκευσης του μοντέλου προσομοιώνοντας ρεαλιστικές μεταβολές στις συνθήκες φωτισμού. Κατά την εκπαίδευση μοντέλων μηχανικής μάθησης, ειδικά σε εφαρμογές που βασίζονται σε εικόνες — όπως η βραχυπρόθεσμη πρόβλεψη </w:t>
      </w:r>
      <w:r w:rsidR="00987100">
        <w:rPr>
          <w:sz w:val="22"/>
          <w:szCs w:val="22"/>
        </w:rPr>
        <w:t>Φ/Β</w:t>
      </w:r>
      <w:r w:rsidR="00987100" w:rsidRPr="00987100">
        <w:rPr>
          <w:sz w:val="22"/>
          <w:szCs w:val="22"/>
        </w:rPr>
        <w:t xml:space="preserve"> παραγωγής — οι τροποποιήσεις της φωτεινότητας βοηθούν το μοντέλο να μάθει χαρακτηριστικά που είναι σταθερά σε διαφορετικά επίπεδα φωτισμού.</w:t>
      </w:r>
      <w:r w:rsidR="00987100">
        <w:rPr>
          <w:sz w:val="22"/>
          <w:szCs w:val="22"/>
        </w:rPr>
        <w:t xml:space="preserve"> </w:t>
      </w:r>
      <w:r w:rsidR="00987100" w:rsidRPr="00987100">
        <w:rPr>
          <w:sz w:val="22"/>
          <w:szCs w:val="22"/>
        </w:rPr>
        <w:t>Μαθηματικά, η προσαρμογή της φωτεινότητας εκφράζεται ως:</w:t>
      </w:r>
    </w:p>
    <w:p w14:paraId="40C838D2" w14:textId="77777777" w:rsidR="00987100" w:rsidRDefault="00987100" w:rsidP="00987100">
      <w:pPr>
        <w:spacing w:line="288" w:lineRule="auto"/>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90"/>
        <w:gridCol w:w="638"/>
      </w:tblGrid>
      <w:tr w:rsidR="00987100" w14:paraId="1C414283" w14:textId="77777777" w:rsidTr="00705C5F">
        <w:tc>
          <w:tcPr>
            <w:tcW w:w="7890" w:type="dxa"/>
          </w:tcPr>
          <w:p w14:paraId="5C389512" w14:textId="77777777" w:rsidR="00987100" w:rsidRPr="00BC7C3F" w:rsidRDefault="00000000" w:rsidP="00705C5F">
            <w:pPr>
              <w:spacing w:line="288" w:lineRule="auto"/>
              <w:jc w:val="both"/>
              <w:rPr>
                <w:i/>
                <w:sz w:val="22"/>
                <w:szCs w:val="22"/>
              </w:rPr>
            </w:pPr>
            <m:oMathPara>
              <m:oMathParaPr>
                <m:jc m:val="center"/>
              </m:oMathParaPr>
              <m:oMath>
                <m:sSubSup>
                  <m:sSubSupPr>
                    <m:ctrlPr>
                      <w:rPr>
                        <w:rFonts w:ascii="Cambria Math" w:hAnsi="Cambria Math"/>
                        <w:i/>
                        <w:sz w:val="22"/>
                        <w:szCs w:val="22"/>
                      </w:rPr>
                    </m:ctrlPr>
                  </m:sSubSupPr>
                  <m:e>
                    <m:r>
                      <w:rPr>
                        <w:rFonts w:ascii="Cambria Math" w:hAnsi="Cambria Math"/>
                        <w:sz w:val="22"/>
                        <w:szCs w:val="22"/>
                        <w:lang w:val="en-US"/>
                      </w:rPr>
                      <m:t>p</m:t>
                    </m:r>
                  </m:e>
                  <m:sub>
                    <m:r>
                      <w:rPr>
                        <w:rFonts w:ascii="Cambria Math" w:hAnsi="Cambria Math"/>
                        <w:sz w:val="22"/>
                        <w:szCs w:val="22"/>
                      </w:rPr>
                      <m:t>i</m:t>
                    </m:r>
                  </m:sub>
                  <m:sup>
                    <m:r>
                      <w:rPr>
                        <w:rFonts w:ascii="Cambria Math" w:hAnsi="Cambria Math"/>
                        <w:sz w:val="22"/>
                        <w:szCs w:val="22"/>
                      </w:rPr>
                      <m:t>'</m:t>
                    </m:r>
                  </m:sup>
                </m:sSubSup>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r>
                  <w:rPr>
                    <w:rFonts w:ascii="Cambria Math" w:hAnsi="Cambria Math"/>
                    <w:sz w:val="22"/>
                    <w:szCs w:val="22"/>
                  </w:rPr>
                  <m:t>+</m:t>
                </m:r>
                <m:r>
                  <w:rPr>
                    <w:rFonts w:ascii="Cambria Math" w:hAnsi="Cambria Math"/>
                    <w:sz w:val="22"/>
                    <w:szCs w:val="22"/>
                    <w:lang w:val="en-US"/>
                  </w:rPr>
                  <m:t>b</m:t>
                </m:r>
              </m:oMath>
            </m:oMathPara>
          </w:p>
        </w:tc>
        <w:tc>
          <w:tcPr>
            <w:tcW w:w="638" w:type="dxa"/>
          </w:tcPr>
          <w:p w14:paraId="01BBCA01" w14:textId="77777777" w:rsidR="00987100" w:rsidRDefault="00987100" w:rsidP="00705C5F">
            <w:pPr>
              <w:spacing w:line="288" w:lineRule="auto"/>
              <w:rPr>
                <w:sz w:val="22"/>
                <w:szCs w:val="22"/>
                <w:lang w:val="en-US"/>
              </w:rPr>
            </w:pPr>
            <w:r>
              <w:rPr>
                <w:sz w:val="22"/>
                <w:szCs w:val="22"/>
                <w:lang w:val="en-US"/>
              </w:rPr>
              <w:t>(3.7)</w:t>
            </w:r>
          </w:p>
        </w:tc>
      </w:tr>
    </w:tbl>
    <w:p w14:paraId="0EA14D46" w14:textId="77777777" w:rsidR="00987100" w:rsidRDefault="00987100" w:rsidP="00987100">
      <w:pPr>
        <w:spacing w:line="288" w:lineRule="auto"/>
        <w:jc w:val="both"/>
        <w:rPr>
          <w:sz w:val="22"/>
          <w:szCs w:val="22"/>
        </w:rPr>
      </w:pPr>
    </w:p>
    <w:p w14:paraId="5D1E2AF4" w14:textId="77777777" w:rsidR="00511ADC" w:rsidRPr="00BC7C3F" w:rsidRDefault="00352784" w:rsidP="00511ADC">
      <w:pPr>
        <w:spacing w:line="288" w:lineRule="auto"/>
        <w:jc w:val="both"/>
        <w:rPr>
          <w:sz w:val="22"/>
          <w:szCs w:val="22"/>
        </w:rPr>
      </w:pPr>
      <w:r w:rsidRPr="00BC7C3F">
        <w:rPr>
          <w:sz w:val="22"/>
          <w:szCs w:val="22"/>
        </w:rPr>
        <w:t xml:space="preserve">όπου </w:t>
      </w:r>
      <m:oMath>
        <m:sSubSup>
          <m:sSubSupPr>
            <m:ctrlPr>
              <w:rPr>
                <w:rFonts w:ascii="Cambria Math" w:hAnsi="Cambria Math"/>
                <w:i/>
                <w:sz w:val="22"/>
                <w:szCs w:val="22"/>
              </w:rPr>
            </m:ctrlPr>
          </m:sSubSupPr>
          <m:e>
            <m:r>
              <w:rPr>
                <w:rFonts w:ascii="Cambria Math" w:hAnsi="Cambria Math"/>
                <w:sz w:val="22"/>
                <w:szCs w:val="22"/>
                <w:lang w:val="en-US"/>
              </w:rPr>
              <m:t>p</m:t>
            </m:r>
          </m:e>
          <m:sub>
            <m:r>
              <w:rPr>
                <w:rFonts w:ascii="Cambria Math" w:hAnsi="Cambria Math"/>
                <w:sz w:val="22"/>
                <w:szCs w:val="22"/>
              </w:rPr>
              <m:t>i</m:t>
            </m:r>
          </m:sub>
          <m:sup>
            <m:r>
              <w:rPr>
                <w:rFonts w:ascii="Cambria Math" w:hAnsi="Cambria Math"/>
                <w:sz w:val="22"/>
                <w:szCs w:val="22"/>
              </w:rPr>
              <m:t>'</m:t>
            </m:r>
          </m:sup>
        </m:sSubSup>
        <m:r>
          <w:rPr>
            <w:rFonts w:ascii="Cambria Math" w:hAnsi="Cambria Math"/>
            <w:sz w:val="22"/>
            <w:szCs w:val="22"/>
          </w:rPr>
          <m:t xml:space="preserve"> </m:t>
        </m:r>
      </m:oMath>
      <w:r w:rsidR="00B15C4C" w:rsidRPr="00BC7C3F">
        <w:rPr>
          <w:sz w:val="22"/>
          <w:szCs w:val="22"/>
        </w:rPr>
        <w:t xml:space="preserve"> και </w:t>
      </w:r>
      <m:oMath>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i</m:t>
            </m:r>
          </m:sub>
        </m:sSub>
      </m:oMath>
      <w:r w:rsidR="00B15C4C" w:rsidRPr="00BC7C3F">
        <w:rPr>
          <w:sz w:val="22"/>
          <w:szCs w:val="22"/>
        </w:rPr>
        <w:t xml:space="preserve"> η νέα και η παλιά τιμή, αντίστοιχα, του </w:t>
      </w:r>
      <w:r w:rsidR="00B15C4C" w:rsidRPr="00BC7C3F">
        <w:rPr>
          <w:sz w:val="22"/>
          <w:szCs w:val="22"/>
          <w:lang w:val="en-US"/>
        </w:rPr>
        <w:t>pixel</w:t>
      </w:r>
      <w:r w:rsidR="00B15C4C" w:rsidRPr="00BC7C3F">
        <w:rPr>
          <w:sz w:val="22"/>
          <w:szCs w:val="22"/>
        </w:rPr>
        <w:t xml:space="preserve"> </w:t>
      </w:r>
      <m:oMath>
        <m:r>
          <w:rPr>
            <w:rFonts w:ascii="Cambria Math" w:hAnsi="Cambria Math"/>
            <w:sz w:val="22"/>
            <w:szCs w:val="22"/>
          </w:rPr>
          <m:t>i</m:t>
        </m:r>
      </m:oMath>
      <w:r w:rsidR="00B15C4C" w:rsidRPr="00BC7C3F">
        <w:rPr>
          <w:sz w:val="22"/>
          <w:szCs w:val="22"/>
        </w:rPr>
        <w:t>, ενώ</w:t>
      </w:r>
      <w:r w:rsidR="00B15C4C">
        <w:rPr>
          <w:sz w:val="22"/>
          <w:szCs w:val="22"/>
        </w:rPr>
        <w:t xml:space="preserve"> </w:t>
      </w:r>
      <w:r>
        <w:rPr>
          <w:sz w:val="22"/>
          <w:szCs w:val="22"/>
        </w:rPr>
        <w:t xml:space="preserve">η παράμετρος </w:t>
      </w:r>
      <w:r w:rsidRPr="00BC7C3F">
        <w:rPr>
          <w:i/>
          <w:iCs/>
          <w:sz w:val="22"/>
          <w:szCs w:val="22"/>
          <w:lang w:val="en-US"/>
        </w:rPr>
        <w:t>b</w:t>
      </w:r>
      <w:r w:rsidRPr="00BC7C3F">
        <w:rPr>
          <w:sz w:val="22"/>
          <w:szCs w:val="22"/>
        </w:rPr>
        <w:t xml:space="preserve"> </w:t>
      </w:r>
      <w:r>
        <w:rPr>
          <w:sz w:val="22"/>
          <w:szCs w:val="22"/>
        </w:rPr>
        <w:t xml:space="preserve">ακολουθεί ομοιόμορφη κατανομή </w:t>
      </w:r>
      <w:r w:rsidR="00B15C4C" w:rsidRPr="00BC7C3F">
        <w:rPr>
          <w:sz w:val="22"/>
          <w:szCs w:val="22"/>
        </w:rPr>
        <w:t>και η τιμή της καθορίζει την ένταση της μεταβολής της φωτεινότητας της εικόνας.</w:t>
      </w:r>
    </w:p>
    <w:p w14:paraId="6962B924" w14:textId="77777777" w:rsidR="00352784" w:rsidRPr="00695F3D" w:rsidRDefault="00352784" w:rsidP="00352784">
      <w:pPr>
        <w:spacing w:line="288" w:lineRule="auto"/>
        <w:ind w:firstLine="720"/>
        <w:jc w:val="both"/>
        <w:rPr>
          <w:sz w:val="22"/>
          <w:szCs w:val="22"/>
        </w:rPr>
      </w:pPr>
      <w:r>
        <w:rPr>
          <w:sz w:val="22"/>
          <w:szCs w:val="22"/>
        </w:rPr>
        <w:t xml:space="preserve">Ωστόσο, </w:t>
      </w:r>
      <w:r w:rsidRPr="00352784">
        <w:rPr>
          <w:sz w:val="22"/>
          <w:szCs w:val="22"/>
        </w:rPr>
        <w:t xml:space="preserve">απαιτείται προσοχή στη ρύθμιση της έντασης της μεταβολής, καθώς υπερβολικές τιμές μπορούν να οδηγήσουν σε μη ρεαλιστικές παραμορφώσεις των εικόνων. Στο πλαίσιο των εικόνων ουρανού, υπερβολική αύξηση της φωτεινότητας μπορεί να προκαλέσει </w:t>
      </w:r>
      <w:proofErr w:type="spellStart"/>
      <w:r w:rsidRPr="00352784">
        <w:rPr>
          <w:sz w:val="22"/>
          <w:szCs w:val="22"/>
        </w:rPr>
        <w:t>υπερέκθεση</w:t>
      </w:r>
      <w:proofErr w:type="spellEnd"/>
      <w:r w:rsidRPr="00352784">
        <w:rPr>
          <w:sz w:val="22"/>
          <w:szCs w:val="22"/>
        </w:rPr>
        <w:t xml:space="preserve"> (</w:t>
      </w:r>
      <w:proofErr w:type="spellStart"/>
      <w:r w:rsidRPr="00352784">
        <w:rPr>
          <w:sz w:val="22"/>
          <w:szCs w:val="22"/>
        </w:rPr>
        <w:t>overexposure</w:t>
      </w:r>
      <w:proofErr w:type="spellEnd"/>
      <w:r w:rsidRPr="00352784">
        <w:rPr>
          <w:sz w:val="22"/>
          <w:szCs w:val="22"/>
        </w:rPr>
        <w:t xml:space="preserve">), οδηγώντας σε «καμένες» περιοχές της εικόνας όπου χάνεται η πληροφορία — αντίστοιχο φαινόμενο με παρατεταμένο χρόνο έκθεσης στην κάμερα. Αντίστοιχα, υπερβολική μείωση της φωτεινότητας μπορεί να προσομοιώσει συνθήκες νυχτερινής λήψης, στις οποίες η παραγωγή Φ/Β ισχύος είναι πρακτικά μηδενική, </w:t>
      </w:r>
      <w:r w:rsidRPr="00352784">
        <w:rPr>
          <w:sz w:val="22"/>
          <w:szCs w:val="22"/>
        </w:rPr>
        <w:lastRenderedPageBreak/>
        <w:t>καθιστώντας αυτές τις εικόνες μη χρήσιμες για σκοπούς πρόβλεψης.</w:t>
      </w:r>
      <w:r>
        <w:rPr>
          <w:sz w:val="22"/>
          <w:szCs w:val="22"/>
        </w:rPr>
        <w:t xml:space="preserve"> Στο Σχήμα 3.8 απεικονίζεται μια εικόνα πριν και μετά την αύξηση στην φωτεινότητά της.</w:t>
      </w:r>
    </w:p>
    <w:p w14:paraId="0B658681" w14:textId="77777777" w:rsidR="00352784" w:rsidRPr="00352784" w:rsidRDefault="00352784" w:rsidP="00511ADC">
      <w:pPr>
        <w:spacing w:line="288" w:lineRule="auto"/>
        <w:jc w:val="both"/>
        <w:rPr>
          <w:sz w:val="22"/>
          <w:szCs w:val="22"/>
        </w:rPr>
      </w:pPr>
    </w:p>
    <w:p w14:paraId="50E5AFF8" w14:textId="77777777" w:rsidR="00511ADC" w:rsidRDefault="00511ADC" w:rsidP="00511ADC">
      <w:pPr>
        <w:tabs>
          <w:tab w:val="left" w:pos="0"/>
          <w:tab w:val="left" w:pos="709"/>
        </w:tabs>
        <w:spacing w:line="288" w:lineRule="auto"/>
        <w:jc w:val="both"/>
        <w:rPr>
          <w:b/>
        </w:rPr>
      </w:pPr>
      <w:r>
        <w:rPr>
          <w:b/>
        </w:rPr>
        <w:t>3</w:t>
      </w:r>
      <w:r w:rsidRPr="00506B11">
        <w:rPr>
          <w:b/>
        </w:rPr>
        <w:t>.</w:t>
      </w:r>
      <w:r>
        <w:rPr>
          <w:b/>
        </w:rPr>
        <w:t>4</w:t>
      </w:r>
      <w:r w:rsidRPr="00506B11">
        <w:rPr>
          <w:b/>
        </w:rPr>
        <w:t>.</w:t>
      </w:r>
      <w:r>
        <w:rPr>
          <w:b/>
        </w:rPr>
        <w:t>3</w:t>
      </w:r>
      <w:r w:rsidRPr="00506B11">
        <w:rPr>
          <w:b/>
        </w:rPr>
        <w:tab/>
      </w:r>
      <w:r>
        <w:rPr>
          <w:b/>
        </w:rPr>
        <w:t>Προσθήκη χρώματος ή συνδυασμού χρωμάτων</w:t>
      </w:r>
    </w:p>
    <w:p w14:paraId="169CA446" w14:textId="77777777" w:rsidR="00511ADC" w:rsidRPr="00D93310" w:rsidRDefault="00511ADC" w:rsidP="00511ADC">
      <w:pPr>
        <w:spacing w:line="288" w:lineRule="auto"/>
        <w:jc w:val="both"/>
        <w:rPr>
          <w:sz w:val="22"/>
          <w:szCs w:val="22"/>
        </w:rPr>
      </w:pPr>
    </w:p>
    <w:p w14:paraId="1256C97B" w14:textId="77777777" w:rsidR="00695F3D" w:rsidRPr="00695F3D" w:rsidRDefault="00695F3D" w:rsidP="00BC7C3F">
      <w:pPr>
        <w:spacing w:line="288" w:lineRule="auto"/>
        <w:ind w:firstLine="720"/>
        <w:jc w:val="both"/>
        <w:rPr>
          <w:sz w:val="22"/>
          <w:szCs w:val="22"/>
        </w:rPr>
      </w:pPr>
      <w:r>
        <w:rPr>
          <w:sz w:val="22"/>
          <w:szCs w:val="22"/>
        </w:rPr>
        <w:t>Τόσο η προσθήκη χρώματος ή συνδυασμού χρωμάτων όσο και η προσαρμογή φωτεινότητας ανήκουν στην ευρύτερη κατηγορία των μετασχηματισμών στον χρωματικό χώρο (</w:t>
      </w:r>
      <w:r>
        <w:rPr>
          <w:sz w:val="22"/>
          <w:szCs w:val="22"/>
          <w:lang w:val="en-US"/>
        </w:rPr>
        <w:t>color</w:t>
      </w:r>
      <w:r w:rsidRPr="00695F3D">
        <w:rPr>
          <w:sz w:val="22"/>
          <w:szCs w:val="22"/>
        </w:rPr>
        <w:t xml:space="preserve"> </w:t>
      </w:r>
      <w:r>
        <w:rPr>
          <w:sz w:val="22"/>
          <w:szCs w:val="22"/>
          <w:lang w:val="en-US"/>
        </w:rPr>
        <w:t>space</w:t>
      </w:r>
      <w:r w:rsidRPr="00695F3D">
        <w:rPr>
          <w:sz w:val="22"/>
          <w:szCs w:val="22"/>
        </w:rPr>
        <w:t xml:space="preserve"> </w:t>
      </w:r>
      <w:r>
        <w:rPr>
          <w:sz w:val="22"/>
          <w:szCs w:val="22"/>
          <w:lang w:val="en-US"/>
        </w:rPr>
        <w:t>transformations</w:t>
      </w:r>
      <w:r w:rsidRPr="00695F3D">
        <w:rPr>
          <w:sz w:val="22"/>
          <w:szCs w:val="22"/>
        </w:rPr>
        <w:t xml:space="preserve">). </w:t>
      </w:r>
      <w:r>
        <w:rPr>
          <w:sz w:val="22"/>
          <w:szCs w:val="22"/>
        </w:rPr>
        <w:t>Η προσθήκη χρώματος/χρωμάτων ή αλλιώς χρωματική μετατόπιση (</w:t>
      </w:r>
      <w:r>
        <w:rPr>
          <w:sz w:val="22"/>
          <w:szCs w:val="22"/>
          <w:lang w:val="en-US"/>
        </w:rPr>
        <w:t>color</w:t>
      </w:r>
      <w:r w:rsidRPr="00695F3D">
        <w:rPr>
          <w:sz w:val="22"/>
          <w:szCs w:val="22"/>
        </w:rPr>
        <w:t xml:space="preserve"> </w:t>
      </w:r>
      <w:r>
        <w:rPr>
          <w:sz w:val="22"/>
          <w:szCs w:val="22"/>
          <w:lang w:val="en-US"/>
        </w:rPr>
        <w:t>casting</w:t>
      </w:r>
      <w:r w:rsidRPr="00695F3D">
        <w:rPr>
          <w:sz w:val="22"/>
          <w:szCs w:val="22"/>
        </w:rPr>
        <w:t xml:space="preserve">) ενισχύει τα δεδομένα εικόνας μεταβάλλοντας </w:t>
      </w:r>
      <w:r w:rsidRPr="00571CA0">
        <w:rPr>
          <w:sz w:val="22"/>
          <w:szCs w:val="22"/>
        </w:rPr>
        <w:t>τις εντάσεις</w:t>
      </w:r>
      <w:r w:rsidR="00E376E5" w:rsidRPr="00571CA0">
        <w:rPr>
          <w:sz w:val="22"/>
          <w:szCs w:val="22"/>
        </w:rPr>
        <w:t>, στις εικόνες,</w:t>
      </w:r>
      <w:r w:rsidRPr="00571CA0">
        <w:rPr>
          <w:sz w:val="22"/>
          <w:szCs w:val="22"/>
        </w:rPr>
        <w:t xml:space="preserve"> των</w:t>
      </w:r>
      <w:r w:rsidR="00BC7C3F">
        <w:rPr>
          <w:sz w:val="22"/>
          <w:szCs w:val="22"/>
        </w:rPr>
        <w:t xml:space="preserve"> </w:t>
      </w:r>
      <w:r w:rsidR="00352784" w:rsidRPr="00695F3D">
        <w:rPr>
          <w:sz w:val="22"/>
          <w:szCs w:val="22"/>
        </w:rPr>
        <w:t>καναλιών κόκκινου, πράσινου και μπλε (</w:t>
      </w:r>
      <w:r w:rsidR="00352784">
        <w:rPr>
          <w:sz w:val="22"/>
          <w:szCs w:val="22"/>
          <w:lang w:val="en-US"/>
        </w:rPr>
        <w:t>red</w:t>
      </w:r>
      <w:r w:rsidR="00352784" w:rsidRPr="00695F3D">
        <w:rPr>
          <w:sz w:val="22"/>
          <w:szCs w:val="22"/>
        </w:rPr>
        <w:t xml:space="preserve">, </w:t>
      </w:r>
      <w:r w:rsidR="00352784">
        <w:rPr>
          <w:sz w:val="22"/>
          <w:szCs w:val="22"/>
          <w:lang w:val="en-US"/>
        </w:rPr>
        <w:t>green</w:t>
      </w:r>
      <w:r w:rsidR="00352784" w:rsidRPr="00695F3D">
        <w:rPr>
          <w:sz w:val="22"/>
          <w:szCs w:val="22"/>
        </w:rPr>
        <w:t xml:space="preserve">, </w:t>
      </w:r>
      <w:r w:rsidR="00352784">
        <w:rPr>
          <w:sz w:val="22"/>
          <w:szCs w:val="22"/>
          <w:lang w:val="en-US"/>
        </w:rPr>
        <w:t>blue</w:t>
      </w:r>
      <w:r w:rsidR="00352784" w:rsidRPr="00695F3D">
        <w:rPr>
          <w:sz w:val="22"/>
          <w:szCs w:val="22"/>
        </w:rPr>
        <w:t xml:space="preserve"> </w:t>
      </w:r>
      <w:r w:rsidR="00E376E5" w:rsidRPr="00E376E5">
        <w:rPr>
          <w:color w:val="0000FF"/>
          <w:sz w:val="22"/>
          <w:szCs w:val="22"/>
        </w:rPr>
        <w:sym w:font="Symbol" w:char="F02D"/>
      </w:r>
      <w:r w:rsidR="00352784" w:rsidRPr="00E376E5">
        <w:rPr>
          <w:color w:val="0000FF"/>
          <w:sz w:val="22"/>
          <w:szCs w:val="22"/>
        </w:rPr>
        <w:t xml:space="preserve"> </w:t>
      </w:r>
      <w:r w:rsidR="00352784" w:rsidRPr="00571CA0">
        <w:rPr>
          <w:sz w:val="22"/>
          <w:szCs w:val="22"/>
        </w:rPr>
        <w:t>RGB</w:t>
      </w:r>
      <w:r w:rsidR="00352784" w:rsidRPr="00695F3D">
        <w:rPr>
          <w:sz w:val="22"/>
          <w:szCs w:val="22"/>
        </w:rPr>
        <w:t>). Συγκεκριμένα, για κάθε εικόνα δημιουργείται ένας τυχαίος διανυσματικός πίνακας με τρεις δυαδικές τιμές (</w:t>
      </w:r>
      <w:proofErr w:type="spellStart"/>
      <w:r w:rsidR="00352784" w:rsidRPr="00695F3D">
        <w:rPr>
          <w:sz w:val="22"/>
          <w:szCs w:val="22"/>
        </w:rPr>
        <w:t>Boolean</w:t>
      </w:r>
      <w:proofErr w:type="spellEnd"/>
      <w:r w:rsidR="00352784" w:rsidRPr="00695F3D">
        <w:rPr>
          <w:sz w:val="22"/>
          <w:szCs w:val="22"/>
        </w:rPr>
        <w:t xml:space="preserve">), που καθορίζουν αν τα κανάλια R, G και B θα </w:t>
      </w:r>
      <w:r w:rsidR="00352784" w:rsidRPr="00571CA0">
        <w:rPr>
          <w:sz w:val="22"/>
          <w:szCs w:val="22"/>
        </w:rPr>
        <w:t>μεταβληθούν</w:t>
      </w:r>
      <w:r w:rsidR="00E376E5" w:rsidRPr="00571CA0">
        <w:rPr>
          <w:sz w:val="22"/>
          <w:szCs w:val="22"/>
        </w:rPr>
        <w:t>,</w:t>
      </w:r>
      <w:r w:rsidR="00352784" w:rsidRPr="00571CA0">
        <w:rPr>
          <w:sz w:val="22"/>
          <w:szCs w:val="22"/>
        </w:rPr>
        <w:t xml:space="preserve"> αντίστοιχα</w:t>
      </w:r>
      <w:r w:rsidR="00352784" w:rsidRPr="00695F3D">
        <w:rPr>
          <w:sz w:val="22"/>
          <w:szCs w:val="22"/>
        </w:rPr>
        <w:t xml:space="preserve">. Εάν </w:t>
      </w:r>
      <w:r w:rsidRPr="00695F3D">
        <w:rPr>
          <w:sz w:val="22"/>
          <w:szCs w:val="22"/>
        </w:rPr>
        <w:t>κάποιο κανάλι πρέπει να μεταβληθεί, προστίθεται σε αυτό ένας τυχαίος ακέραιος αριθμός που κυμαίνεται από το 0 έως μια προκαθορισμένη τιμή έντασης [</w:t>
      </w:r>
      <w:r w:rsidR="001074AB" w:rsidRPr="001074AB">
        <w:rPr>
          <w:sz w:val="22"/>
          <w:szCs w:val="22"/>
        </w:rPr>
        <w:t>54</w:t>
      </w:r>
      <w:r w:rsidRPr="00695F3D">
        <w:rPr>
          <w:sz w:val="22"/>
          <w:szCs w:val="22"/>
        </w:rPr>
        <w:t>].</w:t>
      </w:r>
      <w:r w:rsidR="00352784">
        <w:rPr>
          <w:sz w:val="22"/>
          <w:szCs w:val="22"/>
        </w:rPr>
        <w:t xml:space="preserve"> Η μαθηματική διατύπωση της μεθόδου είναι ίδια με την προσαρμογή φωτεινότητας και δίνεται από την </w:t>
      </w:r>
      <w:r w:rsidR="00B15C4C" w:rsidRPr="00571CA0">
        <w:rPr>
          <w:sz w:val="22"/>
          <w:szCs w:val="22"/>
        </w:rPr>
        <w:t>Ε</w:t>
      </w:r>
      <w:r w:rsidR="00352784" w:rsidRPr="00571CA0">
        <w:rPr>
          <w:sz w:val="22"/>
          <w:szCs w:val="22"/>
        </w:rPr>
        <w:t xml:space="preserve">ξίσωση </w:t>
      </w:r>
      <w:r w:rsidR="00E376E5" w:rsidRPr="00571CA0">
        <w:rPr>
          <w:sz w:val="22"/>
          <w:szCs w:val="22"/>
        </w:rPr>
        <w:t>(</w:t>
      </w:r>
      <w:r w:rsidR="00486437" w:rsidRPr="00571CA0">
        <w:rPr>
          <w:sz w:val="22"/>
          <w:szCs w:val="22"/>
        </w:rPr>
        <w:t>3.7</w:t>
      </w:r>
      <w:r w:rsidR="00E376E5" w:rsidRPr="00571CA0">
        <w:rPr>
          <w:sz w:val="22"/>
          <w:szCs w:val="22"/>
        </w:rPr>
        <w:t>)</w:t>
      </w:r>
      <w:r w:rsidR="00486437" w:rsidRPr="00571CA0">
        <w:rPr>
          <w:sz w:val="22"/>
          <w:szCs w:val="22"/>
        </w:rPr>
        <w:t>.</w:t>
      </w:r>
    </w:p>
    <w:p w14:paraId="267C2211" w14:textId="77777777" w:rsidR="00E85EAC" w:rsidRDefault="00FC5BB5" w:rsidP="008C38DB">
      <w:pPr>
        <w:spacing w:line="288" w:lineRule="auto"/>
        <w:ind w:firstLine="720"/>
        <w:jc w:val="both"/>
        <w:rPr>
          <w:sz w:val="22"/>
          <w:szCs w:val="22"/>
        </w:rPr>
      </w:pPr>
      <w:r>
        <w:rPr>
          <w:sz w:val="22"/>
          <w:szCs w:val="22"/>
        </w:rPr>
        <w:t xml:space="preserve">Όπως και στην περίπτωση της προσαρμογής φωτεινότητας, έτσι και με αυτή τη μέθοδο, ενισχύεται η ανθεκτικότητα του μοντέλου στον χρωματικό θόρυβο και στις μεταβολές φωτισμού, προσαρμόζεται καλύτερα σε απρόβλεπτες συνθήκες και αποφεύγεται το φαινόμενο της </w:t>
      </w:r>
      <w:proofErr w:type="spellStart"/>
      <w:r>
        <w:rPr>
          <w:sz w:val="22"/>
          <w:szCs w:val="22"/>
        </w:rPr>
        <w:t>υπερπροσαρμογής</w:t>
      </w:r>
      <w:proofErr w:type="spellEnd"/>
      <w:r>
        <w:rPr>
          <w:sz w:val="22"/>
          <w:szCs w:val="22"/>
        </w:rPr>
        <w:t>. Στο Σχήμα 3.</w:t>
      </w:r>
      <w:r w:rsidR="00486437">
        <w:rPr>
          <w:sz w:val="22"/>
          <w:szCs w:val="22"/>
        </w:rPr>
        <w:t>9</w:t>
      </w:r>
      <w:r>
        <w:rPr>
          <w:sz w:val="22"/>
          <w:szCs w:val="22"/>
        </w:rPr>
        <w:t xml:space="preserve"> φαίνεται μια εικόνα ουρανού πριν και μετά την </w:t>
      </w:r>
      <w:r w:rsidRPr="00BC7C3F">
        <w:rPr>
          <w:sz w:val="22"/>
          <w:szCs w:val="22"/>
        </w:rPr>
        <w:t>προσθήκη κόκκινου</w:t>
      </w:r>
      <w:r>
        <w:rPr>
          <w:sz w:val="22"/>
          <w:szCs w:val="22"/>
        </w:rPr>
        <w:t xml:space="preserve"> χρώματος. Αντίστοιχες είναι οι περιπτώσεις που προστίθεται κάποιο άλλο χρώμα ή συνδυασμός χρωμάτων.</w:t>
      </w:r>
    </w:p>
    <w:p w14:paraId="0333AA5D" w14:textId="77777777" w:rsidR="00BC7C3F" w:rsidRDefault="00BC7C3F" w:rsidP="008C38DB">
      <w:pPr>
        <w:spacing w:line="288" w:lineRule="auto"/>
        <w:ind w:firstLine="720"/>
        <w:jc w:val="both"/>
        <w:rPr>
          <w:sz w:val="22"/>
          <w:szCs w:val="22"/>
        </w:rPr>
      </w:pPr>
    </w:p>
    <w:p w14:paraId="701B707F" w14:textId="77777777" w:rsidR="00BC7C3F" w:rsidRPr="004C3019" w:rsidRDefault="00BC7C3F" w:rsidP="00BC7C3F">
      <w:pPr>
        <w:tabs>
          <w:tab w:val="left" w:pos="0"/>
          <w:tab w:val="left" w:pos="709"/>
        </w:tabs>
        <w:spacing w:line="288" w:lineRule="auto"/>
        <w:jc w:val="both"/>
        <w:rPr>
          <w:b/>
        </w:rPr>
      </w:pPr>
      <w:r w:rsidRPr="004C3019">
        <w:rPr>
          <w:b/>
        </w:rPr>
        <w:t>3.4.4</w:t>
      </w:r>
      <w:r w:rsidRPr="004C3019">
        <w:rPr>
          <w:b/>
        </w:rPr>
        <w:tab/>
      </w:r>
      <w:r>
        <w:rPr>
          <w:b/>
        </w:rPr>
        <w:t>Η</w:t>
      </w:r>
      <w:r w:rsidRPr="004C3019">
        <w:rPr>
          <w:b/>
        </w:rPr>
        <w:t xml:space="preserve"> </w:t>
      </w:r>
      <w:r>
        <w:rPr>
          <w:b/>
        </w:rPr>
        <w:t>μέθοδος</w:t>
      </w:r>
      <w:r w:rsidRPr="004C3019">
        <w:rPr>
          <w:b/>
        </w:rPr>
        <w:t xml:space="preserve"> </w:t>
      </w:r>
      <w:r>
        <w:rPr>
          <w:b/>
          <w:lang w:val="en-US"/>
        </w:rPr>
        <w:t>Synthetic</w:t>
      </w:r>
      <w:r w:rsidRPr="004C3019">
        <w:rPr>
          <w:b/>
        </w:rPr>
        <w:t xml:space="preserve"> </w:t>
      </w:r>
      <w:r>
        <w:rPr>
          <w:b/>
          <w:lang w:val="en-US"/>
        </w:rPr>
        <w:t>Minority</w:t>
      </w:r>
      <w:r w:rsidRPr="004C3019">
        <w:rPr>
          <w:b/>
        </w:rPr>
        <w:t xml:space="preserve"> </w:t>
      </w:r>
      <w:r>
        <w:rPr>
          <w:b/>
          <w:lang w:val="en-US"/>
        </w:rPr>
        <w:t>Oversampling</w:t>
      </w:r>
    </w:p>
    <w:p w14:paraId="67B7B99D" w14:textId="77777777" w:rsidR="00BC7C3F" w:rsidRPr="004C3019" w:rsidRDefault="00BC7C3F" w:rsidP="00BC7C3F">
      <w:pPr>
        <w:spacing w:line="288" w:lineRule="auto"/>
        <w:jc w:val="both"/>
        <w:rPr>
          <w:sz w:val="22"/>
          <w:szCs w:val="22"/>
        </w:rPr>
      </w:pPr>
    </w:p>
    <w:p w14:paraId="0E58A829" w14:textId="77777777" w:rsidR="00BC7C3F" w:rsidRDefault="00BC7C3F" w:rsidP="00BC7C3F">
      <w:pPr>
        <w:spacing w:line="288" w:lineRule="auto"/>
        <w:ind w:firstLine="720"/>
        <w:jc w:val="both"/>
        <w:rPr>
          <w:sz w:val="22"/>
          <w:szCs w:val="22"/>
        </w:rPr>
      </w:pPr>
      <w:r w:rsidRPr="004C3019">
        <w:rPr>
          <w:sz w:val="22"/>
          <w:szCs w:val="22"/>
        </w:rPr>
        <w:t xml:space="preserve">Η τεχνική συνθετικής </w:t>
      </w:r>
      <w:proofErr w:type="spellStart"/>
      <w:r w:rsidRPr="004C3019">
        <w:rPr>
          <w:sz w:val="22"/>
          <w:szCs w:val="22"/>
        </w:rPr>
        <w:t>υπερδειγματοληψίας</w:t>
      </w:r>
      <w:proofErr w:type="spellEnd"/>
      <w:r w:rsidRPr="004C3019">
        <w:rPr>
          <w:sz w:val="22"/>
          <w:szCs w:val="22"/>
        </w:rPr>
        <w:t xml:space="preserve"> της μειονοτικής κλάσης (</w:t>
      </w:r>
      <w:r>
        <w:rPr>
          <w:sz w:val="22"/>
          <w:szCs w:val="22"/>
          <w:lang w:val="en-US"/>
        </w:rPr>
        <w:t>Synthetic</w:t>
      </w:r>
      <w:r w:rsidRPr="004C3019">
        <w:rPr>
          <w:sz w:val="22"/>
          <w:szCs w:val="22"/>
        </w:rPr>
        <w:t xml:space="preserve"> </w:t>
      </w:r>
      <w:r>
        <w:rPr>
          <w:sz w:val="22"/>
          <w:szCs w:val="22"/>
          <w:lang w:val="en-US"/>
        </w:rPr>
        <w:t>Minority</w:t>
      </w:r>
      <w:r w:rsidRPr="004C3019">
        <w:rPr>
          <w:sz w:val="22"/>
          <w:szCs w:val="22"/>
        </w:rPr>
        <w:t xml:space="preserve"> </w:t>
      </w:r>
      <w:r>
        <w:rPr>
          <w:sz w:val="22"/>
          <w:szCs w:val="22"/>
          <w:lang w:val="en-US"/>
        </w:rPr>
        <w:t>Oversampling</w:t>
      </w:r>
      <w:r w:rsidRPr="004C3019">
        <w:rPr>
          <w:sz w:val="22"/>
          <w:szCs w:val="22"/>
        </w:rPr>
        <w:t xml:space="preserve"> </w:t>
      </w:r>
      <w:r>
        <w:rPr>
          <w:sz w:val="22"/>
          <w:szCs w:val="22"/>
          <w:lang w:val="en-US"/>
        </w:rPr>
        <w:t>Technique</w:t>
      </w:r>
      <w:r w:rsidRPr="004C3019">
        <w:rPr>
          <w:sz w:val="22"/>
          <w:szCs w:val="22"/>
        </w:rPr>
        <w:t xml:space="preserve"> </w:t>
      </w:r>
      <w:r w:rsidR="00E376E5" w:rsidRPr="00571CA0">
        <w:rPr>
          <w:sz w:val="22"/>
          <w:szCs w:val="22"/>
        </w:rPr>
        <w:sym w:font="Symbol" w:char="F02D"/>
      </w:r>
      <w:r w:rsidRPr="00571CA0">
        <w:rPr>
          <w:sz w:val="22"/>
          <w:szCs w:val="22"/>
        </w:rPr>
        <w:t xml:space="preserve"> SMOTE</w:t>
      </w:r>
      <w:r w:rsidRPr="004C3019">
        <w:rPr>
          <w:sz w:val="22"/>
          <w:szCs w:val="22"/>
        </w:rPr>
        <w:t>) [</w:t>
      </w:r>
      <w:r w:rsidR="00221058" w:rsidRPr="00221058">
        <w:rPr>
          <w:sz w:val="22"/>
          <w:szCs w:val="22"/>
        </w:rPr>
        <w:t>55</w:t>
      </w:r>
      <w:r w:rsidRPr="004C3019">
        <w:rPr>
          <w:sz w:val="22"/>
          <w:szCs w:val="22"/>
        </w:rPr>
        <w:t>] είναι μια συνηθισμένη μέθοδος ανάμειξης εικόνων για προβλήματα ταξινόμησης με ανισόρροπα σύνολα δεδομένων. Δημιουργεί</w:t>
      </w:r>
    </w:p>
    <w:p w14:paraId="7A37E47D" w14:textId="77777777" w:rsidR="00BC7C3F" w:rsidRPr="004C3019" w:rsidRDefault="00BC7C3F" w:rsidP="00BC7C3F">
      <w:pPr>
        <w:spacing w:line="288" w:lineRule="auto"/>
        <w:ind w:firstLine="720"/>
        <w:jc w:val="both"/>
        <w:rPr>
          <w:sz w:val="22"/>
          <w:szCs w:val="22"/>
        </w:rPr>
      </w:pPr>
    </w:p>
    <w:p w14:paraId="4D458712" w14:textId="77777777" w:rsidR="00BC7C3F" w:rsidRDefault="00BC7C3F" w:rsidP="00BC7C3F">
      <w:pPr>
        <w:spacing w:line="288" w:lineRule="auto"/>
        <w:jc w:val="center"/>
        <w:rPr>
          <w:sz w:val="22"/>
          <w:szCs w:val="22"/>
          <w:lang w:val="en-US"/>
        </w:rPr>
      </w:pPr>
      <w:r>
        <w:rPr>
          <w:noProof/>
          <w:sz w:val="22"/>
          <w:szCs w:val="22"/>
        </w:rPr>
        <w:drawing>
          <wp:inline distT="0" distB="0" distL="0" distR="0" wp14:anchorId="3B74E5D9" wp14:editId="0EA27826">
            <wp:extent cx="5278120" cy="2552700"/>
            <wp:effectExtent l="0" t="0" r="0" b="0"/>
            <wp:docPr id="234455118" name="Εικόνα 2" descr="Εικόνα που περιέχει πλανήτης, διάστημα, Αστρονομικό αντικείμενο, Γ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455118" name="Εικόνα 2" descr="Εικόνα που περιέχει πλανήτης, διάστημα, Αστρονομικό αντικείμενο, Γη&#10;&#10;Το περιεχόμενο που δημιουργείται από AI ενδέχεται να είναι εσφαλμένο."/>
                    <pic:cNvPicPr/>
                  </pic:nvPicPr>
                  <pic:blipFill>
                    <a:blip r:embed="rId36"/>
                    <a:stretch>
                      <a:fillRect/>
                    </a:stretch>
                  </pic:blipFill>
                  <pic:spPr>
                    <a:xfrm>
                      <a:off x="0" y="0"/>
                      <a:ext cx="5278120" cy="2552700"/>
                    </a:xfrm>
                    <a:prstGeom prst="rect">
                      <a:avLst/>
                    </a:prstGeom>
                  </pic:spPr>
                </pic:pic>
              </a:graphicData>
            </a:graphic>
          </wp:inline>
        </w:drawing>
      </w:r>
    </w:p>
    <w:p w14:paraId="7F5B9A86" w14:textId="77777777" w:rsidR="00BC7C3F" w:rsidRDefault="00BC7C3F" w:rsidP="00BC7C3F">
      <w:pPr>
        <w:spacing w:line="288" w:lineRule="auto"/>
        <w:jc w:val="center"/>
        <w:rPr>
          <w:sz w:val="22"/>
          <w:szCs w:val="22"/>
        </w:rPr>
      </w:pPr>
      <w:r w:rsidRPr="004949A0">
        <w:rPr>
          <w:b/>
          <w:bCs/>
          <w:sz w:val="22"/>
          <w:szCs w:val="22"/>
        </w:rPr>
        <w:t>Σχήμα 3.</w:t>
      </w:r>
      <w:r>
        <w:rPr>
          <w:b/>
          <w:bCs/>
          <w:sz w:val="22"/>
          <w:szCs w:val="22"/>
        </w:rPr>
        <w:t>8</w:t>
      </w:r>
      <w:r w:rsidRPr="004949A0">
        <w:rPr>
          <w:sz w:val="22"/>
          <w:szCs w:val="22"/>
        </w:rPr>
        <w:t xml:space="preserve">: </w:t>
      </w:r>
      <w:r>
        <w:rPr>
          <w:sz w:val="22"/>
          <w:szCs w:val="22"/>
        </w:rPr>
        <w:t xml:space="preserve">Μια εικόνα ουρανού πριν και μετά την προσαρμογή στην φωτεινότητά της  </w:t>
      </w:r>
      <w:r w:rsidRPr="008049C3">
        <w:rPr>
          <w:sz w:val="22"/>
          <w:szCs w:val="22"/>
        </w:rPr>
        <w:t>(</w:t>
      </w:r>
      <w:r>
        <w:rPr>
          <w:sz w:val="22"/>
          <w:szCs w:val="22"/>
        </w:rPr>
        <w:t>Αριστερά</w:t>
      </w:r>
      <w:r w:rsidRPr="008049C3">
        <w:rPr>
          <w:sz w:val="22"/>
          <w:szCs w:val="22"/>
        </w:rPr>
        <w:t xml:space="preserve">: </w:t>
      </w:r>
      <w:r>
        <w:rPr>
          <w:sz w:val="22"/>
          <w:szCs w:val="22"/>
        </w:rPr>
        <w:t>Η αυθεντική εικόνα, Δεξιά</w:t>
      </w:r>
      <w:r w:rsidRPr="008049C3">
        <w:rPr>
          <w:sz w:val="22"/>
          <w:szCs w:val="22"/>
        </w:rPr>
        <w:t xml:space="preserve">: </w:t>
      </w:r>
      <w:r>
        <w:rPr>
          <w:sz w:val="22"/>
          <w:szCs w:val="22"/>
        </w:rPr>
        <w:t>Η εικόνα με αυξημένη την φωτεινότητά της περίπου κατά 8%)</w:t>
      </w:r>
    </w:p>
    <w:p w14:paraId="7843F07A" w14:textId="77777777" w:rsidR="00BC7C3F" w:rsidRPr="004C3019" w:rsidRDefault="00BC7C3F" w:rsidP="00BC7C3F">
      <w:pPr>
        <w:spacing w:line="288" w:lineRule="auto"/>
        <w:jc w:val="center"/>
        <w:rPr>
          <w:sz w:val="22"/>
          <w:szCs w:val="22"/>
        </w:rPr>
      </w:pPr>
    </w:p>
    <w:p w14:paraId="616D6471" w14:textId="77777777" w:rsidR="00BC7C3F" w:rsidRDefault="00BC7C3F" w:rsidP="00BC7C3F">
      <w:pPr>
        <w:spacing w:line="288" w:lineRule="auto"/>
        <w:jc w:val="center"/>
        <w:rPr>
          <w:sz w:val="22"/>
          <w:szCs w:val="22"/>
          <w:lang w:val="en-US"/>
        </w:rPr>
      </w:pPr>
      <w:r>
        <w:rPr>
          <w:noProof/>
          <w:sz w:val="22"/>
          <w:szCs w:val="22"/>
        </w:rPr>
        <w:drawing>
          <wp:inline distT="0" distB="0" distL="0" distR="0" wp14:anchorId="09E7F3C5" wp14:editId="227F7541">
            <wp:extent cx="5278120" cy="2625090"/>
            <wp:effectExtent l="0" t="0" r="0" b="0"/>
            <wp:docPr id="1120793089" name="Εικόνα 1" descr="Εικόνα που περιέχει Αστρονομικό αντικείμενο, πλανήτης, σφαίρα, διάστημ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880001" name="Εικόνα 1" descr="Εικόνα που περιέχει Αστρονομικό αντικείμενο, πλανήτης, σφαίρα, διάστημα&#10;&#10;Το περιεχόμενο που δημιουργείται από AI ενδέχεται να είναι εσφαλμένο."/>
                    <pic:cNvPicPr/>
                  </pic:nvPicPr>
                  <pic:blipFill>
                    <a:blip r:embed="rId37"/>
                    <a:stretch>
                      <a:fillRect/>
                    </a:stretch>
                  </pic:blipFill>
                  <pic:spPr>
                    <a:xfrm>
                      <a:off x="0" y="0"/>
                      <a:ext cx="5278120" cy="2625090"/>
                    </a:xfrm>
                    <a:prstGeom prst="rect">
                      <a:avLst/>
                    </a:prstGeom>
                  </pic:spPr>
                </pic:pic>
              </a:graphicData>
            </a:graphic>
          </wp:inline>
        </w:drawing>
      </w:r>
    </w:p>
    <w:p w14:paraId="3CB32116" w14:textId="77777777" w:rsidR="00BC7C3F" w:rsidRPr="004F1261" w:rsidRDefault="00BC7C3F" w:rsidP="00BC7C3F">
      <w:pPr>
        <w:spacing w:line="288" w:lineRule="auto"/>
        <w:jc w:val="center"/>
        <w:rPr>
          <w:sz w:val="22"/>
          <w:szCs w:val="22"/>
        </w:rPr>
      </w:pPr>
      <w:r w:rsidRPr="004949A0">
        <w:rPr>
          <w:b/>
          <w:bCs/>
          <w:sz w:val="22"/>
          <w:szCs w:val="22"/>
        </w:rPr>
        <w:t>Σχήμα 3.</w:t>
      </w:r>
      <w:r w:rsidRPr="00486437">
        <w:rPr>
          <w:b/>
          <w:bCs/>
          <w:sz w:val="22"/>
          <w:szCs w:val="22"/>
        </w:rPr>
        <w:t>9</w:t>
      </w:r>
      <w:r w:rsidRPr="004949A0">
        <w:rPr>
          <w:sz w:val="22"/>
          <w:szCs w:val="22"/>
        </w:rPr>
        <w:t xml:space="preserve">: </w:t>
      </w:r>
      <w:r>
        <w:rPr>
          <w:sz w:val="22"/>
          <w:szCs w:val="22"/>
        </w:rPr>
        <w:t xml:space="preserve">Μια εικόνα ουρανού πριν και μετά την προσθήκη κόκκινου χρώματος  </w:t>
      </w:r>
      <w:r w:rsidRPr="008049C3">
        <w:rPr>
          <w:sz w:val="22"/>
          <w:szCs w:val="22"/>
        </w:rPr>
        <w:t>(</w:t>
      </w:r>
      <w:r>
        <w:rPr>
          <w:sz w:val="22"/>
          <w:szCs w:val="22"/>
        </w:rPr>
        <w:t>Αριστερά</w:t>
      </w:r>
      <w:r w:rsidRPr="008049C3">
        <w:rPr>
          <w:sz w:val="22"/>
          <w:szCs w:val="22"/>
        </w:rPr>
        <w:t xml:space="preserve">: </w:t>
      </w:r>
      <w:r>
        <w:rPr>
          <w:sz w:val="22"/>
          <w:szCs w:val="22"/>
        </w:rPr>
        <w:t>Η αυθεντική εικόνα, Δεξιά</w:t>
      </w:r>
      <w:r w:rsidRPr="008049C3">
        <w:rPr>
          <w:sz w:val="22"/>
          <w:szCs w:val="22"/>
        </w:rPr>
        <w:t xml:space="preserve">: </w:t>
      </w:r>
      <w:r>
        <w:rPr>
          <w:sz w:val="22"/>
          <w:szCs w:val="22"/>
        </w:rPr>
        <w:t>Η εικόνα με πιο έντονο το κόκκινο χρώμα)</w:t>
      </w:r>
    </w:p>
    <w:p w14:paraId="3F092142" w14:textId="77777777" w:rsidR="004F1261" w:rsidRDefault="004F1261" w:rsidP="008C38DB">
      <w:pPr>
        <w:spacing w:line="288" w:lineRule="auto"/>
        <w:ind w:firstLine="720"/>
        <w:jc w:val="both"/>
        <w:rPr>
          <w:sz w:val="22"/>
          <w:szCs w:val="22"/>
        </w:rPr>
      </w:pPr>
    </w:p>
    <w:p w14:paraId="5C4DB9C4" w14:textId="77777777" w:rsidR="00486437" w:rsidRDefault="00486437" w:rsidP="00BC7C3F">
      <w:pPr>
        <w:spacing w:line="288" w:lineRule="auto"/>
        <w:jc w:val="both"/>
        <w:rPr>
          <w:sz w:val="22"/>
          <w:szCs w:val="22"/>
        </w:rPr>
      </w:pPr>
      <w:r w:rsidRPr="004C3019">
        <w:rPr>
          <w:sz w:val="22"/>
          <w:szCs w:val="22"/>
        </w:rPr>
        <w:t>συνθετικά δείγματα για τη μειονοτική κλάση με βάση τους κοντινότερους γείτονες.</w:t>
      </w:r>
      <w:r>
        <w:rPr>
          <w:sz w:val="22"/>
          <w:szCs w:val="22"/>
        </w:rPr>
        <w:t xml:space="preserve"> Στην εργασία [</w:t>
      </w:r>
      <w:r w:rsidR="005B4598" w:rsidRPr="005B4598">
        <w:rPr>
          <w:sz w:val="22"/>
          <w:szCs w:val="22"/>
        </w:rPr>
        <w:t>56</w:t>
      </w:r>
      <w:r>
        <w:rPr>
          <w:sz w:val="22"/>
          <w:szCs w:val="22"/>
        </w:rPr>
        <w:t xml:space="preserve">] έγινε επέκταση της </w:t>
      </w:r>
      <w:r>
        <w:rPr>
          <w:sz w:val="22"/>
          <w:szCs w:val="22"/>
          <w:lang w:val="en-US"/>
        </w:rPr>
        <w:t>SMOTE</w:t>
      </w:r>
      <w:r w:rsidRPr="004C3019">
        <w:rPr>
          <w:sz w:val="22"/>
          <w:szCs w:val="22"/>
        </w:rPr>
        <w:t xml:space="preserve"> </w:t>
      </w:r>
      <w:r>
        <w:rPr>
          <w:sz w:val="22"/>
          <w:szCs w:val="22"/>
        </w:rPr>
        <w:t>σε προβλήματα παλινδρόμησης</w:t>
      </w:r>
      <w:r w:rsidRPr="004C3019">
        <w:rPr>
          <w:sz w:val="22"/>
          <w:szCs w:val="22"/>
        </w:rPr>
        <w:t xml:space="preserve"> (</w:t>
      </w:r>
      <w:r>
        <w:rPr>
          <w:sz w:val="22"/>
          <w:szCs w:val="22"/>
          <w:lang w:val="en-US"/>
        </w:rPr>
        <w:t>regression</w:t>
      </w:r>
      <w:r>
        <w:rPr>
          <w:sz w:val="22"/>
          <w:szCs w:val="22"/>
        </w:rPr>
        <w:t xml:space="preserve">) και ονομάστηκε </w:t>
      </w:r>
      <w:r>
        <w:rPr>
          <w:sz w:val="22"/>
          <w:szCs w:val="22"/>
          <w:lang w:val="en-US"/>
        </w:rPr>
        <w:t>SMOTER</w:t>
      </w:r>
      <w:r w:rsidRPr="004C3019">
        <w:rPr>
          <w:sz w:val="22"/>
          <w:szCs w:val="22"/>
        </w:rPr>
        <w:t xml:space="preserve">. Οι </w:t>
      </w:r>
      <w:r>
        <w:rPr>
          <w:sz w:val="22"/>
          <w:szCs w:val="22"/>
        </w:rPr>
        <w:t>νέε</w:t>
      </w:r>
      <w:r w:rsidRPr="004C3019">
        <w:rPr>
          <w:sz w:val="22"/>
          <w:szCs w:val="22"/>
        </w:rPr>
        <w:t xml:space="preserve">ς εικόνες συντίθενται ως γραμμικός συνδυασμός της αρχικής εικόνας και ενός από τους </w:t>
      </w:r>
      <w:r w:rsidRPr="004C3019">
        <w:rPr>
          <w:i/>
          <w:iCs/>
          <w:sz w:val="22"/>
          <w:szCs w:val="22"/>
        </w:rPr>
        <w:t>k</w:t>
      </w:r>
      <w:r w:rsidRPr="004C3019">
        <w:rPr>
          <w:sz w:val="22"/>
          <w:szCs w:val="22"/>
        </w:rPr>
        <w:t xml:space="preserve"> κοντινότερους γείτονές της, ενώ οι στόχοι πρόβλεψης (</w:t>
      </w:r>
      <w:r>
        <w:rPr>
          <w:sz w:val="22"/>
          <w:szCs w:val="22"/>
          <w:lang w:val="en-US"/>
        </w:rPr>
        <w:t>target</w:t>
      </w:r>
      <w:r w:rsidRPr="004C3019">
        <w:rPr>
          <w:sz w:val="22"/>
          <w:szCs w:val="22"/>
        </w:rPr>
        <w:t xml:space="preserve"> </w:t>
      </w:r>
      <w:r>
        <w:rPr>
          <w:sz w:val="22"/>
          <w:szCs w:val="22"/>
          <w:lang w:val="en-US"/>
        </w:rPr>
        <w:t>values</w:t>
      </w:r>
      <w:r w:rsidRPr="004C3019">
        <w:rPr>
          <w:sz w:val="22"/>
          <w:szCs w:val="22"/>
        </w:rPr>
        <w:t>) είναι ο σταθμισμένος μέσος όρος των αντίστοιχων τιμών πρόβλεψης των αρχικών εικόνων και των γειτόνων τους.</w:t>
      </w:r>
      <w:r w:rsidRPr="00FA2863">
        <w:rPr>
          <w:sz w:val="22"/>
          <w:szCs w:val="22"/>
        </w:rPr>
        <w:t xml:space="preserve"> </w:t>
      </w:r>
      <w:r>
        <w:rPr>
          <w:sz w:val="22"/>
          <w:szCs w:val="22"/>
        </w:rPr>
        <w:t xml:space="preserve">Το κάθε </w:t>
      </w:r>
      <w:r>
        <w:rPr>
          <w:sz w:val="22"/>
          <w:szCs w:val="22"/>
          <w:lang w:val="en-US"/>
        </w:rPr>
        <w:t>pixel</w:t>
      </w:r>
      <w:r w:rsidRPr="00FA2863">
        <w:rPr>
          <w:sz w:val="22"/>
          <w:szCs w:val="22"/>
        </w:rPr>
        <w:t xml:space="preserve"> </w:t>
      </w:r>
      <w:r>
        <w:rPr>
          <w:sz w:val="22"/>
          <w:szCs w:val="22"/>
        </w:rPr>
        <w:t>της νέας εικόνας προκύπτει από την εξίσωση</w:t>
      </w:r>
      <w:r w:rsidRPr="00FA2863">
        <w:rPr>
          <w:sz w:val="22"/>
          <w:szCs w:val="22"/>
        </w:rPr>
        <w:t>:</w:t>
      </w:r>
    </w:p>
    <w:p w14:paraId="2CDC7769" w14:textId="77777777" w:rsidR="00E376E5" w:rsidRPr="00DD2EA8" w:rsidRDefault="00E376E5" w:rsidP="00BC7C3F">
      <w:pPr>
        <w:spacing w:line="288" w:lineRule="auto"/>
        <w:jc w:val="both"/>
        <w:rPr>
          <w:sz w:val="22"/>
          <w:szCs w:val="22"/>
        </w:rPr>
      </w:pP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486437" w14:paraId="3FC82329" w14:textId="77777777" w:rsidTr="00705C5F">
        <w:trPr>
          <w:trHeight w:val="258"/>
        </w:trPr>
        <w:tc>
          <w:tcPr>
            <w:tcW w:w="7695" w:type="dxa"/>
          </w:tcPr>
          <w:p w14:paraId="20DDBD81" w14:textId="77777777" w:rsidR="00486437" w:rsidRPr="00FA2863" w:rsidRDefault="00000000" w:rsidP="00705C5F">
            <w:pPr>
              <w:spacing w:line="288" w:lineRule="auto"/>
              <w:jc w:val="both"/>
              <w:rPr>
                <w:i/>
                <w:sz w:val="22"/>
                <w:szCs w:val="22"/>
              </w:rPr>
            </w:pPr>
            <m:oMathPara>
              <m:oMathParaPr>
                <m:jc m:val="center"/>
              </m:oMathParaP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i</m:t>
                    </m:r>
                  </m:sub>
                </m:sSub>
                <m:r>
                  <w:rPr>
                    <w:rFonts w:ascii="Cambria Math" w:hAnsi="Cambria Math"/>
                    <w:sz w:val="22"/>
                    <w:szCs w:val="22"/>
                    <w:lang w:val="en-US"/>
                  </w:rPr>
                  <m:t>=</m:t>
                </m:r>
                <m:r>
                  <w:rPr>
                    <w:rFonts w:ascii="Cambria Math" w:hAnsi="Cambria Math"/>
                    <w:sz w:val="22"/>
                    <w:szCs w:val="22"/>
                  </w:rPr>
                  <m:t>λ∙</m:t>
                </m:r>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1,i</m:t>
                    </m:r>
                  </m:sub>
                </m:sSub>
                <m:r>
                  <w:rPr>
                    <w:rFonts w:ascii="Cambria Math" w:hAnsi="Cambria Math"/>
                    <w:sz w:val="22"/>
                    <w:szCs w:val="22"/>
                    <w:lang w:val="en-US"/>
                  </w:rPr>
                  <m:t>+(1-</m:t>
                </m:r>
                <m:r>
                  <w:rPr>
                    <w:rFonts w:ascii="Cambria Math" w:hAnsi="Cambria Math"/>
                    <w:sz w:val="22"/>
                    <w:szCs w:val="22"/>
                  </w:rPr>
                  <m:t>λ)∙</m:t>
                </m:r>
                <m:sSub>
                  <m:sSubPr>
                    <m:ctrlPr>
                      <w:rPr>
                        <w:rFonts w:ascii="Cambria Math" w:hAnsi="Cambria Math"/>
                        <w:i/>
                        <w:sz w:val="22"/>
                        <w:szCs w:val="22"/>
                      </w:rPr>
                    </m:ctrlPr>
                  </m:sSubPr>
                  <m:e>
                    <m:r>
                      <w:rPr>
                        <w:rFonts w:ascii="Cambria Math" w:hAnsi="Cambria Math"/>
                        <w:sz w:val="22"/>
                        <w:szCs w:val="22"/>
                        <w:lang w:val="en-US"/>
                      </w:rPr>
                      <m:t>p</m:t>
                    </m:r>
                  </m:e>
                  <m:sub>
                    <m:r>
                      <w:rPr>
                        <w:rFonts w:ascii="Cambria Math" w:hAnsi="Cambria Math"/>
                        <w:sz w:val="22"/>
                        <w:szCs w:val="22"/>
                      </w:rPr>
                      <m:t>2,</m:t>
                    </m:r>
                    <m:r>
                      <w:rPr>
                        <w:rFonts w:ascii="Cambria Math" w:hAnsi="Cambria Math"/>
                        <w:sz w:val="22"/>
                        <w:szCs w:val="22"/>
                        <w:lang w:val="en-US"/>
                      </w:rPr>
                      <m:t>i</m:t>
                    </m:r>
                  </m:sub>
                </m:sSub>
              </m:oMath>
            </m:oMathPara>
          </w:p>
        </w:tc>
        <w:tc>
          <w:tcPr>
            <w:tcW w:w="638" w:type="dxa"/>
          </w:tcPr>
          <w:p w14:paraId="75BBC6D7" w14:textId="77777777" w:rsidR="00486437" w:rsidRDefault="00486437" w:rsidP="00705C5F">
            <w:pPr>
              <w:spacing w:line="288" w:lineRule="auto"/>
              <w:jc w:val="center"/>
              <w:rPr>
                <w:sz w:val="22"/>
                <w:szCs w:val="22"/>
                <w:lang w:val="en-US"/>
              </w:rPr>
            </w:pPr>
            <w:r>
              <w:rPr>
                <w:sz w:val="22"/>
                <w:szCs w:val="22"/>
                <w:lang w:val="en-US"/>
              </w:rPr>
              <w:t>(3.</w:t>
            </w:r>
            <w:r>
              <w:rPr>
                <w:sz w:val="22"/>
                <w:szCs w:val="22"/>
              </w:rPr>
              <w:t>8</w:t>
            </w:r>
            <w:r>
              <w:rPr>
                <w:sz w:val="22"/>
                <w:szCs w:val="22"/>
                <w:lang w:val="en-US"/>
              </w:rPr>
              <w:t>)</w:t>
            </w:r>
          </w:p>
        </w:tc>
      </w:tr>
    </w:tbl>
    <w:p w14:paraId="7BF9BBE0" w14:textId="77777777" w:rsidR="00486437" w:rsidRDefault="00486437" w:rsidP="00486437">
      <w:pPr>
        <w:spacing w:line="288" w:lineRule="auto"/>
        <w:jc w:val="both"/>
        <w:rPr>
          <w:sz w:val="22"/>
          <w:szCs w:val="22"/>
        </w:rPr>
      </w:pPr>
    </w:p>
    <w:p w14:paraId="36A9745D" w14:textId="77777777" w:rsidR="00486437" w:rsidRDefault="00486437" w:rsidP="00486437">
      <w:pPr>
        <w:spacing w:line="288" w:lineRule="auto"/>
        <w:jc w:val="both"/>
        <w:rPr>
          <w:sz w:val="22"/>
          <w:szCs w:val="22"/>
        </w:rPr>
      </w:pPr>
      <w:r>
        <w:rPr>
          <w:sz w:val="22"/>
          <w:szCs w:val="22"/>
        </w:rPr>
        <w:t xml:space="preserve">όπου </w:t>
      </w:r>
      <w:r w:rsidRPr="00BC7C3F">
        <w:rPr>
          <w:i/>
          <w:iCs/>
          <w:sz w:val="22"/>
          <w:szCs w:val="22"/>
          <w:lang w:val="en-US"/>
        </w:rPr>
        <w:t>p</w:t>
      </w:r>
      <w:r w:rsidRPr="00BC7C3F">
        <w:rPr>
          <w:sz w:val="22"/>
          <w:szCs w:val="22"/>
          <w:vertAlign w:val="subscript"/>
          <w:lang w:val="en-US"/>
        </w:rPr>
        <w:t>i</w:t>
      </w:r>
      <w:r w:rsidRPr="00FA2863">
        <w:rPr>
          <w:sz w:val="22"/>
          <w:szCs w:val="22"/>
        </w:rPr>
        <w:t xml:space="preserve"> </w:t>
      </w:r>
      <w:r>
        <w:rPr>
          <w:sz w:val="22"/>
          <w:szCs w:val="22"/>
        </w:rPr>
        <w:t xml:space="preserve">το </w:t>
      </w:r>
      <w:proofErr w:type="spellStart"/>
      <w:r w:rsidRPr="00BC7C3F">
        <w:rPr>
          <w:i/>
          <w:iCs/>
          <w:sz w:val="22"/>
          <w:szCs w:val="22"/>
          <w:lang w:val="en-US"/>
        </w:rPr>
        <w:t>i</w:t>
      </w:r>
      <w:proofErr w:type="spellEnd"/>
      <w:r w:rsidRPr="00FA2863">
        <w:rPr>
          <w:sz w:val="22"/>
          <w:szCs w:val="22"/>
        </w:rPr>
        <w:t>-</w:t>
      </w:r>
      <w:r>
        <w:rPr>
          <w:sz w:val="22"/>
          <w:szCs w:val="22"/>
        </w:rPr>
        <w:t xml:space="preserve">οστό </w:t>
      </w:r>
      <w:r>
        <w:rPr>
          <w:sz w:val="22"/>
          <w:szCs w:val="22"/>
          <w:lang w:val="en-US"/>
        </w:rPr>
        <w:t>pixel</w:t>
      </w:r>
      <w:r w:rsidRPr="00FA2863">
        <w:rPr>
          <w:sz w:val="22"/>
          <w:szCs w:val="22"/>
        </w:rPr>
        <w:t xml:space="preserve"> </w:t>
      </w:r>
      <w:r>
        <w:rPr>
          <w:sz w:val="22"/>
          <w:szCs w:val="22"/>
        </w:rPr>
        <w:t xml:space="preserve">της νέας </w:t>
      </w:r>
      <w:r w:rsidRPr="00571CA0">
        <w:rPr>
          <w:sz w:val="22"/>
          <w:szCs w:val="22"/>
        </w:rPr>
        <w:t xml:space="preserve">εικόνας, </w:t>
      </w:r>
      <w:r w:rsidRPr="00571CA0">
        <w:rPr>
          <w:i/>
          <w:iCs/>
          <w:sz w:val="22"/>
          <w:szCs w:val="22"/>
          <w:lang w:val="en-US"/>
        </w:rPr>
        <w:t>p</w:t>
      </w:r>
      <w:r w:rsidRPr="00571CA0">
        <w:rPr>
          <w:sz w:val="22"/>
          <w:szCs w:val="22"/>
          <w:vertAlign w:val="subscript"/>
        </w:rPr>
        <w:t>1,</w:t>
      </w:r>
      <w:proofErr w:type="spellStart"/>
      <w:r w:rsidRPr="00571CA0">
        <w:rPr>
          <w:i/>
          <w:sz w:val="22"/>
          <w:szCs w:val="22"/>
          <w:vertAlign w:val="subscript"/>
          <w:lang w:val="en-US"/>
        </w:rPr>
        <w:t>i</w:t>
      </w:r>
      <w:proofErr w:type="spellEnd"/>
      <w:r w:rsidRPr="00571CA0">
        <w:rPr>
          <w:sz w:val="22"/>
          <w:szCs w:val="22"/>
          <w:vertAlign w:val="subscript"/>
        </w:rPr>
        <w:t xml:space="preserve"> </w:t>
      </w:r>
      <w:r w:rsidRPr="00571CA0">
        <w:rPr>
          <w:sz w:val="22"/>
          <w:szCs w:val="22"/>
        </w:rPr>
        <w:t xml:space="preserve">το </w:t>
      </w:r>
      <w:proofErr w:type="spellStart"/>
      <w:r w:rsidRPr="00571CA0">
        <w:rPr>
          <w:i/>
          <w:sz w:val="22"/>
          <w:szCs w:val="22"/>
          <w:lang w:val="en-US"/>
        </w:rPr>
        <w:t>i</w:t>
      </w:r>
      <w:proofErr w:type="spellEnd"/>
      <w:r w:rsidRPr="00571CA0">
        <w:rPr>
          <w:sz w:val="22"/>
          <w:szCs w:val="22"/>
        </w:rPr>
        <w:t>-οστό</w:t>
      </w:r>
      <w:r>
        <w:rPr>
          <w:sz w:val="22"/>
          <w:szCs w:val="22"/>
        </w:rPr>
        <w:t xml:space="preserve"> </w:t>
      </w:r>
      <w:r>
        <w:rPr>
          <w:sz w:val="22"/>
          <w:szCs w:val="22"/>
          <w:lang w:val="en-US"/>
        </w:rPr>
        <w:t>pixel</w:t>
      </w:r>
      <w:r w:rsidRPr="00FA2863">
        <w:rPr>
          <w:sz w:val="22"/>
          <w:szCs w:val="22"/>
        </w:rPr>
        <w:t xml:space="preserve"> </w:t>
      </w:r>
      <w:r>
        <w:rPr>
          <w:sz w:val="22"/>
          <w:szCs w:val="22"/>
        </w:rPr>
        <w:t xml:space="preserve">της πρώτης εικόνας, </w:t>
      </w:r>
      <w:r w:rsidRPr="00571CA0">
        <w:rPr>
          <w:i/>
          <w:iCs/>
          <w:sz w:val="22"/>
          <w:szCs w:val="22"/>
          <w:lang w:val="en-US"/>
        </w:rPr>
        <w:t>p</w:t>
      </w:r>
      <w:r w:rsidRPr="00571CA0">
        <w:rPr>
          <w:sz w:val="22"/>
          <w:szCs w:val="22"/>
          <w:vertAlign w:val="subscript"/>
        </w:rPr>
        <w:t>2,</w:t>
      </w:r>
      <w:r w:rsidRPr="00571CA0">
        <w:rPr>
          <w:i/>
          <w:sz w:val="22"/>
          <w:szCs w:val="22"/>
          <w:vertAlign w:val="subscript"/>
        </w:rPr>
        <w:t>i</w:t>
      </w:r>
      <w:r w:rsidRPr="00571CA0">
        <w:rPr>
          <w:sz w:val="22"/>
          <w:szCs w:val="22"/>
          <w:vertAlign w:val="subscript"/>
        </w:rPr>
        <w:t xml:space="preserve"> </w:t>
      </w:r>
      <w:r w:rsidRPr="00571CA0">
        <w:rPr>
          <w:sz w:val="22"/>
          <w:szCs w:val="22"/>
        </w:rPr>
        <w:t xml:space="preserve">το </w:t>
      </w:r>
      <w:proofErr w:type="spellStart"/>
      <w:r w:rsidRPr="00571CA0">
        <w:rPr>
          <w:i/>
          <w:iCs/>
          <w:sz w:val="22"/>
          <w:szCs w:val="22"/>
          <w:lang w:val="en-US"/>
        </w:rPr>
        <w:t>i</w:t>
      </w:r>
      <w:proofErr w:type="spellEnd"/>
      <w:r w:rsidRPr="00571CA0">
        <w:rPr>
          <w:sz w:val="22"/>
          <w:szCs w:val="22"/>
        </w:rPr>
        <w:t>-</w:t>
      </w:r>
      <w:r>
        <w:rPr>
          <w:sz w:val="22"/>
          <w:szCs w:val="22"/>
        </w:rPr>
        <w:t xml:space="preserve">οστό </w:t>
      </w:r>
      <w:r>
        <w:rPr>
          <w:sz w:val="22"/>
          <w:szCs w:val="22"/>
          <w:lang w:val="en-US"/>
        </w:rPr>
        <w:t>pixel</w:t>
      </w:r>
      <w:r w:rsidRPr="00FA2863">
        <w:rPr>
          <w:sz w:val="22"/>
          <w:szCs w:val="22"/>
        </w:rPr>
        <w:t xml:space="preserve"> </w:t>
      </w:r>
      <w:r>
        <w:rPr>
          <w:sz w:val="22"/>
          <w:szCs w:val="22"/>
        </w:rPr>
        <w:t xml:space="preserve">της δεύτερης εικόνας και </w:t>
      </w:r>
      <w:r w:rsidRPr="00BC7C3F">
        <w:rPr>
          <w:i/>
          <w:iCs/>
          <w:sz w:val="22"/>
          <w:szCs w:val="22"/>
        </w:rPr>
        <w:t>λ</w:t>
      </w:r>
      <w:r w:rsidRPr="00BC7C3F">
        <w:rPr>
          <w:sz w:val="22"/>
          <w:szCs w:val="22"/>
        </w:rPr>
        <w:t xml:space="preserve"> </w:t>
      </w:r>
      <w:r>
        <w:rPr>
          <w:sz w:val="22"/>
          <w:szCs w:val="22"/>
        </w:rPr>
        <w:t>ένας συντελεστής που είναι τυχαίος αριθμός από το 0 μέχρι και το 1, και ακολουθεί την ομοιόμορφη κατανομή.</w:t>
      </w:r>
      <w:r w:rsidRPr="00486437">
        <w:rPr>
          <w:sz w:val="22"/>
          <w:szCs w:val="22"/>
        </w:rPr>
        <w:t xml:space="preserve"> </w:t>
      </w:r>
      <w:r>
        <w:rPr>
          <w:sz w:val="22"/>
          <w:szCs w:val="22"/>
        </w:rPr>
        <w:t>Στο Σχήμα 3.1</w:t>
      </w:r>
      <w:r w:rsidRPr="00486437">
        <w:rPr>
          <w:sz w:val="22"/>
          <w:szCs w:val="22"/>
        </w:rPr>
        <w:t>0</w:t>
      </w:r>
      <w:r>
        <w:rPr>
          <w:sz w:val="22"/>
          <w:szCs w:val="22"/>
        </w:rPr>
        <w:t xml:space="preserve"> δίνονται δύο εικόνες ουρανού και η νέα συνθετική εικόνα που προκύπτει με εφαρμογή της </w:t>
      </w:r>
      <w:r>
        <w:rPr>
          <w:sz w:val="22"/>
          <w:szCs w:val="22"/>
          <w:lang w:val="en-US"/>
        </w:rPr>
        <w:t>SMOTE</w:t>
      </w:r>
      <w:r w:rsidRPr="0025474E">
        <w:rPr>
          <w:sz w:val="22"/>
          <w:szCs w:val="22"/>
        </w:rPr>
        <w:t>.</w:t>
      </w:r>
    </w:p>
    <w:p w14:paraId="1DE1F485" w14:textId="77777777" w:rsidR="00486437" w:rsidRPr="004C3019" w:rsidRDefault="00486437" w:rsidP="00486437">
      <w:pPr>
        <w:spacing w:line="288" w:lineRule="auto"/>
        <w:ind w:firstLine="720"/>
        <w:jc w:val="both"/>
        <w:rPr>
          <w:sz w:val="22"/>
          <w:szCs w:val="22"/>
        </w:rPr>
      </w:pPr>
      <w:r w:rsidRPr="004C3019">
        <w:rPr>
          <w:sz w:val="22"/>
          <w:szCs w:val="22"/>
        </w:rPr>
        <w:t xml:space="preserve">Η ανάμειξη εικόνων με απλό μέσο όρο των τιμών των </w:t>
      </w:r>
      <w:proofErr w:type="spellStart"/>
      <w:r w:rsidRPr="00BC7C3F">
        <w:rPr>
          <w:sz w:val="22"/>
          <w:szCs w:val="22"/>
        </w:rPr>
        <w:t>pixel</w:t>
      </w:r>
      <w:proofErr w:type="spellEnd"/>
      <w:r w:rsidRPr="004C3019">
        <w:rPr>
          <w:sz w:val="22"/>
          <w:szCs w:val="22"/>
        </w:rPr>
        <w:t xml:space="preserve"> </w:t>
      </w:r>
      <w:r w:rsidRPr="00571CA0">
        <w:rPr>
          <w:sz w:val="22"/>
          <w:szCs w:val="22"/>
        </w:rPr>
        <w:t>φαίνεται</w:t>
      </w:r>
      <w:r w:rsidR="00BB168D" w:rsidRPr="00571CA0">
        <w:rPr>
          <w:sz w:val="22"/>
          <w:szCs w:val="22"/>
        </w:rPr>
        <w:t>,</w:t>
      </w:r>
      <w:r w:rsidRPr="00571CA0">
        <w:rPr>
          <w:sz w:val="22"/>
          <w:szCs w:val="22"/>
        </w:rPr>
        <w:t xml:space="preserve"> </w:t>
      </w:r>
      <w:r w:rsidR="00BB168D" w:rsidRPr="00571CA0">
        <w:rPr>
          <w:sz w:val="22"/>
          <w:szCs w:val="22"/>
        </w:rPr>
        <w:t>από πρώτη</w:t>
      </w:r>
      <w:r w:rsidRPr="00571CA0">
        <w:rPr>
          <w:sz w:val="22"/>
          <w:szCs w:val="22"/>
        </w:rPr>
        <w:t xml:space="preserve"> όψ</w:t>
      </w:r>
      <w:r w:rsidR="00BB168D" w:rsidRPr="00571CA0">
        <w:rPr>
          <w:sz w:val="22"/>
          <w:szCs w:val="22"/>
        </w:rPr>
        <w:t>η,</w:t>
      </w:r>
      <w:r w:rsidRPr="00571CA0">
        <w:rPr>
          <w:sz w:val="22"/>
          <w:szCs w:val="22"/>
        </w:rPr>
        <w:t xml:space="preserve"> αντι</w:t>
      </w:r>
      <w:r w:rsidRPr="004C3019">
        <w:rPr>
          <w:sz w:val="22"/>
          <w:szCs w:val="22"/>
        </w:rPr>
        <w:t>αισθητική ως μέθοδος ε</w:t>
      </w:r>
      <w:r>
        <w:rPr>
          <w:sz w:val="22"/>
          <w:szCs w:val="22"/>
        </w:rPr>
        <w:t>παύξησης</w:t>
      </w:r>
      <w:r w:rsidRPr="004C3019">
        <w:rPr>
          <w:sz w:val="22"/>
          <w:szCs w:val="22"/>
        </w:rPr>
        <w:t xml:space="preserve"> δεδομένων, επειδή οι συνθετικές εικόνες μπορεί να μη μοιάζουν, από ανθρώπινη σκοπιά, με χρήσιμους ή ρεαλιστικούς μετασχηματισμούς. Ωστόσο, μελέτες έχουν δείξει ότι αυτού του είδους οι προσεγγίσεις είναι αποτελεσματικές σε καθήκοντα ταξινόμησης εικόνας, χρησιμοποιώντας διάφορα ανοικτά σύνολα δεδομένων, παρόλο που η ενίσχυση της απόδοσης είναι δύσκολο να εξηγηθεί ή να αιτιολογηθεί </w:t>
      </w:r>
      <w:r>
        <w:rPr>
          <w:sz w:val="22"/>
          <w:szCs w:val="22"/>
        </w:rPr>
        <w:t>[</w:t>
      </w:r>
      <w:r w:rsidR="005B4598" w:rsidRPr="005B4598">
        <w:rPr>
          <w:sz w:val="22"/>
          <w:szCs w:val="22"/>
        </w:rPr>
        <w:t>51</w:t>
      </w:r>
      <w:r>
        <w:rPr>
          <w:sz w:val="22"/>
          <w:szCs w:val="22"/>
        </w:rPr>
        <w:t>]</w:t>
      </w:r>
      <w:r w:rsidRPr="004C3019">
        <w:rPr>
          <w:sz w:val="22"/>
          <w:szCs w:val="22"/>
        </w:rPr>
        <w:t>.</w:t>
      </w:r>
    </w:p>
    <w:p w14:paraId="006E58E7" w14:textId="77777777" w:rsidR="00113FF2" w:rsidRPr="00CB564F" w:rsidRDefault="00113FF2" w:rsidP="00113FF2">
      <w:pPr>
        <w:spacing w:line="288" w:lineRule="auto"/>
        <w:jc w:val="both"/>
        <w:rPr>
          <w:sz w:val="22"/>
          <w:szCs w:val="22"/>
        </w:rPr>
      </w:pPr>
    </w:p>
    <w:p w14:paraId="24554D71" w14:textId="77777777" w:rsidR="00113FF2" w:rsidRPr="00EF7A0F" w:rsidRDefault="00113FF2" w:rsidP="00113FF2">
      <w:pPr>
        <w:tabs>
          <w:tab w:val="left" w:pos="0"/>
          <w:tab w:val="left" w:pos="709"/>
        </w:tabs>
        <w:spacing w:line="288" w:lineRule="auto"/>
        <w:jc w:val="both"/>
        <w:rPr>
          <w:b/>
        </w:rPr>
      </w:pPr>
      <w:r>
        <w:rPr>
          <w:b/>
        </w:rPr>
        <w:t>3</w:t>
      </w:r>
      <w:r w:rsidRPr="00506B11">
        <w:rPr>
          <w:b/>
        </w:rPr>
        <w:t>.</w:t>
      </w:r>
      <w:r>
        <w:rPr>
          <w:b/>
        </w:rPr>
        <w:t>4</w:t>
      </w:r>
      <w:r w:rsidRPr="00506B11">
        <w:rPr>
          <w:b/>
        </w:rPr>
        <w:t>.</w:t>
      </w:r>
      <w:r w:rsidRPr="00EF7A0F">
        <w:rPr>
          <w:b/>
        </w:rPr>
        <w:t>5</w:t>
      </w:r>
      <w:r w:rsidRPr="00506B11">
        <w:rPr>
          <w:b/>
        </w:rPr>
        <w:tab/>
      </w:r>
      <w:r>
        <w:rPr>
          <w:b/>
        </w:rPr>
        <w:t xml:space="preserve">Η μέθοδος </w:t>
      </w:r>
      <w:proofErr w:type="spellStart"/>
      <w:r>
        <w:rPr>
          <w:b/>
          <w:lang w:val="en-US"/>
        </w:rPr>
        <w:t>Mixup</w:t>
      </w:r>
      <w:proofErr w:type="spellEnd"/>
      <w:r w:rsidRPr="00EF7A0F">
        <w:rPr>
          <w:b/>
        </w:rPr>
        <w:t>-</w:t>
      </w:r>
      <w:proofErr w:type="spellStart"/>
      <w:r>
        <w:rPr>
          <w:b/>
          <w:lang w:val="en-US"/>
        </w:rPr>
        <w:t>kNN</w:t>
      </w:r>
      <w:proofErr w:type="spellEnd"/>
    </w:p>
    <w:p w14:paraId="7788B261" w14:textId="77777777" w:rsidR="00113FF2" w:rsidRPr="00D93310" w:rsidRDefault="00113FF2" w:rsidP="00113FF2">
      <w:pPr>
        <w:spacing w:line="288" w:lineRule="auto"/>
        <w:jc w:val="both"/>
        <w:rPr>
          <w:sz w:val="22"/>
          <w:szCs w:val="22"/>
        </w:rPr>
      </w:pPr>
    </w:p>
    <w:p w14:paraId="52301FC5" w14:textId="77777777" w:rsidR="00113FF2" w:rsidRPr="00DD2EA8" w:rsidRDefault="00EF7A0F" w:rsidP="00113FF2">
      <w:pPr>
        <w:spacing w:line="288" w:lineRule="auto"/>
        <w:ind w:firstLine="720"/>
        <w:jc w:val="both"/>
        <w:rPr>
          <w:sz w:val="22"/>
          <w:szCs w:val="22"/>
        </w:rPr>
      </w:pPr>
      <w:r>
        <w:rPr>
          <w:sz w:val="22"/>
          <w:szCs w:val="22"/>
        </w:rPr>
        <w:t>Η</w:t>
      </w:r>
      <w:r w:rsidRPr="00EF7A0F">
        <w:rPr>
          <w:sz w:val="22"/>
          <w:szCs w:val="22"/>
        </w:rPr>
        <w:t xml:space="preserve"> </w:t>
      </w:r>
      <w:r>
        <w:rPr>
          <w:sz w:val="22"/>
          <w:szCs w:val="22"/>
        </w:rPr>
        <w:t>μέθοδος</w:t>
      </w:r>
      <w:r w:rsidRPr="00EF7A0F">
        <w:rPr>
          <w:sz w:val="22"/>
          <w:szCs w:val="22"/>
        </w:rPr>
        <w:t xml:space="preserve"> </w:t>
      </w:r>
      <w:proofErr w:type="spellStart"/>
      <w:r>
        <w:rPr>
          <w:sz w:val="22"/>
          <w:szCs w:val="22"/>
          <w:lang w:val="en-US"/>
        </w:rPr>
        <w:t>Mixup</w:t>
      </w:r>
      <w:proofErr w:type="spellEnd"/>
      <w:r w:rsidRPr="00EF7A0F">
        <w:rPr>
          <w:sz w:val="22"/>
          <w:szCs w:val="22"/>
        </w:rPr>
        <w:t>-</w:t>
      </w:r>
      <w:proofErr w:type="spellStart"/>
      <w:r>
        <w:rPr>
          <w:sz w:val="22"/>
          <w:szCs w:val="22"/>
          <w:lang w:val="en-US"/>
        </w:rPr>
        <w:t>kNN</w:t>
      </w:r>
      <w:proofErr w:type="spellEnd"/>
      <w:r w:rsidRPr="00EF7A0F">
        <w:rPr>
          <w:sz w:val="22"/>
          <w:szCs w:val="22"/>
        </w:rPr>
        <w:t xml:space="preserve"> (</w:t>
      </w:r>
      <w:proofErr w:type="spellStart"/>
      <w:r>
        <w:rPr>
          <w:sz w:val="22"/>
          <w:szCs w:val="22"/>
          <w:lang w:val="en-US"/>
        </w:rPr>
        <w:t>Mixup</w:t>
      </w:r>
      <w:proofErr w:type="spellEnd"/>
      <w:r w:rsidRPr="00EF7A0F">
        <w:rPr>
          <w:sz w:val="22"/>
          <w:szCs w:val="22"/>
        </w:rPr>
        <w:t>-</w:t>
      </w:r>
      <w:r>
        <w:rPr>
          <w:sz w:val="22"/>
          <w:szCs w:val="22"/>
          <w:lang w:val="en-US"/>
        </w:rPr>
        <w:t>k</w:t>
      </w:r>
      <w:r w:rsidRPr="00EF7A0F">
        <w:rPr>
          <w:sz w:val="22"/>
          <w:szCs w:val="22"/>
        </w:rPr>
        <w:t xml:space="preserve"> </w:t>
      </w:r>
      <w:r>
        <w:rPr>
          <w:sz w:val="22"/>
          <w:szCs w:val="22"/>
          <w:lang w:val="en-US"/>
        </w:rPr>
        <w:t>Nearest</w:t>
      </w:r>
      <w:r w:rsidRPr="00EF7A0F">
        <w:rPr>
          <w:sz w:val="22"/>
          <w:szCs w:val="22"/>
        </w:rPr>
        <w:t xml:space="preserve"> </w:t>
      </w:r>
      <w:r>
        <w:rPr>
          <w:sz w:val="22"/>
          <w:szCs w:val="22"/>
          <w:lang w:val="en-US"/>
        </w:rPr>
        <w:t>Neighbor</w:t>
      </w:r>
      <w:r w:rsidRPr="00EF7A0F">
        <w:rPr>
          <w:sz w:val="22"/>
          <w:szCs w:val="22"/>
        </w:rPr>
        <w:t xml:space="preserve">) </w:t>
      </w:r>
      <w:r>
        <w:rPr>
          <w:sz w:val="22"/>
          <w:szCs w:val="22"/>
        </w:rPr>
        <w:t>ανήκει</w:t>
      </w:r>
      <w:r w:rsidRPr="00EF7A0F">
        <w:rPr>
          <w:sz w:val="22"/>
          <w:szCs w:val="22"/>
        </w:rPr>
        <w:t xml:space="preserve"> </w:t>
      </w:r>
      <w:r>
        <w:rPr>
          <w:sz w:val="22"/>
          <w:szCs w:val="22"/>
        </w:rPr>
        <w:t xml:space="preserve">στην γενικότερη κατηγορία μίξης εικόνων </w:t>
      </w:r>
      <w:proofErr w:type="spellStart"/>
      <w:r>
        <w:rPr>
          <w:sz w:val="22"/>
          <w:szCs w:val="22"/>
          <w:lang w:val="en-US"/>
        </w:rPr>
        <w:t>mixup</w:t>
      </w:r>
      <w:proofErr w:type="spellEnd"/>
      <w:r w:rsidRPr="00EF7A0F">
        <w:rPr>
          <w:sz w:val="22"/>
          <w:szCs w:val="22"/>
        </w:rPr>
        <w:t xml:space="preserve"> [</w:t>
      </w:r>
      <w:r w:rsidR="000720EE" w:rsidRPr="000720EE">
        <w:rPr>
          <w:sz w:val="22"/>
          <w:szCs w:val="22"/>
        </w:rPr>
        <w:t>57</w:t>
      </w:r>
      <w:r w:rsidRPr="00EF7A0F">
        <w:rPr>
          <w:sz w:val="22"/>
          <w:szCs w:val="22"/>
        </w:rPr>
        <w:t>] η οποία ουσιαστικά παίρνει ένα</w:t>
      </w:r>
      <w:r>
        <w:rPr>
          <w:sz w:val="22"/>
          <w:szCs w:val="22"/>
        </w:rPr>
        <w:t>ν</w:t>
      </w:r>
      <w:r w:rsidRPr="00EF7A0F">
        <w:rPr>
          <w:sz w:val="22"/>
          <w:szCs w:val="22"/>
        </w:rPr>
        <w:t xml:space="preserve"> κυρτό συνδυασμό (</w:t>
      </w:r>
      <w:r>
        <w:rPr>
          <w:sz w:val="22"/>
          <w:szCs w:val="22"/>
          <w:lang w:val="en-US"/>
        </w:rPr>
        <w:t>convex</w:t>
      </w:r>
      <w:r w:rsidRPr="00EF7A0F">
        <w:rPr>
          <w:sz w:val="22"/>
          <w:szCs w:val="22"/>
        </w:rPr>
        <w:t xml:space="preserve"> </w:t>
      </w:r>
      <w:r>
        <w:rPr>
          <w:sz w:val="22"/>
          <w:szCs w:val="22"/>
          <w:lang w:val="en-US"/>
        </w:rPr>
        <w:t>combination</w:t>
      </w:r>
      <w:r w:rsidRPr="00EF7A0F">
        <w:rPr>
          <w:sz w:val="22"/>
          <w:szCs w:val="22"/>
        </w:rPr>
        <w:t xml:space="preserve">) ζευγών δειγμάτων και των ετικετών τους, και χρησιμοποιεί τα εικονικά δείγματα για την εκπαίδευση </w:t>
      </w:r>
      <w:r w:rsidR="00A026CD" w:rsidRPr="00571CA0">
        <w:rPr>
          <w:sz w:val="22"/>
          <w:szCs w:val="22"/>
        </w:rPr>
        <w:t>τεχνητών</w:t>
      </w:r>
      <w:r w:rsidR="00A026CD">
        <w:rPr>
          <w:sz w:val="22"/>
          <w:szCs w:val="22"/>
        </w:rPr>
        <w:t xml:space="preserve"> </w:t>
      </w:r>
      <w:proofErr w:type="spellStart"/>
      <w:r w:rsidRPr="00EF7A0F">
        <w:rPr>
          <w:sz w:val="22"/>
          <w:szCs w:val="22"/>
        </w:rPr>
        <w:t>νευρωνικών</w:t>
      </w:r>
      <w:proofErr w:type="spellEnd"/>
      <w:r w:rsidRPr="00EF7A0F">
        <w:rPr>
          <w:sz w:val="22"/>
          <w:szCs w:val="22"/>
        </w:rPr>
        <w:t xml:space="preserve"> δικτύων (</w:t>
      </w:r>
      <w:r w:rsidR="00A026CD" w:rsidRPr="00571CA0">
        <w:rPr>
          <w:sz w:val="22"/>
          <w:szCs w:val="22"/>
          <w:lang w:val="en-US"/>
        </w:rPr>
        <w:t>artificial</w:t>
      </w:r>
      <w:r w:rsidR="00A026CD" w:rsidRPr="00A026CD">
        <w:rPr>
          <w:sz w:val="22"/>
          <w:szCs w:val="22"/>
        </w:rPr>
        <w:t xml:space="preserve"> </w:t>
      </w:r>
      <w:r>
        <w:rPr>
          <w:sz w:val="22"/>
          <w:szCs w:val="22"/>
          <w:lang w:val="en-US"/>
        </w:rPr>
        <w:t>neural</w:t>
      </w:r>
      <w:r w:rsidRPr="00EF7A0F">
        <w:rPr>
          <w:sz w:val="22"/>
          <w:szCs w:val="22"/>
        </w:rPr>
        <w:t xml:space="preserve"> </w:t>
      </w:r>
      <w:r>
        <w:rPr>
          <w:sz w:val="22"/>
          <w:szCs w:val="22"/>
          <w:lang w:val="en-US"/>
        </w:rPr>
        <w:t>networks</w:t>
      </w:r>
      <w:r w:rsidRPr="00EF7A0F">
        <w:rPr>
          <w:sz w:val="22"/>
          <w:szCs w:val="22"/>
        </w:rPr>
        <w:t xml:space="preserve">). Τα αποτελέσματα δείχνουν ότι η </w:t>
      </w:r>
      <w:r w:rsidR="00A026CD" w:rsidRPr="00571CA0">
        <w:rPr>
          <w:sz w:val="22"/>
          <w:szCs w:val="22"/>
        </w:rPr>
        <w:t>μέθοδος</w:t>
      </w:r>
      <w:r w:rsidR="00A026CD">
        <w:rPr>
          <w:sz w:val="22"/>
          <w:szCs w:val="22"/>
        </w:rPr>
        <w:t xml:space="preserve"> </w:t>
      </w:r>
      <w:proofErr w:type="spellStart"/>
      <w:r w:rsidRPr="00EF7A0F">
        <w:rPr>
          <w:sz w:val="22"/>
          <w:szCs w:val="22"/>
        </w:rPr>
        <w:t>mixup</w:t>
      </w:r>
      <w:proofErr w:type="spellEnd"/>
      <w:r w:rsidRPr="00EF7A0F">
        <w:rPr>
          <w:sz w:val="22"/>
          <w:szCs w:val="22"/>
        </w:rPr>
        <w:t xml:space="preserve"> μπορεί να βελτιώσει τη γενίκευση </w:t>
      </w:r>
      <w:r w:rsidRPr="00571CA0">
        <w:rPr>
          <w:sz w:val="22"/>
          <w:szCs w:val="22"/>
        </w:rPr>
        <w:t>και τη</w:t>
      </w:r>
      <w:r w:rsidR="00A026CD" w:rsidRPr="00571CA0">
        <w:rPr>
          <w:sz w:val="22"/>
          <w:szCs w:val="22"/>
        </w:rPr>
        <w:t>ν</w:t>
      </w:r>
      <w:r w:rsidRPr="00571CA0">
        <w:rPr>
          <w:sz w:val="22"/>
          <w:szCs w:val="22"/>
        </w:rPr>
        <w:t xml:space="preserve"> </w:t>
      </w:r>
      <w:r w:rsidR="00A026CD" w:rsidRPr="00571CA0">
        <w:rPr>
          <w:sz w:val="22"/>
          <w:szCs w:val="22"/>
        </w:rPr>
        <w:t>ευρωστία</w:t>
      </w:r>
      <w:r w:rsidRPr="00571CA0">
        <w:rPr>
          <w:sz w:val="22"/>
          <w:szCs w:val="22"/>
        </w:rPr>
        <w:t xml:space="preserve"> των</w:t>
      </w:r>
      <w:r w:rsidRPr="00EF7A0F">
        <w:rPr>
          <w:sz w:val="22"/>
          <w:szCs w:val="22"/>
        </w:rPr>
        <w:t xml:space="preserve"> πλέον προηγμένων αρχιτεκτονικών </w:t>
      </w:r>
      <w:r w:rsidR="00A026CD" w:rsidRPr="00571CA0">
        <w:rPr>
          <w:sz w:val="22"/>
          <w:szCs w:val="22"/>
        </w:rPr>
        <w:t>τεχνητών</w:t>
      </w:r>
      <w:r w:rsidR="00A026CD" w:rsidRPr="00EF7A0F">
        <w:rPr>
          <w:sz w:val="22"/>
          <w:szCs w:val="22"/>
        </w:rPr>
        <w:t xml:space="preserve"> </w:t>
      </w:r>
      <w:proofErr w:type="spellStart"/>
      <w:r w:rsidRPr="00EF7A0F">
        <w:rPr>
          <w:sz w:val="22"/>
          <w:szCs w:val="22"/>
        </w:rPr>
        <w:t>νευρωνικών</w:t>
      </w:r>
      <w:proofErr w:type="spellEnd"/>
      <w:r w:rsidRPr="00EF7A0F">
        <w:rPr>
          <w:sz w:val="22"/>
          <w:szCs w:val="22"/>
        </w:rPr>
        <w:t xml:space="preserve"> δικτύων.</w:t>
      </w:r>
    </w:p>
    <w:p w14:paraId="1B3FB9C9" w14:textId="77777777" w:rsidR="00EF7A0F" w:rsidRPr="00EF7A0F" w:rsidRDefault="00EF7A0F" w:rsidP="00113FF2">
      <w:pPr>
        <w:spacing w:line="288" w:lineRule="auto"/>
        <w:ind w:firstLine="720"/>
        <w:jc w:val="both"/>
        <w:rPr>
          <w:sz w:val="22"/>
          <w:szCs w:val="22"/>
        </w:rPr>
      </w:pPr>
    </w:p>
    <w:p w14:paraId="76C7191A" w14:textId="77777777" w:rsidR="00113FF2" w:rsidRDefault="00113FF2" w:rsidP="00113FF2">
      <w:pPr>
        <w:spacing w:line="288" w:lineRule="auto"/>
        <w:jc w:val="center"/>
        <w:rPr>
          <w:sz w:val="22"/>
          <w:szCs w:val="22"/>
          <w:lang w:val="en-US"/>
        </w:rPr>
      </w:pPr>
      <w:r>
        <w:rPr>
          <w:noProof/>
          <w:sz w:val="22"/>
          <w:szCs w:val="22"/>
        </w:rPr>
        <w:drawing>
          <wp:inline distT="0" distB="0" distL="0" distR="0" wp14:anchorId="0EC20A4B" wp14:editId="4511A441">
            <wp:extent cx="5278120" cy="3529330"/>
            <wp:effectExtent l="0" t="0" r="0" b="0"/>
            <wp:docPr id="78787402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74025" name="Εικόνα 787874025"/>
                    <pic:cNvPicPr/>
                  </pic:nvPicPr>
                  <pic:blipFill>
                    <a:blip r:embed="rId38"/>
                    <a:stretch>
                      <a:fillRect/>
                    </a:stretch>
                  </pic:blipFill>
                  <pic:spPr>
                    <a:xfrm>
                      <a:off x="0" y="0"/>
                      <a:ext cx="5278120" cy="3529330"/>
                    </a:xfrm>
                    <a:prstGeom prst="rect">
                      <a:avLst/>
                    </a:prstGeom>
                  </pic:spPr>
                </pic:pic>
              </a:graphicData>
            </a:graphic>
          </wp:inline>
        </w:drawing>
      </w:r>
    </w:p>
    <w:p w14:paraId="4F1AE66B" w14:textId="77777777" w:rsidR="00113FF2" w:rsidRDefault="00113FF2" w:rsidP="00486437">
      <w:pPr>
        <w:spacing w:line="288" w:lineRule="auto"/>
        <w:jc w:val="center"/>
        <w:rPr>
          <w:sz w:val="22"/>
          <w:szCs w:val="22"/>
        </w:rPr>
      </w:pPr>
      <w:r w:rsidRPr="004949A0">
        <w:rPr>
          <w:b/>
          <w:bCs/>
          <w:sz w:val="22"/>
          <w:szCs w:val="22"/>
        </w:rPr>
        <w:t>Σχήμα 3.</w:t>
      </w:r>
      <w:r>
        <w:rPr>
          <w:b/>
          <w:bCs/>
          <w:sz w:val="22"/>
          <w:szCs w:val="22"/>
        </w:rPr>
        <w:t>1</w:t>
      </w:r>
      <w:r w:rsidR="00486437" w:rsidRPr="00486437">
        <w:rPr>
          <w:b/>
          <w:bCs/>
          <w:sz w:val="22"/>
          <w:szCs w:val="22"/>
        </w:rPr>
        <w:t>0</w:t>
      </w:r>
      <w:r w:rsidRPr="004949A0">
        <w:rPr>
          <w:sz w:val="22"/>
          <w:szCs w:val="22"/>
        </w:rPr>
        <w:t xml:space="preserve">: </w:t>
      </w:r>
      <w:r>
        <w:rPr>
          <w:sz w:val="22"/>
          <w:szCs w:val="22"/>
        </w:rPr>
        <w:t>Αριστερά φαίνονται οι δύο αρχικές εικόνες και δεξιά η νέα συνθετική εικόνα μετά την εφαρμογή της</w:t>
      </w:r>
      <w:r w:rsidRPr="00571CA0">
        <w:rPr>
          <w:sz w:val="22"/>
          <w:szCs w:val="22"/>
        </w:rPr>
        <w:t xml:space="preserve"> </w:t>
      </w:r>
      <w:r w:rsidR="00BB168D" w:rsidRPr="00571CA0">
        <w:rPr>
          <w:sz w:val="22"/>
          <w:szCs w:val="22"/>
        </w:rPr>
        <w:t>μεθόδου</w:t>
      </w:r>
      <w:r w:rsidR="00BB168D">
        <w:rPr>
          <w:sz w:val="22"/>
          <w:szCs w:val="22"/>
        </w:rPr>
        <w:t xml:space="preserve"> </w:t>
      </w:r>
      <w:r>
        <w:rPr>
          <w:sz w:val="22"/>
          <w:szCs w:val="22"/>
          <w:lang w:val="en-US"/>
        </w:rPr>
        <w:t>SMOTE</w:t>
      </w:r>
    </w:p>
    <w:p w14:paraId="560666F8" w14:textId="77777777" w:rsidR="00BC7C3F" w:rsidRDefault="00BC7C3F" w:rsidP="00486437">
      <w:pPr>
        <w:spacing w:line="288" w:lineRule="auto"/>
        <w:jc w:val="center"/>
        <w:rPr>
          <w:sz w:val="22"/>
          <w:szCs w:val="22"/>
        </w:rPr>
      </w:pPr>
    </w:p>
    <w:p w14:paraId="4EA9189A" w14:textId="77777777" w:rsidR="00BC7C3F" w:rsidRPr="00BC7C3F" w:rsidRDefault="00BC7C3F" w:rsidP="00BC7C3F">
      <w:pPr>
        <w:spacing w:line="288" w:lineRule="auto"/>
        <w:ind w:firstLine="720"/>
        <w:jc w:val="both"/>
        <w:rPr>
          <w:sz w:val="22"/>
          <w:szCs w:val="22"/>
        </w:rPr>
      </w:pPr>
      <w:r>
        <w:rPr>
          <w:sz w:val="22"/>
          <w:szCs w:val="22"/>
        </w:rPr>
        <w:t xml:space="preserve">Ουσιαστικά, η μέθοδος αυτή μοιάζει πολύ με τη </w:t>
      </w:r>
      <w:r>
        <w:rPr>
          <w:sz w:val="22"/>
          <w:szCs w:val="22"/>
          <w:lang w:val="en-US"/>
        </w:rPr>
        <w:t>SMOTE</w:t>
      </w:r>
      <w:r w:rsidRPr="00EF7A0F">
        <w:rPr>
          <w:sz w:val="22"/>
          <w:szCs w:val="22"/>
        </w:rPr>
        <w:t xml:space="preserve"> </w:t>
      </w:r>
      <w:r>
        <w:rPr>
          <w:sz w:val="22"/>
          <w:szCs w:val="22"/>
        </w:rPr>
        <w:t xml:space="preserve">καθώς κάνει μίξη μιας εικόνας με έναν από τους </w:t>
      </w:r>
      <w:r w:rsidRPr="00BC7C3F">
        <w:rPr>
          <w:i/>
          <w:iCs/>
          <w:sz w:val="22"/>
          <w:szCs w:val="22"/>
          <w:lang w:val="en-US"/>
        </w:rPr>
        <w:t>k</w:t>
      </w:r>
      <w:r w:rsidRPr="00BC7C3F">
        <w:rPr>
          <w:sz w:val="22"/>
          <w:szCs w:val="22"/>
        </w:rPr>
        <w:t xml:space="preserve"> </w:t>
      </w:r>
      <w:r>
        <w:rPr>
          <w:sz w:val="22"/>
          <w:szCs w:val="22"/>
        </w:rPr>
        <w:t xml:space="preserve">κοντινότερους γείτονές της. Η μόνη διαφορά είναι ότι τώρα ο συντελεστής </w:t>
      </w:r>
      <w:r w:rsidRPr="00BC7C3F">
        <w:rPr>
          <w:i/>
          <w:iCs/>
          <w:sz w:val="22"/>
          <w:szCs w:val="22"/>
        </w:rPr>
        <w:t>λ</w:t>
      </w:r>
      <w:r w:rsidRPr="00BC7C3F">
        <w:rPr>
          <w:sz w:val="22"/>
          <w:szCs w:val="22"/>
        </w:rPr>
        <w:t xml:space="preserve"> </w:t>
      </w:r>
      <w:r>
        <w:rPr>
          <w:sz w:val="22"/>
          <w:szCs w:val="22"/>
        </w:rPr>
        <w:t xml:space="preserve">δεν ακολουθεί ομοιόμορφη κατανομή αλλά επιλέγεται από μια κατανομή </w:t>
      </w:r>
      <w:r>
        <w:rPr>
          <w:sz w:val="22"/>
          <w:szCs w:val="22"/>
          <w:lang w:val="en-US"/>
        </w:rPr>
        <w:t>Beta</w:t>
      </w:r>
      <w:r w:rsidRPr="00EF7A0F">
        <w:rPr>
          <w:sz w:val="22"/>
          <w:szCs w:val="22"/>
        </w:rPr>
        <w:t xml:space="preserve"> </w:t>
      </w:r>
      <w:r>
        <w:rPr>
          <w:sz w:val="22"/>
          <w:szCs w:val="22"/>
        </w:rPr>
        <w:t>η οποία έχει δύο ίσες παραμέτρους</w:t>
      </w:r>
      <w:r w:rsidRPr="00EF7A0F">
        <w:rPr>
          <w:sz w:val="22"/>
          <w:szCs w:val="22"/>
        </w:rPr>
        <w:t xml:space="preserve"> [</w:t>
      </w:r>
      <w:r w:rsidR="00DA4ADD" w:rsidRPr="00DA4ADD">
        <w:rPr>
          <w:sz w:val="22"/>
          <w:szCs w:val="22"/>
        </w:rPr>
        <w:t>58</w:t>
      </w:r>
      <w:r w:rsidRPr="00EF7A0F">
        <w:rPr>
          <w:sz w:val="22"/>
          <w:szCs w:val="22"/>
        </w:rPr>
        <w:t>]</w:t>
      </w:r>
      <w:r>
        <w:rPr>
          <w:sz w:val="22"/>
          <w:szCs w:val="22"/>
        </w:rPr>
        <w:t>.</w:t>
      </w:r>
      <w:r w:rsidRPr="00947C46">
        <w:rPr>
          <w:sz w:val="22"/>
          <w:szCs w:val="22"/>
        </w:rPr>
        <w:t xml:space="preserve"> </w:t>
      </w:r>
      <w:r>
        <w:rPr>
          <w:sz w:val="22"/>
          <w:szCs w:val="22"/>
        </w:rPr>
        <w:t xml:space="preserve">Η κατανομή </w:t>
      </w:r>
      <w:r>
        <w:rPr>
          <w:sz w:val="22"/>
          <w:szCs w:val="22"/>
          <w:lang w:val="en-US"/>
        </w:rPr>
        <w:t>Beta</w:t>
      </w:r>
      <w:r w:rsidRPr="00947C46">
        <w:rPr>
          <w:sz w:val="22"/>
          <w:szCs w:val="22"/>
        </w:rPr>
        <w:t xml:space="preserve"> </w:t>
      </w:r>
      <w:r>
        <w:rPr>
          <w:sz w:val="22"/>
          <w:szCs w:val="22"/>
        </w:rPr>
        <w:t>με δύο ίσες παραμέτρους έχει συνάρτηση πυκνότητας πιθανότητας που δίνεται από τη σχέση</w:t>
      </w:r>
      <w:r w:rsidRPr="00947C46">
        <w:rPr>
          <w:sz w:val="22"/>
          <w:szCs w:val="22"/>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E438C7" w14:paraId="640C55F0" w14:textId="77777777" w:rsidTr="00705C5F">
        <w:trPr>
          <w:trHeight w:val="841"/>
        </w:trPr>
        <w:tc>
          <w:tcPr>
            <w:tcW w:w="7695" w:type="dxa"/>
          </w:tcPr>
          <w:p w14:paraId="4821A3FC" w14:textId="77777777" w:rsidR="00E438C7" w:rsidRPr="00DD2EA8" w:rsidRDefault="00E438C7" w:rsidP="00705C5F">
            <w:pPr>
              <w:spacing w:line="288" w:lineRule="auto"/>
              <w:jc w:val="both"/>
              <w:rPr>
                <w:sz w:val="22"/>
                <w:szCs w:val="22"/>
              </w:rPr>
            </w:pPr>
          </w:p>
          <w:p w14:paraId="4D9CE4CB" w14:textId="77777777" w:rsidR="00E438C7" w:rsidRPr="00947C46" w:rsidRDefault="00E438C7" w:rsidP="00705C5F">
            <w:pPr>
              <w:spacing w:line="288" w:lineRule="auto"/>
              <w:jc w:val="both"/>
              <w:rPr>
                <w:i/>
                <w:sz w:val="22"/>
                <w:szCs w:val="22"/>
              </w:rPr>
            </w:pPr>
            <m:oMathPara>
              <m:oMathParaPr>
                <m:jc m:val="center"/>
              </m:oMathParaPr>
              <m:oMath>
                <m:r>
                  <w:rPr>
                    <w:rFonts w:ascii="Cambria Math" w:hAnsi="Cambria Math"/>
                    <w:sz w:val="22"/>
                    <w:szCs w:val="22"/>
                    <w:lang w:val="en-US"/>
                  </w:rPr>
                  <m:t>pdf</m:t>
                </m:r>
                <m:d>
                  <m:dPr>
                    <m:ctrlPr>
                      <w:rPr>
                        <w:rFonts w:ascii="Cambria Math" w:hAnsi="Cambria Math"/>
                        <w:i/>
                        <w:sz w:val="22"/>
                        <w:szCs w:val="22"/>
                        <w:lang w:val="en-US"/>
                      </w:rPr>
                    </m:ctrlPr>
                  </m:dPr>
                  <m:e>
                    <m:r>
                      <w:rPr>
                        <w:rFonts w:ascii="Cambria Math" w:hAnsi="Cambria Math"/>
                        <w:sz w:val="22"/>
                        <w:szCs w:val="22"/>
                        <w:lang w:val="en-US"/>
                      </w:rPr>
                      <m:t>x;a, a</m:t>
                    </m:r>
                  </m:e>
                </m:d>
                <m:r>
                  <w:rPr>
                    <w:rFonts w:ascii="Cambria Math" w:hAnsi="Cambria Math"/>
                    <w:sz w:val="22"/>
                    <w:szCs w:val="22"/>
                    <w:lang w:val="en-US"/>
                  </w:rPr>
                  <m:t xml:space="preserve">= </m:t>
                </m:r>
                <m:f>
                  <m:fPr>
                    <m:ctrlPr>
                      <w:rPr>
                        <w:rFonts w:ascii="Cambria Math" w:hAnsi="Cambria Math"/>
                        <w:i/>
                        <w:sz w:val="22"/>
                        <w:szCs w:val="22"/>
                        <w:lang w:val="en-US"/>
                      </w:rPr>
                    </m:ctrlPr>
                  </m:fPr>
                  <m:num>
                    <m:r>
                      <w:rPr>
                        <w:rFonts w:ascii="Cambria Math" w:hAnsi="Cambria Math"/>
                        <w:sz w:val="22"/>
                        <w:szCs w:val="22"/>
                      </w:rPr>
                      <m:t>Γ(2α)</m:t>
                    </m:r>
                  </m:num>
                  <m:den>
                    <m:sSup>
                      <m:sSupPr>
                        <m:ctrlPr>
                          <w:rPr>
                            <w:rFonts w:ascii="Cambria Math" w:hAnsi="Cambria Math"/>
                            <w:i/>
                            <w:sz w:val="22"/>
                            <w:szCs w:val="22"/>
                            <w:lang w:val="en-US"/>
                          </w:rPr>
                        </m:ctrlPr>
                      </m:sSupPr>
                      <m:e>
                        <m:r>
                          <w:rPr>
                            <w:rFonts w:ascii="Cambria Math" w:hAnsi="Cambria Math"/>
                            <w:sz w:val="22"/>
                            <w:szCs w:val="22"/>
                            <w:lang w:val="en-US"/>
                          </w:rPr>
                          <m:t>Γ</m:t>
                        </m:r>
                        <m:r>
                          <w:rPr>
                            <w:rFonts w:ascii="Cambria Math" w:hAnsi="Cambria Math"/>
                            <w:sz w:val="22"/>
                            <w:szCs w:val="22"/>
                          </w:rPr>
                          <m:t>(α)</m:t>
                        </m:r>
                      </m:e>
                      <m:sup>
                        <m:r>
                          <w:rPr>
                            <w:rFonts w:ascii="Cambria Math" w:hAnsi="Cambria Math"/>
                            <w:sz w:val="22"/>
                            <w:szCs w:val="22"/>
                            <w:lang w:val="en-US"/>
                          </w:rPr>
                          <m:t>2</m:t>
                        </m:r>
                      </m:sup>
                    </m:sSup>
                  </m:den>
                </m:f>
                <m:r>
                  <w:rPr>
                    <w:rFonts w:ascii="Cambria Math" w:hAnsi="Cambria Math"/>
                    <w:sz w:val="22"/>
                    <w:szCs w:val="22"/>
                    <w:lang w:val="en-US"/>
                  </w:rPr>
                  <m:t>∙</m:t>
                </m:r>
                <m:sSup>
                  <m:sSupPr>
                    <m:ctrlPr>
                      <w:rPr>
                        <w:rFonts w:ascii="Cambria Math" w:hAnsi="Cambria Math"/>
                        <w:i/>
                        <w:sz w:val="22"/>
                        <w:szCs w:val="22"/>
                        <w:lang w:val="en-US"/>
                      </w:rPr>
                    </m:ctrlPr>
                  </m:sSupPr>
                  <m:e>
                    <m:r>
                      <w:rPr>
                        <w:rFonts w:ascii="Cambria Math" w:hAnsi="Cambria Math"/>
                        <w:sz w:val="22"/>
                        <w:szCs w:val="22"/>
                        <w:lang w:val="en-US"/>
                      </w:rPr>
                      <m:t>x</m:t>
                    </m:r>
                  </m:e>
                  <m:sup>
                    <m:r>
                      <w:rPr>
                        <w:rFonts w:ascii="Cambria Math" w:hAnsi="Cambria Math"/>
                        <w:sz w:val="22"/>
                        <w:szCs w:val="22"/>
                      </w:rPr>
                      <m:t>α-1</m:t>
                    </m:r>
                  </m:sup>
                </m:sSup>
                <m:r>
                  <w:rPr>
                    <w:rFonts w:ascii="Cambria Math" w:hAnsi="Cambria Math"/>
                    <w:sz w:val="22"/>
                    <w:szCs w:val="22"/>
                    <w:lang w:val="en-US"/>
                  </w:rPr>
                  <m:t>∙</m:t>
                </m:r>
                <m:sSup>
                  <m:sSupPr>
                    <m:ctrlPr>
                      <w:rPr>
                        <w:rFonts w:ascii="Cambria Math" w:hAnsi="Cambria Math"/>
                        <w:i/>
                        <w:sz w:val="22"/>
                        <w:szCs w:val="22"/>
                        <w:lang w:val="en-US"/>
                      </w:rPr>
                    </m:ctrlPr>
                  </m:sSupPr>
                  <m:e>
                    <m:d>
                      <m:dPr>
                        <m:ctrlPr>
                          <w:rPr>
                            <w:rFonts w:ascii="Cambria Math" w:hAnsi="Cambria Math"/>
                            <w:i/>
                            <w:sz w:val="22"/>
                            <w:szCs w:val="22"/>
                            <w:lang w:val="en-US"/>
                          </w:rPr>
                        </m:ctrlPr>
                      </m:dPr>
                      <m:e>
                        <m:r>
                          <w:rPr>
                            <w:rFonts w:ascii="Cambria Math" w:hAnsi="Cambria Math"/>
                            <w:sz w:val="22"/>
                            <w:szCs w:val="22"/>
                          </w:rPr>
                          <m:t>1-</m:t>
                        </m:r>
                        <m:r>
                          <w:rPr>
                            <w:rFonts w:ascii="Cambria Math" w:hAnsi="Cambria Math"/>
                            <w:sz w:val="22"/>
                            <w:szCs w:val="22"/>
                            <w:lang w:val="en-US"/>
                          </w:rPr>
                          <m:t>x</m:t>
                        </m:r>
                      </m:e>
                    </m:d>
                  </m:e>
                  <m:sup>
                    <m:r>
                      <w:rPr>
                        <w:rFonts w:ascii="Cambria Math" w:hAnsi="Cambria Math"/>
                        <w:sz w:val="22"/>
                        <w:szCs w:val="22"/>
                      </w:rPr>
                      <m:t>α-1</m:t>
                    </m:r>
                  </m:sup>
                </m:sSup>
                <m:r>
                  <w:rPr>
                    <w:rFonts w:ascii="Cambria Math" w:hAnsi="Cambria Math"/>
                    <w:sz w:val="22"/>
                    <w:szCs w:val="22"/>
                    <w:lang w:val="en-US"/>
                  </w:rPr>
                  <m:t xml:space="preserve"> , xϵ(0, 1)</m:t>
                </m:r>
              </m:oMath>
            </m:oMathPara>
          </w:p>
        </w:tc>
        <w:tc>
          <w:tcPr>
            <w:tcW w:w="638" w:type="dxa"/>
            <w:vAlign w:val="center"/>
          </w:tcPr>
          <w:p w14:paraId="17022F51" w14:textId="77777777" w:rsidR="00E438C7" w:rsidRDefault="00E438C7" w:rsidP="00705C5F">
            <w:pPr>
              <w:spacing w:line="288" w:lineRule="auto"/>
              <w:rPr>
                <w:sz w:val="22"/>
                <w:szCs w:val="22"/>
                <w:lang w:val="en-US"/>
              </w:rPr>
            </w:pPr>
          </w:p>
          <w:p w14:paraId="49DDFBA9" w14:textId="77777777" w:rsidR="00E438C7" w:rsidRDefault="00E438C7" w:rsidP="00705C5F">
            <w:pPr>
              <w:spacing w:line="288" w:lineRule="auto"/>
              <w:rPr>
                <w:sz w:val="22"/>
                <w:szCs w:val="22"/>
                <w:lang w:val="en-US"/>
              </w:rPr>
            </w:pPr>
            <w:r>
              <w:rPr>
                <w:sz w:val="22"/>
                <w:szCs w:val="22"/>
                <w:lang w:val="en-US"/>
              </w:rPr>
              <w:t>(3.</w:t>
            </w:r>
            <w:r w:rsidR="00486437">
              <w:rPr>
                <w:sz w:val="22"/>
                <w:szCs w:val="22"/>
                <w:lang w:val="en-US"/>
              </w:rPr>
              <w:t>9</w:t>
            </w:r>
            <w:r>
              <w:rPr>
                <w:sz w:val="22"/>
                <w:szCs w:val="22"/>
                <w:lang w:val="en-US"/>
              </w:rPr>
              <w:t>)</w:t>
            </w:r>
          </w:p>
        </w:tc>
      </w:tr>
    </w:tbl>
    <w:p w14:paraId="4849C655" w14:textId="77777777" w:rsidR="00E438C7" w:rsidRDefault="00E438C7" w:rsidP="00E438C7">
      <w:pPr>
        <w:spacing w:line="288" w:lineRule="auto"/>
        <w:ind w:firstLine="720"/>
        <w:jc w:val="both"/>
        <w:rPr>
          <w:sz w:val="22"/>
          <w:szCs w:val="22"/>
          <w:lang w:val="en-US"/>
        </w:rPr>
      </w:pPr>
    </w:p>
    <w:p w14:paraId="514A852B" w14:textId="77777777" w:rsidR="00E438C7" w:rsidRPr="00B17F04" w:rsidRDefault="00E438C7" w:rsidP="00E438C7">
      <w:pPr>
        <w:spacing w:line="288" w:lineRule="auto"/>
        <w:jc w:val="both"/>
        <w:rPr>
          <w:sz w:val="22"/>
          <w:szCs w:val="22"/>
        </w:rPr>
      </w:pPr>
      <w:r>
        <w:rPr>
          <w:sz w:val="22"/>
          <w:szCs w:val="22"/>
        </w:rPr>
        <w:t xml:space="preserve">όπου </w:t>
      </w:r>
      <w:r w:rsidR="00DD2EA8" w:rsidRPr="00BC7C3F">
        <w:rPr>
          <w:i/>
          <w:iCs/>
          <w:sz w:val="22"/>
          <w:szCs w:val="22"/>
          <w:lang w:val="en-US"/>
        </w:rPr>
        <w:t>x</w:t>
      </w:r>
      <w:r w:rsidR="00DD2EA8" w:rsidRPr="00DD2EA8">
        <w:rPr>
          <w:sz w:val="22"/>
          <w:szCs w:val="22"/>
        </w:rPr>
        <w:t xml:space="preserve"> </w:t>
      </w:r>
      <w:r w:rsidR="00DD2EA8">
        <w:rPr>
          <w:sz w:val="22"/>
          <w:szCs w:val="22"/>
        </w:rPr>
        <w:t xml:space="preserve">η τυχαία μεταβλητή, </w:t>
      </w:r>
      <w:r w:rsidRPr="00E438C7">
        <w:rPr>
          <w:sz w:val="22"/>
          <w:szCs w:val="22"/>
        </w:rPr>
        <w:t>Γ(</w:t>
      </w:r>
      <w:r w:rsidRPr="00E438C7">
        <w:rPr>
          <w:rFonts w:ascii="Cambria Math" w:hAnsi="Cambria Math" w:cs="Cambria Math"/>
          <w:sz w:val="22"/>
          <w:szCs w:val="22"/>
        </w:rPr>
        <w:t>⋅</w:t>
      </w:r>
      <w:r w:rsidRPr="00E438C7">
        <w:rPr>
          <w:sz w:val="22"/>
          <w:szCs w:val="22"/>
        </w:rPr>
        <w:t xml:space="preserve">) είναι η συνάρτηση </w:t>
      </w:r>
      <w:proofErr w:type="spellStart"/>
      <w:r w:rsidRPr="00E438C7">
        <w:rPr>
          <w:sz w:val="22"/>
          <w:szCs w:val="22"/>
        </w:rPr>
        <w:t>Γά</w:t>
      </w:r>
      <w:r>
        <w:rPr>
          <w:sz w:val="22"/>
          <w:szCs w:val="22"/>
        </w:rPr>
        <w:t>μ</w:t>
      </w:r>
      <w:r w:rsidRPr="00E438C7">
        <w:rPr>
          <w:sz w:val="22"/>
          <w:szCs w:val="22"/>
        </w:rPr>
        <w:t>μα</w:t>
      </w:r>
      <w:proofErr w:type="spellEnd"/>
      <w:r w:rsidRPr="00E438C7">
        <w:rPr>
          <w:sz w:val="22"/>
          <w:szCs w:val="22"/>
        </w:rPr>
        <w:t xml:space="preserve"> (γενίκευση του παραγοντικού)</w:t>
      </w:r>
      <w:r>
        <w:rPr>
          <w:sz w:val="22"/>
          <w:szCs w:val="22"/>
        </w:rPr>
        <w:t xml:space="preserve"> [</w:t>
      </w:r>
      <w:r w:rsidR="00DA4ADD" w:rsidRPr="00DA4ADD">
        <w:rPr>
          <w:sz w:val="22"/>
          <w:szCs w:val="22"/>
        </w:rPr>
        <w:t>59</w:t>
      </w:r>
      <w:r>
        <w:rPr>
          <w:sz w:val="22"/>
          <w:szCs w:val="22"/>
        </w:rPr>
        <w:t xml:space="preserve">] και </w:t>
      </w:r>
      <w:r w:rsidRPr="00BC7C3F">
        <w:rPr>
          <w:i/>
          <w:iCs/>
          <w:sz w:val="22"/>
          <w:szCs w:val="22"/>
        </w:rPr>
        <w:t>a</w:t>
      </w:r>
      <w:r w:rsidR="00027E84" w:rsidRPr="00BC7C3F">
        <w:rPr>
          <w:sz w:val="22"/>
          <w:szCs w:val="22"/>
        </w:rPr>
        <w:t xml:space="preserve"> </w:t>
      </w:r>
      <w:r w:rsidRPr="00E438C7">
        <w:rPr>
          <w:sz w:val="22"/>
          <w:szCs w:val="22"/>
        </w:rPr>
        <w:t>&gt;</w:t>
      </w:r>
      <w:r w:rsidR="00027E84">
        <w:rPr>
          <w:sz w:val="22"/>
          <w:szCs w:val="22"/>
        </w:rPr>
        <w:t xml:space="preserve"> </w:t>
      </w:r>
      <w:r w:rsidRPr="00E438C7">
        <w:rPr>
          <w:sz w:val="22"/>
          <w:szCs w:val="22"/>
        </w:rPr>
        <w:t>0 είναι η μοναδική παράμετρος</w:t>
      </w:r>
      <w:r w:rsidR="00DD2EA8" w:rsidRPr="00DD2EA8">
        <w:rPr>
          <w:sz w:val="22"/>
          <w:szCs w:val="22"/>
        </w:rPr>
        <w:t xml:space="preserve">. </w:t>
      </w:r>
      <w:r>
        <w:rPr>
          <w:sz w:val="22"/>
          <w:szCs w:val="22"/>
        </w:rPr>
        <w:t>Στο Σχήμα 3.1</w:t>
      </w:r>
      <w:r w:rsidR="00486437" w:rsidRPr="00486437">
        <w:rPr>
          <w:sz w:val="22"/>
          <w:szCs w:val="22"/>
        </w:rPr>
        <w:t>1</w:t>
      </w:r>
      <w:r>
        <w:rPr>
          <w:sz w:val="22"/>
          <w:szCs w:val="22"/>
        </w:rPr>
        <w:t xml:space="preserve"> δίνονται δύο εικόνες ουρανού και η νέα συνθετική εικόνα που προκύπτει με εφαρμογή της μεθόδου </w:t>
      </w:r>
      <w:proofErr w:type="spellStart"/>
      <w:r>
        <w:rPr>
          <w:sz w:val="22"/>
          <w:szCs w:val="22"/>
          <w:lang w:val="en-US"/>
        </w:rPr>
        <w:t>Mixup</w:t>
      </w:r>
      <w:proofErr w:type="spellEnd"/>
      <w:r w:rsidRPr="00EF7A0F">
        <w:rPr>
          <w:sz w:val="22"/>
          <w:szCs w:val="22"/>
        </w:rPr>
        <w:t>-</w:t>
      </w:r>
      <w:proofErr w:type="spellStart"/>
      <w:r>
        <w:rPr>
          <w:sz w:val="22"/>
          <w:szCs w:val="22"/>
          <w:lang w:val="en-US"/>
        </w:rPr>
        <w:t>kNN</w:t>
      </w:r>
      <w:proofErr w:type="spellEnd"/>
      <w:r w:rsidRPr="0025474E">
        <w:rPr>
          <w:sz w:val="22"/>
          <w:szCs w:val="22"/>
        </w:rPr>
        <w:t>.</w:t>
      </w:r>
    </w:p>
    <w:p w14:paraId="32E397BE" w14:textId="77777777" w:rsidR="001B7699" w:rsidRDefault="001B7699" w:rsidP="001B7699">
      <w:pPr>
        <w:spacing w:line="288" w:lineRule="auto"/>
        <w:jc w:val="both"/>
        <w:rPr>
          <w:sz w:val="22"/>
          <w:szCs w:val="22"/>
        </w:rPr>
      </w:pPr>
    </w:p>
    <w:p w14:paraId="604114AF" w14:textId="77777777" w:rsidR="001B7699" w:rsidRPr="00EF7A0F" w:rsidRDefault="001B7699" w:rsidP="001B7699">
      <w:pPr>
        <w:tabs>
          <w:tab w:val="left" w:pos="0"/>
          <w:tab w:val="left" w:pos="709"/>
        </w:tabs>
        <w:spacing w:line="288" w:lineRule="auto"/>
        <w:jc w:val="both"/>
        <w:rPr>
          <w:b/>
        </w:rPr>
      </w:pPr>
      <w:r>
        <w:rPr>
          <w:b/>
        </w:rPr>
        <w:t>3</w:t>
      </w:r>
      <w:r w:rsidRPr="00506B11">
        <w:rPr>
          <w:b/>
        </w:rPr>
        <w:t>.</w:t>
      </w:r>
      <w:r>
        <w:rPr>
          <w:b/>
        </w:rPr>
        <w:t>4</w:t>
      </w:r>
      <w:r w:rsidRPr="00506B11">
        <w:rPr>
          <w:b/>
        </w:rPr>
        <w:t>.</w:t>
      </w:r>
      <w:r w:rsidRPr="00C40868">
        <w:rPr>
          <w:b/>
        </w:rPr>
        <w:t>6</w:t>
      </w:r>
      <w:r w:rsidRPr="00506B11">
        <w:rPr>
          <w:b/>
        </w:rPr>
        <w:tab/>
      </w:r>
      <w:r>
        <w:rPr>
          <w:b/>
        </w:rPr>
        <w:t xml:space="preserve">Η μέθοδος </w:t>
      </w:r>
      <w:proofErr w:type="spellStart"/>
      <w:r>
        <w:rPr>
          <w:b/>
          <w:lang w:val="en-US"/>
        </w:rPr>
        <w:t>Mixup</w:t>
      </w:r>
      <w:proofErr w:type="spellEnd"/>
      <w:r w:rsidRPr="00EF7A0F">
        <w:rPr>
          <w:b/>
        </w:rPr>
        <w:t>-</w:t>
      </w:r>
      <w:r>
        <w:rPr>
          <w:b/>
          <w:lang w:val="en-US"/>
        </w:rPr>
        <w:t>RP</w:t>
      </w:r>
    </w:p>
    <w:p w14:paraId="3BC37469" w14:textId="77777777" w:rsidR="00C40868" w:rsidRPr="00B17F04" w:rsidRDefault="00C40868" w:rsidP="00C40868">
      <w:pPr>
        <w:spacing w:line="288" w:lineRule="auto"/>
        <w:jc w:val="both"/>
        <w:rPr>
          <w:sz w:val="22"/>
          <w:szCs w:val="22"/>
        </w:rPr>
      </w:pPr>
    </w:p>
    <w:p w14:paraId="5455BD21" w14:textId="77777777" w:rsidR="00C40868" w:rsidRPr="005E7666" w:rsidRDefault="00C40868" w:rsidP="00C40868">
      <w:pPr>
        <w:spacing w:line="288" w:lineRule="auto"/>
        <w:ind w:firstLine="720"/>
        <w:jc w:val="both"/>
        <w:rPr>
          <w:sz w:val="22"/>
          <w:szCs w:val="22"/>
        </w:rPr>
      </w:pPr>
      <w:r>
        <w:rPr>
          <w:sz w:val="22"/>
          <w:szCs w:val="22"/>
        </w:rPr>
        <w:t xml:space="preserve">Η μέθοδος </w:t>
      </w:r>
      <w:proofErr w:type="spellStart"/>
      <w:r>
        <w:rPr>
          <w:sz w:val="22"/>
          <w:szCs w:val="22"/>
          <w:lang w:val="en-US"/>
        </w:rPr>
        <w:t>Mixup</w:t>
      </w:r>
      <w:proofErr w:type="spellEnd"/>
      <w:r w:rsidRPr="00C40868">
        <w:rPr>
          <w:sz w:val="22"/>
          <w:szCs w:val="22"/>
        </w:rPr>
        <w:t>-</w:t>
      </w:r>
      <w:r>
        <w:rPr>
          <w:sz w:val="22"/>
          <w:szCs w:val="22"/>
          <w:lang w:val="en-US"/>
        </w:rPr>
        <w:t>RP</w:t>
      </w:r>
      <w:r w:rsidRPr="00C40868">
        <w:rPr>
          <w:sz w:val="22"/>
          <w:szCs w:val="22"/>
        </w:rPr>
        <w:t xml:space="preserve"> (</w:t>
      </w:r>
      <w:proofErr w:type="spellStart"/>
      <w:r>
        <w:rPr>
          <w:sz w:val="22"/>
          <w:szCs w:val="22"/>
          <w:lang w:val="en-US"/>
        </w:rPr>
        <w:t>Mixup</w:t>
      </w:r>
      <w:proofErr w:type="spellEnd"/>
      <w:r w:rsidRPr="00C40868">
        <w:rPr>
          <w:sz w:val="22"/>
          <w:szCs w:val="22"/>
        </w:rPr>
        <w:t>-</w:t>
      </w:r>
      <w:r>
        <w:rPr>
          <w:sz w:val="22"/>
          <w:szCs w:val="22"/>
          <w:lang w:val="en-US"/>
        </w:rPr>
        <w:t>Random</w:t>
      </w:r>
      <w:r w:rsidRPr="00C40868">
        <w:rPr>
          <w:sz w:val="22"/>
          <w:szCs w:val="22"/>
        </w:rPr>
        <w:t xml:space="preserve"> </w:t>
      </w:r>
      <w:r>
        <w:rPr>
          <w:sz w:val="22"/>
          <w:szCs w:val="22"/>
          <w:lang w:val="en-US"/>
        </w:rPr>
        <w:t>Pair</w:t>
      </w:r>
      <w:r w:rsidRPr="00C40868">
        <w:rPr>
          <w:sz w:val="22"/>
          <w:szCs w:val="22"/>
        </w:rPr>
        <w:t xml:space="preserve">) </w:t>
      </w:r>
      <w:r>
        <w:rPr>
          <w:sz w:val="22"/>
          <w:szCs w:val="22"/>
        </w:rPr>
        <w:t xml:space="preserve">είναι υποκατηγορία </w:t>
      </w:r>
      <w:r w:rsidR="00027E84" w:rsidRPr="00BC7C3F">
        <w:rPr>
          <w:sz w:val="22"/>
          <w:szCs w:val="22"/>
        </w:rPr>
        <w:t>των μεθόδων</w:t>
      </w:r>
      <w:r>
        <w:rPr>
          <w:sz w:val="22"/>
          <w:szCs w:val="22"/>
        </w:rPr>
        <w:t xml:space="preserve"> </w:t>
      </w:r>
      <w:proofErr w:type="spellStart"/>
      <w:r>
        <w:rPr>
          <w:sz w:val="22"/>
          <w:szCs w:val="22"/>
          <w:lang w:val="en-US"/>
        </w:rPr>
        <w:t>mixup</w:t>
      </w:r>
      <w:proofErr w:type="spellEnd"/>
      <w:r w:rsidRPr="00C40868">
        <w:rPr>
          <w:sz w:val="22"/>
          <w:szCs w:val="22"/>
        </w:rPr>
        <w:t xml:space="preserve">. </w:t>
      </w:r>
      <w:r>
        <w:rPr>
          <w:sz w:val="22"/>
          <w:szCs w:val="22"/>
        </w:rPr>
        <w:t xml:space="preserve">Στην συγκεκριμένη περίπτωση, η νέα συνθετική εικόνα προκύπτει ως γραμμικός συνδυασμός δύο τυχαίων εικόνων που μπορεί να βρίσκονται σε οποιαδήποτε απόσταση στο σύνολο δεδομένων, σε αντίθεση με τις </w:t>
      </w:r>
      <w:r>
        <w:rPr>
          <w:sz w:val="22"/>
          <w:szCs w:val="22"/>
          <w:lang w:val="en-US"/>
        </w:rPr>
        <w:t>SMOTE</w:t>
      </w:r>
      <w:r w:rsidRPr="00C40868">
        <w:rPr>
          <w:sz w:val="22"/>
          <w:szCs w:val="22"/>
        </w:rPr>
        <w:t xml:space="preserve"> </w:t>
      </w:r>
      <w:r>
        <w:rPr>
          <w:sz w:val="22"/>
          <w:szCs w:val="22"/>
        </w:rPr>
        <w:t xml:space="preserve">και </w:t>
      </w:r>
      <w:proofErr w:type="spellStart"/>
      <w:r>
        <w:rPr>
          <w:sz w:val="22"/>
          <w:szCs w:val="22"/>
          <w:lang w:val="en-US"/>
        </w:rPr>
        <w:t>Mixup</w:t>
      </w:r>
      <w:proofErr w:type="spellEnd"/>
      <w:r w:rsidRPr="00C40868">
        <w:rPr>
          <w:sz w:val="22"/>
          <w:szCs w:val="22"/>
        </w:rPr>
        <w:t>-</w:t>
      </w:r>
      <w:proofErr w:type="spellStart"/>
      <w:r>
        <w:rPr>
          <w:sz w:val="22"/>
          <w:szCs w:val="22"/>
          <w:lang w:val="en-US"/>
        </w:rPr>
        <w:t>kNN</w:t>
      </w:r>
      <w:proofErr w:type="spellEnd"/>
      <w:r w:rsidRPr="00C40868">
        <w:rPr>
          <w:sz w:val="22"/>
          <w:szCs w:val="22"/>
        </w:rPr>
        <w:t xml:space="preserve"> </w:t>
      </w:r>
      <w:r>
        <w:rPr>
          <w:sz w:val="22"/>
          <w:szCs w:val="22"/>
        </w:rPr>
        <w:t xml:space="preserve">που περιορίζονται στους κοντινούς γείτονες. Η επιλογή του συντελεστή </w:t>
      </w:r>
      <w:r w:rsidRPr="00BC7C3F">
        <w:rPr>
          <w:i/>
          <w:iCs/>
          <w:sz w:val="22"/>
          <w:szCs w:val="22"/>
        </w:rPr>
        <w:t>λ</w:t>
      </w:r>
      <w:r>
        <w:rPr>
          <w:sz w:val="22"/>
          <w:szCs w:val="22"/>
        </w:rPr>
        <w:t xml:space="preserve"> γίνεται όπως και στην </w:t>
      </w:r>
      <w:proofErr w:type="spellStart"/>
      <w:r>
        <w:rPr>
          <w:sz w:val="22"/>
          <w:szCs w:val="22"/>
          <w:lang w:val="en-US"/>
        </w:rPr>
        <w:t>Mixup</w:t>
      </w:r>
      <w:proofErr w:type="spellEnd"/>
      <w:r w:rsidRPr="00C40868">
        <w:rPr>
          <w:sz w:val="22"/>
          <w:szCs w:val="22"/>
        </w:rPr>
        <w:t>-</w:t>
      </w:r>
      <w:proofErr w:type="spellStart"/>
      <w:r>
        <w:rPr>
          <w:sz w:val="22"/>
          <w:szCs w:val="22"/>
          <w:lang w:val="en-US"/>
        </w:rPr>
        <w:t>kNN</w:t>
      </w:r>
      <w:proofErr w:type="spellEnd"/>
      <w:r w:rsidRPr="00C40868">
        <w:rPr>
          <w:sz w:val="22"/>
          <w:szCs w:val="22"/>
        </w:rPr>
        <w:t xml:space="preserve">, </w:t>
      </w:r>
      <w:r>
        <w:rPr>
          <w:sz w:val="22"/>
          <w:szCs w:val="22"/>
        </w:rPr>
        <w:t xml:space="preserve">δηλαδή από μια κατανομή </w:t>
      </w:r>
      <w:r>
        <w:rPr>
          <w:sz w:val="22"/>
          <w:szCs w:val="22"/>
          <w:lang w:val="en-US"/>
        </w:rPr>
        <w:t>Beta</w:t>
      </w:r>
      <w:r w:rsidRPr="00C40868">
        <w:rPr>
          <w:sz w:val="22"/>
          <w:szCs w:val="22"/>
        </w:rPr>
        <w:t xml:space="preserve"> </w:t>
      </w:r>
      <w:r>
        <w:rPr>
          <w:sz w:val="22"/>
          <w:szCs w:val="22"/>
        </w:rPr>
        <w:t xml:space="preserve">με δύο ίσες παραμέτρους </w:t>
      </w:r>
      <w:r w:rsidRPr="00BC7C3F">
        <w:rPr>
          <w:i/>
          <w:iCs/>
          <w:sz w:val="22"/>
          <w:szCs w:val="22"/>
          <w:lang w:val="en-US"/>
        </w:rPr>
        <w:t>a</w:t>
      </w:r>
      <w:r w:rsidRPr="00C40868">
        <w:rPr>
          <w:sz w:val="22"/>
          <w:szCs w:val="22"/>
        </w:rPr>
        <w:t>.</w:t>
      </w:r>
      <w:r>
        <w:rPr>
          <w:sz w:val="22"/>
          <w:szCs w:val="22"/>
        </w:rPr>
        <w:t xml:space="preserve"> Στο Σχήμα 3.1</w:t>
      </w:r>
      <w:r w:rsidR="00486437" w:rsidRPr="00486437">
        <w:rPr>
          <w:sz w:val="22"/>
          <w:szCs w:val="22"/>
        </w:rPr>
        <w:t>2</w:t>
      </w:r>
      <w:r>
        <w:rPr>
          <w:sz w:val="22"/>
          <w:szCs w:val="22"/>
        </w:rPr>
        <w:t xml:space="preserve"> δίνονται δύο εικόνες ουρανού και η νέα συνθετική εικόνα που προκύπτει με εφαρμογή της μεθόδου </w:t>
      </w:r>
      <w:proofErr w:type="spellStart"/>
      <w:r>
        <w:rPr>
          <w:sz w:val="22"/>
          <w:szCs w:val="22"/>
          <w:lang w:val="en-US"/>
        </w:rPr>
        <w:t>Mixup</w:t>
      </w:r>
      <w:proofErr w:type="spellEnd"/>
      <w:r w:rsidRPr="00C40868">
        <w:rPr>
          <w:sz w:val="22"/>
          <w:szCs w:val="22"/>
        </w:rPr>
        <w:t>-</w:t>
      </w:r>
      <w:r>
        <w:rPr>
          <w:sz w:val="22"/>
          <w:szCs w:val="22"/>
          <w:lang w:val="en-US"/>
        </w:rPr>
        <w:t>RP</w:t>
      </w:r>
      <w:r w:rsidRPr="00C40868">
        <w:rPr>
          <w:sz w:val="22"/>
          <w:szCs w:val="22"/>
        </w:rPr>
        <w:t>.</w:t>
      </w:r>
    </w:p>
    <w:p w14:paraId="784584C9" w14:textId="77777777" w:rsidR="001B7699" w:rsidRPr="00C40868" w:rsidRDefault="001B7699" w:rsidP="001B7699">
      <w:pPr>
        <w:spacing w:line="288" w:lineRule="auto"/>
        <w:ind w:firstLine="720"/>
        <w:jc w:val="both"/>
        <w:rPr>
          <w:sz w:val="22"/>
          <w:szCs w:val="22"/>
        </w:rPr>
      </w:pPr>
    </w:p>
    <w:p w14:paraId="1E03FF25" w14:textId="77777777" w:rsidR="001B7699" w:rsidRDefault="001B7699" w:rsidP="001B7699">
      <w:pPr>
        <w:spacing w:line="288" w:lineRule="auto"/>
        <w:jc w:val="center"/>
        <w:rPr>
          <w:sz w:val="22"/>
          <w:szCs w:val="22"/>
          <w:lang w:val="en-US"/>
        </w:rPr>
      </w:pPr>
      <w:r>
        <w:rPr>
          <w:noProof/>
          <w:sz w:val="22"/>
          <w:szCs w:val="22"/>
        </w:rPr>
        <w:lastRenderedPageBreak/>
        <w:drawing>
          <wp:inline distT="0" distB="0" distL="0" distR="0" wp14:anchorId="50D7369E" wp14:editId="6B571F8A">
            <wp:extent cx="5278120" cy="3436620"/>
            <wp:effectExtent l="0" t="0" r="0" b="0"/>
            <wp:docPr id="1834076693" name="Εικόνα 1" descr="Εικόνα που περιέχει Αστρονομικό αντικείμενο, πλανήτης, φεγγάρι&#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076693" name="Εικόνα 1" descr="Εικόνα που περιέχει Αστρονομικό αντικείμενο, πλανήτης, φεγγάρι&#10;&#10;Το περιεχόμενο που δημιουργείται από AI ενδέχεται να είναι εσφαλμένο."/>
                    <pic:cNvPicPr/>
                  </pic:nvPicPr>
                  <pic:blipFill>
                    <a:blip r:embed="rId39"/>
                    <a:stretch>
                      <a:fillRect/>
                    </a:stretch>
                  </pic:blipFill>
                  <pic:spPr>
                    <a:xfrm>
                      <a:off x="0" y="0"/>
                      <a:ext cx="5278120" cy="3436620"/>
                    </a:xfrm>
                    <a:prstGeom prst="rect">
                      <a:avLst/>
                    </a:prstGeom>
                  </pic:spPr>
                </pic:pic>
              </a:graphicData>
            </a:graphic>
          </wp:inline>
        </w:drawing>
      </w:r>
    </w:p>
    <w:p w14:paraId="1A5FE61E" w14:textId="77777777" w:rsidR="001B7699" w:rsidRPr="001B7699" w:rsidRDefault="001B7699" w:rsidP="001B7699">
      <w:pPr>
        <w:spacing w:line="288" w:lineRule="auto"/>
        <w:jc w:val="center"/>
        <w:rPr>
          <w:sz w:val="22"/>
          <w:szCs w:val="22"/>
        </w:rPr>
      </w:pPr>
      <w:r w:rsidRPr="004949A0">
        <w:rPr>
          <w:b/>
          <w:bCs/>
          <w:sz w:val="22"/>
          <w:szCs w:val="22"/>
        </w:rPr>
        <w:t>Σχήμα 3.</w:t>
      </w:r>
      <w:r>
        <w:rPr>
          <w:b/>
          <w:bCs/>
          <w:sz w:val="22"/>
          <w:szCs w:val="22"/>
        </w:rPr>
        <w:t>1</w:t>
      </w:r>
      <w:r w:rsidR="00486437" w:rsidRPr="00486437">
        <w:rPr>
          <w:b/>
          <w:bCs/>
          <w:sz w:val="22"/>
          <w:szCs w:val="22"/>
        </w:rPr>
        <w:t>1</w:t>
      </w:r>
      <w:r w:rsidRPr="004949A0">
        <w:rPr>
          <w:sz w:val="22"/>
          <w:szCs w:val="22"/>
        </w:rPr>
        <w:t xml:space="preserve">: </w:t>
      </w:r>
      <w:r>
        <w:rPr>
          <w:sz w:val="22"/>
          <w:szCs w:val="22"/>
        </w:rPr>
        <w:t xml:space="preserve">Αριστερά φαίνονται οι δύο αρχικές εικόνες και δεξιά η νέα συνθετική εικόνα μετά την εφαρμογή της μεθόδου </w:t>
      </w:r>
      <w:proofErr w:type="spellStart"/>
      <w:r>
        <w:rPr>
          <w:sz w:val="22"/>
          <w:szCs w:val="22"/>
          <w:lang w:val="en-US"/>
        </w:rPr>
        <w:t>Mixup</w:t>
      </w:r>
      <w:proofErr w:type="spellEnd"/>
      <w:r w:rsidRPr="001B7699">
        <w:rPr>
          <w:sz w:val="22"/>
          <w:szCs w:val="22"/>
        </w:rPr>
        <w:t>-</w:t>
      </w:r>
      <w:proofErr w:type="spellStart"/>
      <w:r>
        <w:rPr>
          <w:sz w:val="22"/>
          <w:szCs w:val="22"/>
          <w:lang w:val="en-US"/>
        </w:rPr>
        <w:t>kNN</w:t>
      </w:r>
      <w:proofErr w:type="spellEnd"/>
      <w:r>
        <w:rPr>
          <w:sz w:val="22"/>
          <w:szCs w:val="22"/>
        </w:rPr>
        <w:t xml:space="preserve"> με </w:t>
      </w:r>
      <w:r w:rsidR="005E7666" w:rsidRPr="005E7666">
        <w:rPr>
          <w:i/>
          <w:iCs/>
          <w:sz w:val="22"/>
          <w:szCs w:val="22"/>
        </w:rPr>
        <w:t>α</w:t>
      </w:r>
      <w:r>
        <w:rPr>
          <w:sz w:val="22"/>
          <w:szCs w:val="22"/>
        </w:rPr>
        <w:t xml:space="preserve"> = 0.6</w:t>
      </w:r>
    </w:p>
    <w:p w14:paraId="6C0BBECC" w14:textId="77777777" w:rsidR="00E438C7" w:rsidRPr="00B17F04" w:rsidRDefault="00E438C7" w:rsidP="004C60F1">
      <w:pPr>
        <w:spacing w:line="288" w:lineRule="auto"/>
        <w:jc w:val="both"/>
        <w:rPr>
          <w:sz w:val="22"/>
          <w:szCs w:val="22"/>
        </w:rPr>
      </w:pPr>
    </w:p>
    <w:p w14:paraId="19A39744" w14:textId="77777777" w:rsidR="004C60F1" w:rsidRPr="00B17F04" w:rsidRDefault="004C60F1" w:rsidP="004C60F1">
      <w:pPr>
        <w:spacing w:line="288" w:lineRule="auto"/>
        <w:jc w:val="both"/>
        <w:rPr>
          <w:sz w:val="22"/>
          <w:szCs w:val="22"/>
        </w:rPr>
      </w:pPr>
    </w:p>
    <w:p w14:paraId="33EEC89F" w14:textId="77777777" w:rsidR="004565FC" w:rsidRDefault="004565FC" w:rsidP="004565FC">
      <w:pPr>
        <w:spacing w:line="288" w:lineRule="auto"/>
        <w:jc w:val="center"/>
        <w:rPr>
          <w:sz w:val="22"/>
          <w:szCs w:val="22"/>
          <w:lang w:val="en-US"/>
        </w:rPr>
      </w:pPr>
      <w:r>
        <w:rPr>
          <w:noProof/>
          <w:sz w:val="22"/>
          <w:szCs w:val="22"/>
        </w:rPr>
        <w:drawing>
          <wp:inline distT="0" distB="0" distL="0" distR="0" wp14:anchorId="0861F0AA" wp14:editId="305A633B">
            <wp:extent cx="5278120" cy="3432810"/>
            <wp:effectExtent l="0" t="0" r="0" b="0"/>
            <wp:docPr id="51739666"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39666" name="Εικόνα 2"/>
                    <pic:cNvPicPr/>
                  </pic:nvPicPr>
                  <pic:blipFill>
                    <a:blip r:embed="rId40"/>
                    <a:stretch>
                      <a:fillRect/>
                    </a:stretch>
                  </pic:blipFill>
                  <pic:spPr>
                    <a:xfrm>
                      <a:off x="0" y="0"/>
                      <a:ext cx="5278120" cy="3432810"/>
                    </a:xfrm>
                    <a:prstGeom prst="rect">
                      <a:avLst/>
                    </a:prstGeom>
                  </pic:spPr>
                </pic:pic>
              </a:graphicData>
            </a:graphic>
          </wp:inline>
        </w:drawing>
      </w:r>
    </w:p>
    <w:p w14:paraId="6A934916" w14:textId="77777777" w:rsidR="004565FC" w:rsidRPr="004C60F1" w:rsidRDefault="004565FC" w:rsidP="004565FC">
      <w:pPr>
        <w:spacing w:line="288" w:lineRule="auto"/>
        <w:jc w:val="center"/>
        <w:rPr>
          <w:sz w:val="22"/>
          <w:szCs w:val="22"/>
        </w:rPr>
      </w:pPr>
      <w:r w:rsidRPr="004949A0">
        <w:rPr>
          <w:b/>
          <w:bCs/>
          <w:sz w:val="22"/>
          <w:szCs w:val="22"/>
        </w:rPr>
        <w:t>Σχήμα 3.</w:t>
      </w:r>
      <w:r>
        <w:rPr>
          <w:b/>
          <w:bCs/>
          <w:sz w:val="22"/>
          <w:szCs w:val="22"/>
        </w:rPr>
        <w:t>1</w:t>
      </w:r>
      <w:r w:rsidRPr="00486437">
        <w:rPr>
          <w:b/>
          <w:bCs/>
          <w:sz w:val="22"/>
          <w:szCs w:val="22"/>
        </w:rPr>
        <w:t>2</w:t>
      </w:r>
      <w:r w:rsidRPr="004949A0">
        <w:rPr>
          <w:sz w:val="22"/>
          <w:szCs w:val="22"/>
        </w:rPr>
        <w:t xml:space="preserve">: </w:t>
      </w:r>
      <w:r>
        <w:rPr>
          <w:sz w:val="22"/>
          <w:szCs w:val="22"/>
        </w:rPr>
        <w:t xml:space="preserve">Αριστερά φαίνονται οι δύο αρχικές εικόνες και δεξιά η νέα συνθετική εικόνα μετά την εφαρμογή της μεθόδου </w:t>
      </w:r>
      <w:proofErr w:type="spellStart"/>
      <w:r>
        <w:rPr>
          <w:sz w:val="22"/>
          <w:szCs w:val="22"/>
          <w:lang w:val="en-US"/>
        </w:rPr>
        <w:t>Mixup</w:t>
      </w:r>
      <w:proofErr w:type="spellEnd"/>
      <w:r w:rsidRPr="001B7699">
        <w:rPr>
          <w:sz w:val="22"/>
          <w:szCs w:val="22"/>
        </w:rPr>
        <w:t>-</w:t>
      </w:r>
      <w:r>
        <w:rPr>
          <w:sz w:val="22"/>
          <w:szCs w:val="22"/>
          <w:lang w:val="en-US"/>
        </w:rPr>
        <w:t>RP</w:t>
      </w:r>
      <w:r>
        <w:rPr>
          <w:sz w:val="22"/>
          <w:szCs w:val="22"/>
        </w:rPr>
        <w:t xml:space="preserve"> με </w:t>
      </w:r>
      <w:r w:rsidRPr="005E7666">
        <w:rPr>
          <w:i/>
          <w:iCs/>
          <w:sz w:val="22"/>
          <w:szCs w:val="22"/>
          <w:lang w:val="en-US"/>
        </w:rPr>
        <w:t>a</w:t>
      </w:r>
      <w:r>
        <w:rPr>
          <w:sz w:val="22"/>
          <w:szCs w:val="22"/>
        </w:rPr>
        <w:t xml:space="preserve"> = 0.</w:t>
      </w:r>
      <w:r w:rsidRPr="004C60F1">
        <w:rPr>
          <w:sz w:val="22"/>
          <w:szCs w:val="22"/>
        </w:rPr>
        <w:t>8</w:t>
      </w:r>
    </w:p>
    <w:p w14:paraId="2F67BC37" w14:textId="77777777" w:rsidR="004C60F1" w:rsidRPr="004C60F1" w:rsidRDefault="004C60F1" w:rsidP="004C60F1">
      <w:pPr>
        <w:spacing w:line="288" w:lineRule="auto"/>
        <w:jc w:val="center"/>
        <w:rPr>
          <w:sz w:val="22"/>
          <w:szCs w:val="22"/>
        </w:rPr>
      </w:pPr>
    </w:p>
    <w:p w14:paraId="39AC610C" w14:textId="77777777" w:rsidR="00787C0D" w:rsidRPr="00C11C2B" w:rsidRDefault="00787C0D" w:rsidP="00787C0D">
      <w:pPr>
        <w:spacing w:line="288" w:lineRule="auto"/>
        <w:jc w:val="both"/>
        <w:rPr>
          <w:color w:val="FF0000"/>
          <w:sz w:val="22"/>
          <w:szCs w:val="22"/>
        </w:rPr>
        <w:sectPr w:rsidR="00787C0D" w:rsidRPr="00C11C2B" w:rsidSect="00AA2CF6">
          <w:headerReference w:type="even" r:id="rId41"/>
          <w:headerReference w:type="default" r:id="rId42"/>
          <w:headerReference w:type="first" r:id="rId43"/>
          <w:footerReference w:type="first" r:id="rId44"/>
          <w:pgSz w:w="11906" w:h="16838"/>
          <w:pgMar w:top="1440" w:right="1797" w:bottom="1440" w:left="1797" w:header="709" w:footer="709" w:gutter="0"/>
          <w:pgNumType w:start="29"/>
          <w:cols w:space="708"/>
          <w:titlePg/>
          <w:docGrid w:linePitch="360"/>
        </w:sectPr>
      </w:pPr>
    </w:p>
    <w:tbl>
      <w:tblPr>
        <w:tblW w:w="0" w:type="auto"/>
        <w:tblInd w:w="6062" w:type="dxa"/>
        <w:tblLayout w:type="fixed"/>
        <w:tblLook w:val="0000" w:firstRow="0" w:lastRow="0" w:firstColumn="0" w:lastColumn="0" w:noHBand="0" w:noVBand="0"/>
      </w:tblPr>
      <w:tblGrid>
        <w:gridCol w:w="2460"/>
      </w:tblGrid>
      <w:tr w:rsidR="00787C0D" w:rsidRPr="000056E8" w14:paraId="0761A8CE" w14:textId="77777777">
        <w:tc>
          <w:tcPr>
            <w:tcW w:w="2460" w:type="dxa"/>
            <w:tcBorders>
              <w:top w:val="single" w:sz="6" w:space="0" w:color="auto"/>
            </w:tcBorders>
          </w:tcPr>
          <w:p w14:paraId="2513E5BF" w14:textId="77777777" w:rsidR="00787C0D" w:rsidRPr="00EE5271" w:rsidRDefault="00B073BB" w:rsidP="00787C0D">
            <w:pPr>
              <w:pStyle w:val="1"/>
              <w:numPr>
                <w:ilvl w:val="0"/>
                <w:numId w:val="0"/>
              </w:numPr>
              <w:spacing w:line="288" w:lineRule="auto"/>
              <w:jc w:val="center"/>
              <w:rPr>
                <w:i w:val="0"/>
                <w:sz w:val="40"/>
                <w:szCs w:val="40"/>
              </w:rPr>
            </w:pPr>
            <w:bookmarkStart w:id="13" w:name="_Toc272403726_2"/>
            <w:r w:rsidRPr="00EE5271">
              <w:rPr>
                <w:i w:val="0"/>
                <w:sz w:val="40"/>
                <w:szCs w:val="40"/>
              </w:rPr>
              <w:lastRenderedPageBreak/>
              <w:t>ΚΕΦΑΛΑΙΟ</w:t>
            </w:r>
            <w:bookmarkEnd w:id="13"/>
          </w:p>
        </w:tc>
      </w:tr>
      <w:tr w:rsidR="00787C0D" w:rsidRPr="000056E8" w14:paraId="303C2A7E" w14:textId="77777777">
        <w:tc>
          <w:tcPr>
            <w:tcW w:w="2460" w:type="dxa"/>
            <w:tcBorders>
              <w:bottom w:val="single" w:sz="6" w:space="0" w:color="auto"/>
            </w:tcBorders>
          </w:tcPr>
          <w:p w14:paraId="4895A733" w14:textId="77777777" w:rsidR="00787C0D" w:rsidRPr="00EE5271" w:rsidRDefault="00B073BB" w:rsidP="00787C0D">
            <w:pPr>
              <w:pStyle w:val="1"/>
              <w:numPr>
                <w:ilvl w:val="0"/>
                <w:numId w:val="0"/>
              </w:numPr>
              <w:spacing w:line="288" w:lineRule="auto"/>
              <w:jc w:val="center"/>
              <w:rPr>
                <w:i w:val="0"/>
                <w:sz w:val="40"/>
                <w:szCs w:val="40"/>
                <w:lang w:val="en-US"/>
              </w:rPr>
            </w:pPr>
            <w:r w:rsidRPr="00EE5271">
              <w:rPr>
                <w:i w:val="0"/>
                <w:sz w:val="40"/>
                <w:szCs w:val="40"/>
                <w:lang w:val="en-US"/>
              </w:rPr>
              <w:t>4</w:t>
            </w:r>
          </w:p>
        </w:tc>
      </w:tr>
    </w:tbl>
    <w:p w14:paraId="0F36EAE2" w14:textId="77777777" w:rsidR="00787C0D" w:rsidRPr="000056E8" w:rsidRDefault="00787C0D" w:rsidP="00787C0D">
      <w:pPr>
        <w:spacing w:line="288" w:lineRule="auto"/>
        <w:rPr>
          <w:color w:val="FF0000"/>
        </w:rPr>
      </w:pPr>
    </w:p>
    <w:p w14:paraId="48DDA20A" w14:textId="77777777" w:rsidR="00787C0D" w:rsidRPr="000056E8" w:rsidRDefault="00787C0D" w:rsidP="00787C0D">
      <w:pPr>
        <w:spacing w:line="288" w:lineRule="auto"/>
        <w:rPr>
          <w:color w:val="FF0000"/>
        </w:rPr>
      </w:pPr>
    </w:p>
    <w:p w14:paraId="799E2D79" w14:textId="77777777" w:rsidR="00787C0D" w:rsidRPr="00EE5271" w:rsidRDefault="00EE5271" w:rsidP="00787C0D">
      <w:pPr>
        <w:spacing w:line="288" w:lineRule="auto"/>
        <w:jc w:val="center"/>
        <w:rPr>
          <w:b/>
          <w:sz w:val="32"/>
          <w:szCs w:val="32"/>
        </w:rPr>
      </w:pPr>
      <w:r w:rsidRPr="00EE5271">
        <w:rPr>
          <w:b/>
          <w:sz w:val="32"/>
          <w:szCs w:val="32"/>
        </w:rPr>
        <w:t>ΠΕΡΙΓΡΑΦΗ ΤΩΝ ΔΕΔΟΜΕΝΩΝ ΚΑΙ ΤΗΣ ΜΕΘΟΔΟΛΟΓΙΑΣ</w:t>
      </w:r>
    </w:p>
    <w:p w14:paraId="444384FA" w14:textId="77777777" w:rsidR="00787C0D" w:rsidRPr="000056E8" w:rsidRDefault="00787C0D" w:rsidP="00787C0D">
      <w:pPr>
        <w:spacing w:line="288" w:lineRule="auto"/>
        <w:jc w:val="center"/>
        <w:rPr>
          <w:b/>
          <w:color w:val="FF0000"/>
        </w:rPr>
      </w:pPr>
    </w:p>
    <w:p w14:paraId="6D5134C6" w14:textId="77777777" w:rsidR="00787C0D" w:rsidRPr="0031352C" w:rsidRDefault="00B073BB" w:rsidP="00787C0D">
      <w:pPr>
        <w:tabs>
          <w:tab w:val="left" w:pos="567"/>
          <w:tab w:val="left" w:pos="709"/>
        </w:tabs>
        <w:spacing w:line="288" w:lineRule="auto"/>
        <w:rPr>
          <w:b/>
        </w:rPr>
      </w:pPr>
      <w:r w:rsidRPr="00EE5271">
        <w:rPr>
          <w:b/>
        </w:rPr>
        <w:t>4.1</w:t>
      </w:r>
      <w:r w:rsidRPr="00EE5271">
        <w:rPr>
          <w:b/>
        </w:rPr>
        <w:tab/>
      </w:r>
      <w:r w:rsidRPr="00EE5271">
        <w:rPr>
          <w:b/>
        </w:rPr>
        <w:tab/>
      </w:r>
      <w:r w:rsidR="00EE5271" w:rsidRPr="00EE5271">
        <w:rPr>
          <w:b/>
        </w:rPr>
        <w:t>ΠΕΡΙΓΡΑΦΗ ΤΟΥ ΣΥΝΟΛΟΥ ΔΕΔΟΜΕΝΩΝ ΕΙΚΟΝΩΝ ΟΥΡΑΝΟΥ</w:t>
      </w:r>
    </w:p>
    <w:p w14:paraId="5F62747B" w14:textId="77777777" w:rsidR="00787C0D" w:rsidRPr="000056E8" w:rsidRDefault="00787C0D" w:rsidP="00787C0D">
      <w:pPr>
        <w:spacing w:line="288" w:lineRule="auto"/>
        <w:ind w:left="180" w:hanging="180"/>
        <w:rPr>
          <w:b/>
          <w:color w:val="FF0000"/>
        </w:rPr>
      </w:pPr>
    </w:p>
    <w:p w14:paraId="5F1B89E5" w14:textId="0ED56AE7" w:rsidR="004565FC" w:rsidRDefault="004565FC" w:rsidP="00296CF7">
      <w:pPr>
        <w:spacing w:line="288" w:lineRule="auto"/>
        <w:ind w:firstLine="720"/>
        <w:jc w:val="both"/>
        <w:rPr>
          <w:sz w:val="22"/>
          <w:szCs w:val="22"/>
        </w:rPr>
      </w:pPr>
      <w:r w:rsidRPr="004565FC">
        <w:rPr>
          <w:sz w:val="22"/>
          <w:szCs w:val="22"/>
        </w:rPr>
        <w:t xml:space="preserve">Στην παρούσα διπλωματική εργασία, χρησιμοποιήθηκε ένα σύνολο </w:t>
      </w:r>
      <w:r w:rsidR="00296CF7">
        <w:rPr>
          <w:sz w:val="22"/>
          <w:szCs w:val="22"/>
        </w:rPr>
        <w:t xml:space="preserve">δεδομένων που αποτελείται από </w:t>
      </w:r>
      <w:r w:rsidR="00296CF7" w:rsidRPr="00571CA0">
        <w:rPr>
          <w:sz w:val="22"/>
          <w:szCs w:val="22"/>
        </w:rPr>
        <w:t>8</w:t>
      </w:r>
      <w:r w:rsidR="002A5FCC" w:rsidRPr="002A5FCC">
        <w:rPr>
          <w:sz w:val="22"/>
          <w:szCs w:val="22"/>
        </w:rPr>
        <w:t>.</w:t>
      </w:r>
      <w:r w:rsidRPr="00571CA0">
        <w:rPr>
          <w:sz w:val="22"/>
          <w:szCs w:val="22"/>
        </w:rPr>
        <w:t>168</w:t>
      </w:r>
      <w:r w:rsidRPr="004565FC">
        <w:rPr>
          <w:sz w:val="22"/>
          <w:szCs w:val="22"/>
        </w:rPr>
        <w:t xml:space="preserve"> επίγειες εικόνες του ουρανού, που πάρθηκαν από ένα Φ/Β πάρκο στη </w:t>
      </w:r>
      <w:r w:rsidR="00296CF7">
        <w:rPr>
          <w:sz w:val="22"/>
          <w:szCs w:val="22"/>
        </w:rPr>
        <w:t xml:space="preserve">Βοιωτία εγκατεστημένης ισχύος </w:t>
      </w:r>
      <w:r w:rsidR="00296CF7" w:rsidRPr="00571CA0">
        <w:rPr>
          <w:sz w:val="22"/>
          <w:szCs w:val="22"/>
        </w:rPr>
        <w:t>1</w:t>
      </w:r>
      <w:r w:rsidR="002A5FCC" w:rsidRPr="002A5FCC">
        <w:rPr>
          <w:sz w:val="22"/>
          <w:szCs w:val="22"/>
        </w:rPr>
        <w:t>.</w:t>
      </w:r>
      <w:r w:rsidRPr="00571CA0">
        <w:rPr>
          <w:sz w:val="22"/>
          <w:szCs w:val="22"/>
        </w:rPr>
        <w:t xml:space="preserve">200 </w:t>
      </w:r>
      <w:r w:rsidRPr="00571CA0">
        <w:rPr>
          <w:sz w:val="22"/>
          <w:szCs w:val="22"/>
          <w:lang w:val="en-US"/>
        </w:rPr>
        <w:t>kW</w:t>
      </w:r>
      <w:r w:rsidRPr="004565FC">
        <w:rPr>
          <w:sz w:val="22"/>
          <w:szCs w:val="22"/>
        </w:rPr>
        <w:t xml:space="preserve">. Οι εικόνες συλλέχθηκαν μέσω σταθερής κάμερας παρακολούθησης </w:t>
      </w:r>
      <w:r w:rsidRPr="004565FC">
        <w:rPr>
          <w:sz w:val="22"/>
          <w:szCs w:val="22"/>
          <w:lang w:val="en-US"/>
        </w:rPr>
        <w:t>ASI</w:t>
      </w:r>
      <w:r w:rsidRPr="004565FC">
        <w:rPr>
          <w:sz w:val="22"/>
          <w:szCs w:val="22"/>
        </w:rPr>
        <w:t xml:space="preserve">-16 κατασκευασμένη από την εταιρεία </w:t>
      </w:r>
      <w:r w:rsidRPr="004565FC">
        <w:rPr>
          <w:sz w:val="22"/>
          <w:szCs w:val="22"/>
          <w:lang w:val="en-US"/>
        </w:rPr>
        <w:t>CMS</w:t>
      </w:r>
      <w:r w:rsidRPr="004565FC">
        <w:rPr>
          <w:sz w:val="22"/>
          <w:szCs w:val="22"/>
        </w:rPr>
        <w:t xml:space="preserve"> </w:t>
      </w:r>
      <w:r w:rsidRPr="004565FC">
        <w:rPr>
          <w:sz w:val="22"/>
          <w:szCs w:val="22"/>
          <w:lang w:val="en-US"/>
        </w:rPr>
        <w:t>Ing</w:t>
      </w:r>
      <w:r w:rsidRPr="004565FC">
        <w:rPr>
          <w:sz w:val="22"/>
          <w:szCs w:val="22"/>
        </w:rPr>
        <w:t xml:space="preserve">. </w:t>
      </w:r>
      <w:r w:rsidRPr="004565FC">
        <w:rPr>
          <w:sz w:val="22"/>
          <w:szCs w:val="22"/>
          <w:lang w:val="en-US"/>
        </w:rPr>
        <w:t>Dr</w:t>
      </w:r>
      <w:r w:rsidRPr="004565FC">
        <w:rPr>
          <w:sz w:val="22"/>
          <w:szCs w:val="22"/>
        </w:rPr>
        <w:t xml:space="preserve">. </w:t>
      </w:r>
      <w:r w:rsidRPr="004565FC">
        <w:rPr>
          <w:sz w:val="22"/>
          <w:szCs w:val="22"/>
          <w:lang w:val="en-US"/>
        </w:rPr>
        <w:t>Schreder</w:t>
      </w:r>
      <w:r w:rsidRPr="004565FC">
        <w:rPr>
          <w:sz w:val="22"/>
          <w:szCs w:val="22"/>
        </w:rPr>
        <w:t xml:space="preserve"> </w:t>
      </w:r>
      <w:r w:rsidRPr="004565FC">
        <w:rPr>
          <w:sz w:val="22"/>
          <w:szCs w:val="22"/>
          <w:lang w:val="en-US"/>
        </w:rPr>
        <w:t>GmbH</w:t>
      </w:r>
      <w:r w:rsidRPr="004565FC">
        <w:rPr>
          <w:sz w:val="22"/>
          <w:szCs w:val="22"/>
        </w:rPr>
        <w:t xml:space="preserve"> </w:t>
      </w:r>
      <w:proofErr w:type="gramStart"/>
      <w:r w:rsidRPr="004565FC">
        <w:rPr>
          <w:sz w:val="22"/>
          <w:szCs w:val="22"/>
        </w:rPr>
        <w:t xml:space="preserve">με  </w:t>
      </w:r>
      <w:proofErr w:type="spellStart"/>
      <w:r w:rsidRPr="004565FC">
        <w:rPr>
          <w:sz w:val="22"/>
          <w:szCs w:val="22"/>
        </w:rPr>
        <w:t>ευρυγώνιο</w:t>
      </w:r>
      <w:proofErr w:type="spellEnd"/>
      <w:proofErr w:type="gramEnd"/>
      <w:r w:rsidRPr="004565FC">
        <w:rPr>
          <w:sz w:val="22"/>
          <w:szCs w:val="22"/>
        </w:rPr>
        <w:t xml:space="preserve"> φακό (</w:t>
      </w:r>
      <w:r w:rsidRPr="004565FC">
        <w:rPr>
          <w:sz w:val="22"/>
          <w:szCs w:val="22"/>
          <w:lang w:val="en-US"/>
        </w:rPr>
        <w:t>fisheye</w:t>
      </w:r>
      <w:r w:rsidRPr="004565FC">
        <w:rPr>
          <w:sz w:val="22"/>
          <w:szCs w:val="22"/>
        </w:rPr>
        <w:t>)</w:t>
      </w:r>
      <w:r w:rsidR="004B168A">
        <w:rPr>
          <w:sz w:val="22"/>
          <w:szCs w:val="22"/>
        </w:rPr>
        <w:t xml:space="preserve"> </w:t>
      </w:r>
      <w:r w:rsidR="004B168A" w:rsidRPr="0066758C">
        <w:rPr>
          <w:sz w:val="22"/>
          <w:szCs w:val="22"/>
        </w:rPr>
        <w:t>οπτικού πεδίου 180</w:t>
      </w:r>
      <w:r w:rsidR="004B168A" w:rsidRPr="0066758C">
        <w:rPr>
          <w:rFonts w:ascii="Aptos" w:hAnsi="Aptos"/>
          <w:sz w:val="22"/>
          <w:szCs w:val="22"/>
        </w:rPr>
        <w:t>°</w:t>
      </w:r>
      <w:r w:rsidRPr="0066758C">
        <w:rPr>
          <w:sz w:val="22"/>
          <w:szCs w:val="22"/>
        </w:rPr>
        <w:t xml:space="preserve">. </w:t>
      </w:r>
      <w:r w:rsidR="004B168A" w:rsidRPr="0066758C">
        <w:rPr>
          <w:sz w:val="22"/>
          <w:szCs w:val="22"/>
        </w:rPr>
        <w:t>Καθώς η κάμερα είναι στραμμένη κατακόρυφα προς τον ουρανό, κ</w:t>
      </w:r>
      <w:r w:rsidRPr="004565FC">
        <w:rPr>
          <w:sz w:val="22"/>
          <w:szCs w:val="22"/>
        </w:rPr>
        <w:t>άθε εικόνα καλύπτει πλήρως την οπτική του ουρανού</w:t>
      </w:r>
      <w:r w:rsidR="004B168A">
        <w:rPr>
          <w:sz w:val="22"/>
          <w:szCs w:val="22"/>
        </w:rPr>
        <w:t xml:space="preserve"> </w:t>
      </w:r>
      <w:r w:rsidR="004B168A" w:rsidRPr="0066758C">
        <w:rPr>
          <w:sz w:val="22"/>
          <w:szCs w:val="22"/>
        </w:rPr>
        <w:t>σε απόσταση έως και μερικών χιλιομέτρων</w:t>
      </w:r>
      <w:r w:rsidRPr="0066758C">
        <w:rPr>
          <w:sz w:val="22"/>
          <w:szCs w:val="22"/>
        </w:rPr>
        <w:t>,</w:t>
      </w:r>
      <w:r w:rsidRPr="004565FC">
        <w:rPr>
          <w:sz w:val="22"/>
          <w:szCs w:val="22"/>
        </w:rPr>
        <w:t xml:space="preserve"> παρέχοντας σφαιρική απεικόνιση που περιλαμβάνει τον ήλιο, τα σύννεφα, και τυχόν περιφερειακές πληροφορίες, όπως βουνά, ανεμογεννήτριες ή θορύβους, δηλαδή κάποια έντομα που είναι πολύ κοντά στην κάμερα. Παραδείγματα διαφορετικών εικόνων που υπάρχουν στο σύνολο δεδομένων φαίνονται στα Σχήματα 4.1, 4.2 και 4.3. Το χρονικό εύρος των δεδομένων εκτείνεται από την 16η Νοεμβρίου 2023 μέχρι την 29η Νοεμβρίου 2023 με συχνότητα δειγματοληψίας μία εικόνα ανά λεπτό. Όλες οι εικόνες έχουν </w:t>
      </w:r>
      <w:proofErr w:type="spellStart"/>
      <w:r w:rsidRPr="004565FC">
        <w:rPr>
          <w:sz w:val="22"/>
          <w:szCs w:val="22"/>
        </w:rPr>
        <w:t>χρονοσφραγίδα</w:t>
      </w:r>
      <w:proofErr w:type="spellEnd"/>
      <w:r w:rsidRPr="004565FC">
        <w:rPr>
          <w:sz w:val="22"/>
          <w:szCs w:val="22"/>
        </w:rPr>
        <w:t xml:space="preserve">, δηλαδή έχουν αποθηκευμένη την ημερομηνία </w:t>
      </w:r>
      <w:r w:rsidRPr="00276669">
        <w:rPr>
          <w:sz w:val="22"/>
          <w:szCs w:val="22"/>
        </w:rPr>
        <w:t xml:space="preserve">και </w:t>
      </w:r>
      <w:r w:rsidR="00296CF7" w:rsidRPr="00276669">
        <w:rPr>
          <w:sz w:val="22"/>
          <w:szCs w:val="22"/>
        </w:rPr>
        <w:t xml:space="preserve">την </w:t>
      </w:r>
      <w:r w:rsidRPr="00276669">
        <w:rPr>
          <w:sz w:val="22"/>
          <w:szCs w:val="22"/>
        </w:rPr>
        <w:t>ώρα</w:t>
      </w:r>
      <w:r w:rsidRPr="004565FC">
        <w:rPr>
          <w:sz w:val="22"/>
          <w:szCs w:val="22"/>
        </w:rPr>
        <w:t xml:space="preserve"> της καταγραφής. Προφανώς στις διαθέσιμες εικόνες δεν περιλαμβάνονται αυτές των νυχτερινών </w:t>
      </w:r>
      <w:r w:rsidRPr="00276669">
        <w:rPr>
          <w:sz w:val="22"/>
          <w:szCs w:val="22"/>
        </w:rPr>
        <w:t>ωρών.</w:t>
      </w:r>
      <w:r w:rsidR="00296CF7" w:rsidRPr="00276669">
        <w:rPr>
          <w:sz w:val="22"/>
          <w:szCs w:val="22"/>
        </w:rPr>
        <w:t xml:space="preserve"> </w:t>
      </w:r>
      <w:r w:rsidRPr="00276669">
        <w:rPr>
          <w:sz w:val="22"/>
          <w:szCs w:val="22"/>
        </w:rPr>
        <w:t>Τα χαρακτηριστικά</w:t>
      </w:r>
      <w:r w:rsidRPr="004565FC">
        <w:rPr>
          <w:sz w:val="22"/>
          <w:szCs w:val="22"/>
        </w:rPr>
        <w:t xml:space="preserve"> των διαθέσιμων εικόνων του ουρανού είναι τα εξής:</w:t>
      </w:r>
    </w:p>
    <w:p w14:paraId="3E85EFA8" w14:textId="77777777" w:rsidR="000034C5" w:rsidRPr="0031352C" w:rsidRDefault="000034C5" w:rsidP="004565FC">
      <w:pPr>
        <w:spacing w:line="288" w:lineRule="auto"/>
        <w:ind w:firstLine="720"/>
        <w:jc w:val="both"/>
        <w:rPr>
          <w:sz w:val="22"/>
          <w:szCs w:val="22"/>
        </w:rPr>
      </w:pPr>
    </w:p>
    <w:p w14:paraId="3347D53A" w14:textId="77777777" w:rsidR="004565FC" w:rsidRPr="004565FC" w:rsidRDefault="004565FC" w:rsidP="007C5A5D">
      <w:pPr>
        <w:pStyle w:val="a6"/>
        <w:numPr>
          <w:ilvl w:val="0"/>
          <w:numId w:val="7"/>
        </w:numPr>
        <w:spacing w:line="288" w:lineRule="auto"/>
        <w:jc w:val="both"/>
        <w:rPr>
          <w:sz w:val="22"/>
          <w:szCs w:val="22"/>
        </w:rPr>
      </w:pPr>
      <w:r w:rsidRPr="004565FC">
        <w:rPr>
          <w:b/>
          <w:bCs/>
          <w:sz w:val="22"/>
          <w:szCs w:val="22"/>
        </w:rPr>
        <w:t>Μορφή αρχείων</w:t>
      </w:r>
      <w:r w:rsidRPr="004565FC">
        <w:rPr>
          <w:sz w:val="22"/>
          <w:szCs w:val="22"/>
        </w:rPr>
        <w:t xml:space="preserve">: Όλες οι εικόνες έχουν μορφή </w:t>
      </w:r>
      <w:r w:rsidRPr="004565FC">
        <w:rPr>
          <w:sz w:val="22"/>
          <w:szCs w:val="22"/>
          <w:lang w:val="en-US"/>
        </w:rPr>
        <w:t>JPEG</w:t>
      </w:r>
      <w:r w:rsidRPr="004565FC">
        <w:rPr>
          <w:sz w:val="22"/>
          <w:szCs w:val="22"/>
        </w:rPr>
        <w:t xml:space="preserve"> (</w:t>
      </w:r>
      <w:r w:rsidRPr="004565FC">
        <w:rPr>
          <w:sz w:val="22"/>
          <w:szCs w:val="22"/>
          <w:lang w:val="en-US"/>
        </w:rPr>
        <w:t>JPG</w:t>
      </w:r>
      <w:r w:rsidRPr="004565FC">
        <w:rPr>
          <w:sz w:val="22"/>
          <w:szCs w:val="22"/>
        </w:rPr>
        <w:t>), η οποία είναι ευρέως διαδεδομένη για συμπιεσμένα δεδομένα εικόνας, εξασφαλίζοντας χαμηλό μέγεθος αρχείων χωρίς σημαντική απώλεια πληροφορίας.</w:t>
      </w:r>
    </w:p>
    <w:p w14:paraId="65CBD9B3" w14:textId="77777777" w:rsidR="004565FC" w:rsidRPr="004565FC" w:rsidRDefault="004565FC" w:rsidP="004565FC">
      <w:pPr>
        <w:pStyle w:val="a6"/>
        <w:spacing w:line="288" w:lineRule="auto"/>
        <w:jc w:val="both"/>
        <w:rPr>
          <w:sz w:val="22"/>
          <w:szCs w:val="22"/>
        </w:rPr>
      </w:pPr>
    </w:p>
    <w:p w14:paraId="586B9ABE" w14:textId="4F5AB660" w:rsidR="004565FC" w:rsidRPr="004565FC" w:rsidRDefault="004565FC" w:rsidP="007C5A5D">
      <w:pPr>
        <w:pStyle w:val="a6"/>
        <w:numPr>
          <w:ilvl w:val="0"/>
          <w:numId w:val="7"/>
        </w:numPr>
        <w:spacing w:line="288" w:lineRule="auto"/>
        <w:jc w:val="both"/>
        <w:rPr>
          <w:sz w:val="22"/>
          <w:szCs w:val="22"/>
        </w:rPr>
      </w:pPr>
      <w:r w:rsidRPr="004565FC">
        <w:rPr>
          <w:b/>
          <w:bCs/>
          <w:sz w:val="22"/>
          <w:szCs w:val="22"/>
        </w:rPr>
        <w:t>Ανάλυση</w:t>
      </w:r>
      <w:r w:rsidRPr="004565FC">
        <w:rPr>
          <w:sz w:val="22"/>
          <w:szCs w:val="22"/>
        </w:rPr>
        <w:t xml:space="preserve">: Κάθε εικόνα έχει ανάλυση </w:t>
      </w:r>
      <w:r w:rsidRPr="00276669">
        <w:rPr>
          <w:sz w:val="22"/>
          <w:szCs w:val="22"/>
        </w:rPr>
        <w:t>1</w:t>
      </w:r>
      <w:r w:rsidR="002A5FCC" w:rsidRPr="002A5FCC">
        <w:rPr>
          <w:sz w:val="22"/>
          <w:szCs w:val="22"/>
        </w:rPr>
        <w:t>.</w:t>
      </w:r>
      <w:r w:rsidRPr="00276669">
        <w:rPr>
          <w:sz w:val="22"/>
          <w:szCs w:val="22"/>
        </w:rPr>
        <w:t xml:space="preserve">536 </w:t>
      </w:r>
      <w:r w:rsidR="00296CF7" w:rsidRPr="00276669">
        <w:rPr>
          <w:sz w:val="22"/>
          <w:szCs w:val="22"/>
        </w:rPr>
        <w:sym w:font="Symbol" w:char="F0B4"/>
      </w:r>
      <w:r w:rsidRPr="00276669">
        <w:rPr>
          <w:sz w:val="22"/>
          <w:szCs w:val="22"/>
        </w:rPr>
        <w:t xml:space="preserve"> 1</w:t>
      </w:r>
      <w:r w:rsidR="002A5FCC" w:rsidRPr="002A5FCC">
        <w:rPr>
          <w:sz w:val="22"/>
          <w:szCs w:val="22"/>
        </w:rPr>
        <w:t>.</w:t>
      </w:r>
      <w:r w:rsidRPr="00276669">
        <w:rPr>
          <w:sz w:val="22"/>
          <w:szCs w:val="22"/>
        </w:rPr>
        <w:t>536</w:t>
      </w:r>
      <w:r w:rsidRPr="004565FC">
        <w:rPr>
          <w:sz w:val="22"/>
          <w:szCs w:val="22"/>
        </w:rPr>
        <w:t xml:space="preserve"> </w:t>
      </w:r>
      <w:proofErr w:type="spellStart"/>
      <w:r w:rsidRPr="004565FC">
        <w:rPr>
          <w:sz w:val="22"/>
          <w:szCs w:val="22"/>
        </w:rPr>
        <w:t>pixels</w:t>
      </w:r>
      <w:proofErr w:type="spellEnd"/>
      <w:r w:rsidRPr="004565FC">
        <w:rPr>
          <w:sz w:val="22"/>
          <w:szCs w:val="22"/>
        </w:rPr>
        <w:t>, παρέχοντας λεπτομερείς παρατηρήσεις του ουρανού.</w:t>
      </w:r>
    </w:p>
    <w:p w14:paraId="331C4863" w14:textId="77777777" w:rsidR="004565FC" w:rsidRPr="004565FC" w:rsidRDefault="004565FC" w:rsidP="004565FC">
      <w:pPr>
        <w:pStyle w:val="a6"/>
        <w:rPr>
          <w:sz w:val="22"/>
          <w:szCs w:val="22"/>
        </w:rPr>
      </w:pPr>
    </w:p>
    <w:p w14:paraId="5F11BDE1" w14:textId="77777777" w:rsidR="004565FC" w:rsidRPr="004565FC" w:rsidRDefault="004565FC" w:rsidP="007C5A5D">
      <w:pPr>
        <w:pStyle w:val="a6"/>
        <w:numPr>
          <w:ilvl w:val="0"/>
          <w:numId w:val="7"/>
        </w:numPr>
        <w:spacing w:line="288" w:lineRule="auto"/>
        <w:jc w:val="both"/>
        <w:rPr>
          <w:sz w:val="22"/>
          <w:szCs w:val="22"/>
        </w:rPr>
      </w:pPr>
      <w:r w:rsidRPr="004565FC">
        <w:rPr>
          <w:b/>
          <w:bCs/>
          <w:sz w:val="22"/>
          <w:szCs w:val="22"/>
        </w:rPr>
        <w:t>Βάθος χρώματος</w:t>
      </w:r>
      <w:r w:rsidRPr="004565FC">
        <w:rPr>
          <w:sz w:val="22"/>
          <w:szCs w:val="22"/>
        </w:rPr>
        <w:t xml:space="preserve">: Οι εικόνες διαθέτουν βάθος χρώματος 24 </w:t>
      </w:r>
      <w:proofErr w:type="spellStart"/>
      <w:r w:rsidRPr="004565FC">
        <w:rPr>
          <w:sz w:val="22"/>
          <w:szCs w:val="22"/>
        </w:rPr>
        <w:t>bit</w:t>
      </w:r>
      <w:proofErr w:type="spellEnd"/>
      <w:r w:rsidRPr="004565FC">
        <w:rPr>
          <w:sz w:val="22"/>
          <w:szCs w:val="22"/>
        </w:rPr>
        <w:t>, το οποίο υποστηρίζει έως και 16,7 εκατομμύρια διαφορετικές αποχρώσεις χρωμάτων. Αυτό το χαρακτηριστικό είναι σημαντικό για την ανάλυση σύνθετων δομών νεφών και του ουρανού.</w:t>
      </w:r>
    </w:p>
    <w:p w14:paraId="46AE3841" w14:textId="77777777" w:rsidR="004565FC" w:rsidRPr="004565FC" w:rsidRDefault="004565FC" w:rsidP="004565FC">
      <w:pPr>
        <w:pStyle w:val="a6"/>
        <w:rPr>
          <w:sz w:val="22"/>
          <w:szCs w:val="22"/>
        </w:rPr>
      </w:pPr>
    </w:p>
    <w:p w14:paraId="24B0F573" w14:textId="77777777" w:rsidR="004565FC" w:rsidRPr="004565FC" w:rsidRDefault="004565FC" w:rsidP="007C5A5D">
      <w:pPr>
        <w:pStyle w:val="a6"/>
        <w:numPr>
          <w:ilvl w:val="0"/>
          <w:numId w:val="7"/>
        </w:numPr>
        <w:spacing w:line="288" w:lineRule="auto"/>
        <w:jc w:val="both"/>
        <w:rPr>
          <w:sz w:val="22"/>
          <w:szCs w:val="22"/>
        </w:rPr>
      </w:pPr>
      <w:r w:rsidRPr="004565FC">
        <w:rPr>
          <w:b/>
          <w:bCs/>
          <w:sz w:val="22"/>
          <w:szCs w:val="22"/>
        </w:rPr>
        <w:t>Οριζόντια και κάθετη ανάλυση</w:t>
      </w:r>
      <w:r w:rsidRPr="004565FC">
        <w:rPr>
          <w:sz w:val="22"/>
          <w:szCs w:val="22"/>
        </w:rPr>
        <w:t xml:space="preserve">: Η πυκνότητα των </w:t>
      </w:r>
      <w:proofErr w:type="spellStart"/>
      <w:r w:rsidRPr="004565FC">
        <w:rPr>
          <w:sz w:val="22"/>
          <w:szCs w:val="22"/>
        </w:rPr>
        <w:t>pixel</w:t>
      </w:r>
      <w:proofErr w:type="spellEnd"/>
      <w:r w:rsidRPr="004565FC">
        <w:rPr>
          <w:sz w:val="22"/>
          <w:szCs w:val="22"/>
        </w:rPr>
        <w:t xml:space="preserve"> (DPI) είναι 96 </w:t>
      </w:r>
      <w:proofErr w:type="spellStart"/>
      <w:r w:rsidRPr="004565FC">
        <w:rPr>
          <w:sz w:val="22"/>
          <w:szCs w:val="22"/>
        </w:rPr>
        <w:t>dpi</w:t>
      </w:r>
      <w:proofErr w:type="spellEnd"/>
      <w:r w:rsidRPr="004565FC">
        <w:rPr>
          <w:sz w:val="22"/>
          <w:szCs w:val="22"/>
        </w:rPr>
        <w:t xml:space="preserve"> και στις δύο κατευθύνσεις, γεγονός που καθιστά τις εικόνες κατάλληλες για ψηφιακή ανάλυση.</w:t>
      </w:r>
    </w:p>
    <w:p w14:paraId="33C4FC78" w14:textId="77777777" w:rsidR="004565FC" w:rsidRPr="004565FC" w:rsidRDefault="004565FC" w:rsidP="004565FC">
      <w:pPr>
        <w:pStyle w:val="a6"/>
        <w:rPr>
          <w:sz w:val="22"/>
          <w:szCs w:val="22"/>
        </w:rPr>
      </w:pPr>
    </w:p>
    <w:p w14:paraId="27164A35" w14:textId="77777777" w:rsidR="004565FC" w:rsidRPr="000034C5" w:rsidRDefault="004565FC" w:rsidP="007C5A5D">
      <w:pPr>
        <w:pStyle w:val="a6"/>
        <w:numPr>
          <w:ilvl w:val="0"/>
          <w:numId w:val="7"/>
        </w:numPr>
        <w:spacing w:line="288" w:lineRule="auto"/>
        <w:jc w:val="both"/>
        <w:rPr>
          <w:sz w:val="22"/>
          <w:szCs w:val="22"/>
        </w:rPr>
      </w:pPr>
      <w:r w:rsidRPr="004565FC">
        <w:rPr>
          <w:b/>
          <w:bCs/>
          <w:sz w:val="22"/>
          <w:szCs w:val="22"/>
        </w:rPr>
        <w:t>Μέγεθος αρχείων</w:t>
      </w:r>
      <w:r w:rsidRPr="004565FC">
        <w:rPr>
          <w:sz w:val="22"/>
          <w:szCs w:val="22"/>
        </w:rPr>
        <w:t xml:space="preserve">: Το μέσο μέγεθος κάθε αρχείου κυμαίνεται περίπου μεταξύ 70 </w:t>
      </w:r>
      <w:proofErr w:type="spellStart"/>
      <w:r w:rsidRPr="004565FC">
        <w:rPr>
          <w:sz w:val="22"/>
          <w:szCs w:val="22"/>
        </w:rPr>
        <w:t>kB</w:t>
      </w:r>
      <w:proofErr w:type="spellEnd"/>
      <w:r w:rsidRPr="004565FC">
        <w:rPr>
          <w:sz w:val="22"/>
          <w:szCs w:val="22"/>
        </w:rPr>
        <w:t xml:space="preserve"> και 120 </w:t>
      </w:r>
      <w:proofErr w:type="spellStart"/>
      <w:r w:rsidRPr="004565FC">
        <w:rPr>
          <w:sz w:val="22"/>
          <w:szCs w:val="22"/>
        </w:rPr>
        <w:t>kB</w:t>
      </w:r>
      <w:proofErr w:type="spellEnd"/>
      <w:r w:rsidRPr="004565FC">
        <w:rPr>
          <w:sz w:val="22"/>
          <w:szCs w:val="22"/>
        </w:rPr>
        <w:t>, με την τελική χωρητικότητα του συνόλου δεδομένων να ανέρχεται σε 606 ΜB.</w:t>
      </w:r>
    </w:p>
    <w:p w14:paraId="1D299917" w14:textId="77777777" w:rsidR="004565FC" w:rsidRDefault="004565FC" w:rsidP="004565FC">
      <w:pPr>
        <w:spacing w:line="288" w:lineRule="auto"/>
        <w:jc w:val="center"/>
        <w:rPr>
          <w:sz w:val="22"/>
          <w:szCs w:val="22"/>
          <w:lang w:val="en-US"/>
        </w:rPr>
      </w:pPr>
      <w:r>
        <w:rPr>
          <w:noProof/>
          <w:sz w:val="22"/>
          <w:szCs w:val="22"/>
        </w:rPr>
        <w:lastRenderedPageBreak/>
        <w:drawing>
          <wp:inline distT="0" distB="0" distL="0" distR="0" wp14:anchorId="169D8E20" wp14:editId="3562243D">
            <wp:extent cx="2520000" cy="2538806"/>
            <wp:effectExtent l="0" t="0" r="0" b="0"/>
            <wp:docPr id="2053590160" name="Εικόνα 1" descr="Εικόνα που περιέχει πλανήτης, Αστρονομικό αντικείμενο, διάστημα, σφαίρ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590160" name="Εικόνα 1" descr="Εικόνα που περιέχει πλανήτης, Αστρονομικό αντικείμενο, διάστημα, σφαίρα&#10;&#10;Το περιεχόμενο που δημιουργείται από AI ενδέχεται να είναι εσφαλμένο."/>
                    <pic:cNvPicPr/>
                  </pic:nvPicPr>
                  <pic:blipFill>
                    <a:blip r:embed="rId45"/>
                    <a:stretch>
                      <a:fillRect/>
                    </a:stretch>
                  </pic:blipFill>
                  <pic:spPr>
                    <a:xfrm>
                      <a:off x="0" y="0"/>
                      <a:ext cx="2520000" cy="2538806"/>
                    </a:xfrm>
                    <a:prstGeom prst="rect">
                      <a:avLst/>
                    </a:prstGeom>
                  </pic:spPr>
                </pic:pic>
              </a:graphicData>
            </a:graphic>
          </wp:inline>
        </w:drawing>
      </w:r>
    </w:p>
    <w:p w14:paraId="5FE2C5EB" w14:textId="77777777" w:rsidR="004565FC" w:rsidRPr="0031352C" w:rsidRDefault="004565FC" w:rsidP="004565FC">
      <w:pPr>
        <w:spacing w:line="288" w:lineRule="auto"/>
        <w:jc w:val="center"/>
        <w:rPr>
          <w:sz w:val="22"/>
          <w:szCs w:val="22"/>
        </w:rPr>
      </w:pPr>
      <w:r w:rsidRPr="004565FC">
        <w:rPr>
          <w:b/>
          <w:bCs/>
          <w:sz w:val="22"/>
          <w:szCs w:val="22"/>
        </w:rPr>
        <w:t>Σχήμα 4.1</w:t>
      </w:r>
      <w:r w:rsidRPr="004565FC">
        <w:rPr>
          <w:sz w:val="22"/>
          <w:szCs w:val="22"/>
        </w:rPr>
        <w:t>: Παράδειγμα επίγειας εικόνας του ουρανού με πλήρη ηλιοφάνεια</w:t>
      </w:r>
    </w:p>
    <w:p w14:paraId="19CFBBEA" w14:textId="77777777" w:rsidR="004565FC" w:rsidRPr="0031352C" w:rsidRDefault="004565FC" w:rsidP="004565FC">
      <w:pPr>
        <w:spacing w:line="288" w:lineRule="auto"/>
        <w:jc w:val="center"/>
        <w:rPr>
          <w:sz w:val="22"/>
          <w:szCs w:val="22"/>
        </w:rPr>
      </w:pPr>
    </w:p>
    <w:p w14:paraId="5168B6EE" w14:textId="77777777" w:rsidR="004565FC" w:rsidRDefault="004565FC" w:rsidP="004565FC">
      <w:pPr>
        <w:spacing w:line="288" w:lineRule="auto"/>
        <w:jc w:val="center"/>
        <w:rPr>
          <w:sz w:val="22"/>
          <w:szCs w:val="22"/>
          <w:lang w:val="en-US"/>
        </w:rPr>
      </w:pPr>
      <w:r>
        <w:rPr>
          <w:noProof/>
          <w:sz w:val="22"/>
          <w:szCs w:val="22"/>
        </w:rPr>
        <w:drawing>
          <wp:inline distT="0" distB="0" distL="0" distR="0" wp14:anchorId="1114FDFF" wp14:editId="6D60DE33">
            <wp:extent cx="2520000" cy="2435056"/>
            <wp:effectExtent l="0" t="0" r="0" b="0"/>
            <wp:docPr id="1783521710" name="Εικόνα 2" descr="Εικόνα που περιέχει Αστρονομικό αντικείμενο, ουρανός, πλανήτης, σφαίρ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521710" name="Εικόνα 2" descr="Εικόνα που περιέχει Αστρονομικό αντικείμενο, ουρανός, πλανήτης, σφαίρα&#10;&#10;Το περιεχόμενο που δημιουργείται από AI ενδέχεται να είναι εσφαλμένο."/>
                    <pic:cNvPicPr/>
                  </pic:nvPicPr>
                  <pic:blipFill>
                    <a:blip r:embed="rId46"/>
                    <a:stretch>
                      <a:fillRect/>
                    </a:stretch>
                  </pic:blipFill>
                  <pic:spPr>
                    <a:xfrm>
                      <a:off x="0" y="0"/>
                      <a:ext cx="2520000" cy="2435056"/>
                    </a:xfrm>
                    <a:prstGeom prst="rect">
                      <a:avLst/>
                    </a:prstGeom>
                  </pic:spPr>
                </pic:pic>
              </a:graphicData>
            </a:graphic>
          </wp:inline>
        </w:drawing>
      </w:r>
    </w:p>
    <w:p w14:paraId="393EA7C5" w14:textId="77777777" w:rsidR="004565FC" w:rsidRPr="0031352C" w:rsidRDefault="004565FC" w:rsidP="004565FC">
      <w:pPr>
        <w:spacing w:line="288" w:lineRule="auto"/>
        <w:jc w:val="center"/>
        <w:rPr>
          <w:sz w:val="22"/>
          <w:szCs w:val="22"/>
        </w:rPr>
      </w:pPr>
      <w:r w:rsidRPr="004565FC">
        <w:rPr>
          <w:b/>
          <w:bCs/>
          <w:sz w:val="22"/>
          <w:szCs w:val="22"/>
        </w:rPr>
        <w:t>Σχήμα 4.2</w:t>
      </w:r>
      <w:r w:rsidRPr="004565FC">
        <w:rPr>
          <w:sz w:val="22"/>
          <w:szCs w:val="22"/>
        </w:rPr>
        <w:t xml:space="preserve">: Παράδειγμα επίγειας εικόνας του ουρανού με </w:t>
      </w:r>
      <w:proofErr w:type="spellStart"/>
      <w:r w:rsidRPr="004565FC">
        <w:rPr>
          <w:sz w:val="22"/>
          <w:szCs w:val="22"/>
        </w:rPr>
        <w:t>νεφοκάλυψη</w:t>
      </w:r>
      <w:proofErr w:type="spellEnd"/>
    </w:p>
    <w:p w14:paraId="33B70C34" w14:textId="77777777" w:rsidR="004565FC" w:rsidRPr="0031352C" w:rsidRDefault="004565FC" w:rsidP="004565FC">
      <w:pPr>
        <w:spacing w:line="288" w:lineRule="auto"/>
        <w:jc w:val="center"/>
        <w:rPr>
          <w:sz w:val="22"/>
          <w:szCs w:val="22"/>
        </w:rPr>
      </w:pPr>
    </w:p>
    <w:p w14:paraId="105C065A" w14:textId="77777777" w:rsidR="004565FC" w:rsidRDefault="004565FC" w:rsidP="004565FC">
      <w:pPr>
        <w:spacing w:line="288" w:lineRule="auto"/>
        <w:jc w:val="center"/>
        <w:rPr>
          <w:sz w:val="22"/>
          <w:szCs w:val="22"/>
          <w:lang w:val="en-US"/>
        </w:rPr>
      </w:pPr>
      <w:r>
        <w:rPr>
          <w:noProof/>
          <w:sz w:val="22"/>
          <w:szCs w:val="22"/>
        </w:rPr>
        <w:drawing>
          <wp:inline distT="0" distB="0" distL="0" distR="0" wp14:anchorId="38393E11" wp14:editId="070EEF9D">
            <wp:extent cx="2520000" cy="2473333"/>
            <wp:effectExtent l="0" t="0" r="0" b="0"/>
            <wp:docPr id="190580785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807853" name="Εικόνα 1905807853"/>
                    <pic:cNvPicPr/>
                  </pic:nvPicPr>
                  <pic:blipFill>
                    <a:blip r:embed="rId47"/>
                    <a:stretch>
                      <a:fillRect/>
                    </a:stretch>
                  </pic:blipFill>
                  <pic:spPr>
                    <a:xfrm>
                      <a:off x="0" y="0"/>
                      <a:ext cx="2520000" cy="2473333"/>
                    </a:xfrm>
                    <a:prstGeom prst="rect">
                      <a:avLst/>
                    </a:prstGeom>
                  </pic:spPr>
                </pic:pic>
              </a:graphicData>
            </a:graphic>
          </wp:inline>
        </w:drawing>
      </w:r>
    </w:p>
    <w:p w14:paraId="356C6DE8" w14:textId="77777777" w:rsidR="004565FC" w:rsidRPr="004565FC" w:rsidRDefault="004565FC" w:rsidP="004565FC">
      <w:pPr>
        <w:spacing w:line="288" w:lineRule="auto"/>
        <w:jc w:val="center"/>
        <w:rPr>
          <w:sz w:val="22"/>
          <w:szCs w:val="22"/>
        </w:rPr>
      </w:pPr>
      <w:r w:rsidRPr="004565FC">
        <w:rPr>
          <w:b/>
          <w:bCs/>
          <w:sz w:val="22"/>
          <w:szCs w:val="22"/>
        </w:rPr>
        <w:t>Σχήμα 4.3</w:t>
      </w:r>
      <w:r w:rsidRPr="004565FC">
        <w:rPr>
          <w:sz w:val="22"/>
          <w:szCs w:val="22"/>
        </w:rPr>
        <w:t>: Παράδειγμα επίγειας εικόνας του ουρανού με θόρυβο – έντομο</w:t>
      </w:r>
    </w:p>
    <w:p w14:paraId="1BC13480" w14:textId="77777777" w:rsidR="004565FC" w:rsidRDefault="004565FC" w:rsidP="004565FC">
      <w:pPr>
        <w:spacing w:line="288" w:lineRule="auto"/>
        <w:jc w:val="both"/>
        <w:rPr>
          <w:sz w:val="22"/>
          <w:szCs w:val="22"/>
        </w:rPr>
      </w:pPr>
    </w:p>
    <w:p w14:paraId="5E07D675" w14:textId="77777777" w:rsidR="00F01E9F" w:rsidRDefault="00F01E9F" w:rsidP="007C5A5D">
      <w:pPr>
        <w:pStyle w:val="a6"/>
        <w:numPr>
          <w:ilvl w:val="0"/>
          <w:numId w:val="8"/>
        </w:numPr>
        <w:spacing w:line="288" w:lineRule="auto"/>
        <w:jc w:val="both"/>
        <w:rPr>
          <w:sz w:val="22"/>
          <w:szCs w:val="22"/>
        </w:rPr>
      </w:pPr>
      <w:r w:rsidRPr="00F01E9F">
        <w:rPr>
          <w:b/>
          <w:bCs/>
          <w:sz w:val="22"/>
          <w:szCs w:val="22"/>
        </w:rPr>
        <w:lastRenderedPageBreak/>
        <w:t>Χρωματική Πληροφορία</w:t>
      </w:r>
      <w:r w:rsidRPr="00F01E9F">
        <w:rPr>
          <w:sz w:val="22"/>
          <w:szCs w:val="22"/>
        </w:rPr>
        <w:t>: Οι εικόνες παρέχουν πλήρες φάσμα RGB δεδομένων που</w:t>
      </w:r>
      <w:r>
        <w:rPr>
          <w:sz w:val="22"/>
          <w:szCs w:val="22"/>
        </w:rPr>
        <w:t xml:space="preserve"> </w:t>
      </w:r>
      <w:r w:rsidRPr="00F01E9F">
        <w:rPr>
          <w:sz w:val="22"/>
          <w:szCs w:val="22"/>
        </w:rPr>
        <w:t>περιλαμβάνουν πληροφορίες φωτεινότητας και χρώματος.</w:t>
      </w:r>
    </w:p>
    <w:p w14:paraId="6DBB3D0A" w14:textId="77777777" w:rsidR="00F01E9F" w:rsidRPr="00F01E9F" w:rsidRDefault="00F01E9F" w:rsidP="00F01E9F">
      <w:pPr>
        <w:spacing w:line="288" w:lineRule="auto"/>
        <w:jc w:val="both"/>
        <w:rPr>
          <w:sz w:val="22"/>
          <w:szCs w:val="22"/>
        </w:rPr>
      </w:pPr>
    </w:p>
    <w:p w14:paraId="4321901C" w14:textId="661364E7" w:rsidR="00F01E9F" w:rsidRDefault="00F01E9F" w:rsidP="00F65EB7">
      <w:pPr>
        <w:spacing w:line="288" w:lineRule="auto"/>
        <w:ind w:firstLine="720"/>
        <w:jc w:val="both"/>
        <w:rPr>
          <w:sz w:val="22"/>
          <w:szCs w:val="22"/>
        </w:rPr>
      </w:pPr>
      <w:r w:rsidRPr="00F01E9F">
        <w:rPr>
          <w:sz w:val="22"/>
          <w:szCs w:val="22"/>
        </w:rPr>
        <w:t>Από το σύνολο των διαθέσιμων εικόνων για την περίοδο που εξετάζεται παρατηρήθηκε ότι το δείγμα είναι αρκετά αντιπροσωπευτικό. Αυτό συνέβη διότι στα δεδομένα υπάρχουν πολλές μέρες με διαφορετικές καιρικές συνθήκες και έτσι το δείγμα κρίνεται κατάλληλο.</w:t>
      </w:r>
      <w:r>
        <w:rPr>
          <w:sz w:val="22"/>
          <w:szCs w:val="22"/>
        </w:rPr>
        <w:t xml:space="preserve"> </w:t>
      </w:r>
      <w:r w:rsidR="00F65EB7">
        <w:rPr>
          <w:sz w:val="22"/>
          <w:szCs w:val="22"/>
        </w:rPr>
        <w:t>Ο</w:t>
      </w:r>
      <w:r w:rsidR="00F65EB7" w:rsidRPr="00F65EB7">
        <w:rPr>
          <w:sz w:val="22"/>
          <w:szCs w:val="22"/>
        </w:rPr>
        <w:t>ι εικόνες που είχαν θορύβους (π.χ. έντομα) ήταν</w:t>
      </w:r>
      <w:r w:rsidR="00F65EB7">
        <w:rPr>
          <w:sz w:val="22"/>
          <w:szCs w:val="22"/>
        </w:rPr>
        <w:t xml:space="preserve"> </w:t>
      </w:r>
      <w:r w:rsidR="00F65EB7" w:rsidRPr="00F65EB7">
        <w:rPr>
          <w:sz w:val="22"/>
          <w:szCs w:val="22"/>
        </w:rPr>
        <w:t>πάρα πολύ λίγες ως προς το σύνολο, επομένως δεν επηρεάζουν σημαντικά το αποτέλεσμα και</w:t>
      </w:r>
      <w:r w:rsidR="00F65EB7">
        <w:rPr>
          <w:sz w:val="22"/>
          <w:szCs w:val="22"/>
        </w:rPr>
        <w:t xml:space="preserve"> </w:t>
      </w:r>
      <w:r w:rsidR="00F65EB7" w:rsidRPr="00F65EB7">
        <w:rPr>
          <w:sz w:val="22"/>
          <w:szCs w:val="22"/>
        </w:rPr>
        <w:t>δεν υπάρχει λόγος να απορριφθούν.</w:t>
      </w:r>
      <w:r w:rsidR="00F65EB7">
        <w:rPr>
          <w:sz w:val="22"/>
          <w:szCs w:val="22"/>
        </w:rPr>
        <w:t xml:space="preserve"> </w:t>
      </w:r>
      <w:r>
        <w:rPr>
          <w:sz w:val="22"/>
          <w:szCs w:val="22"/>
        </w:rPr>
        <w:t>Στον Πίνακα 4.1 παρουσιάζονται αναλυτικότερα οι πληροφορίες των εικόνων ουρανού για κάθε μια μέρα του συνόλου δεδομένων ξεχωριστά.</w:t>
      </w:r>
      <w:r w:rsidR="00F65EB7">
        <w:rPr>
          <w:sz w:val="22"/>
          <w:szCs w:val="22"/>
        </w:rPr>
        <w:t xml:space="preserve"> Όπως μπορεί να παρατηρηθεί και από τον </w:t>
      </w:r>
      <w:r w:rsidR="00F65EB7" w:rsidRPr="0066758C">
        <w:rPr>
          <w:sz w:val="22"/>
          <w:szCs w:val="22"/>
        </w:rPr>
        <w:t>Πίνακα</w:t>
      </w:r>
      <w:r w:rsidR="004B168A" w:rsidRPr="0066758C">
        <w:rPr>
          <w:sz w:val="22"/>
          <w:szCs w:val="22"/>
        </w:rPr>
        <w:t xml:space="preserve"> 4.1</w:t>
      </w:r>
      <w:r w:rsidR="00F65EB7">
        <w:rPr>
          <w:sz w:val="22"/>
          <w:szCs w:val="22"/>
        </w:rPr>
        <w:t>, αθροιστικά το σύνολο περιλαμβάνει 8</w:t>
      </w:r>
      <w:r w:rsidR="002A5FCC">
        <w:rPr>
          <w:sz w:val="22"/>
          <w:szCs w:val="22"/>
        </w:rPr>
        <w:t>.</w:t>
      </w:r>
      <w:r w:rsidR="00F65EB7">
        <w:rPr>
          <w:sz w:val="22"/>
          <w:szCs w:val="22"/>
        </w:rPr>
        <w:t>168 εικόνες. Για τις περισσότερες ημέρες (εξαιρουμένων των 16/11/2023 και 29/11/2023) οι εικόνες έχουν ληφθεί από την ανατολή του ήλιου μέχρι και τη δύση του. Επίσης, όσο αφορά τη στήλη «Χρονικό Διάστημα», όλες οι ώρες είναι σε ώρα Ελλάδος.</w:t>
      </w:r>
    </w:p>
    <w:p w14:paraId="79A2562A" w14:textId="77777777" w:rsidR="00F23B71" w:rsidRPr="00205566" w:rsidRDefault="00F23B71" w:rsidP="00A73585">
      <w:pPr>
        <w:spacing w:line="288" w:lineRule="auto"/>
        <w:ind w:firstLine="720"/>
        <w:jc w:val="both"/>
        <w:rPr>
          <w:sz w:val="22"/>
          <w:szCs w:val="22"/>
        </w:rPr>
      </w:pPr>
      <w:r w:rsidRPr="00F23B71">
        <w:rPr>
          <w:sz w:val="22"/>
          <w:szCs w:val="22"/>
        </w:rPr>
        <w:t>Πέρα από τις επίγειες εικόνες του ουρανού που αναλύθηκαν στην Ενότητα 4.1, στα</w:t>
      </w:r>
      <w:r>
        <w:rPr>
          <w:sz w:val="22"/>
          <w:szCs w:val="22"/>
        </w:rPr>
        <w:t xml:space="preserve"> </w:t>
      </w:r>
      <w:r w:rsidRPr="00F23B71">
        <w:rPr>
          <w:sz w:val="22"/>
          <w:szCs w:val="22"/>
        </w:rPr>
        <w:t>δεδομένα που χρησιμοποιήθηκαν στην παρούσα διπλωματική εργασία περιλαμβάνονται και</w:t>
      </w:r>
      <w:r>
        <w:rPr>
          <w:sz w:val="22"/>
          <w:szCs w:val="22"/>
        </w:rPr>
        <w:t xml:space="preserve"> </w:t>
      </w:r>
      <w:r w:rsidRPr="00F23B71">
        <w:rPr>
          <w:sz w:val="22"/>
          <w:szCs w:val="22"/>
        </w:rPr>
        <w:t>αυτά που αφορούν δεδομένα Φ/Β παραγωγής. Το</w:t>
      </w:r>
      <w:r>
        <w:rPr>
          <w:sz w:val="22"/>
          <w:szCs w:val="22"/>
        </w:rPr>
        <w:t xml:space="preserve"> </w:t>
      </w:r>
      <w:r w:rsidRPr="00F23B71">
        <w:rPr>
          <w:sz w:val="22"/>
          <w:szCs w:val="22"/>
        </w:rPr>
        <w:t xml:space="preserve">χρονικό διάστημα των μετρήσεων που πάρθηκαν από το Φ/Β πάρκο </w:t>
      </w:r>
      <w:r w:rsidRPr="00C42977">
        <w:rPr>
          <w:sz w:val="22"/>
          <w:szCs w:val="22"/>
        </w:rPr>
        <w:t>για την παραγωγή</w:t>
      </w:r>
      <w:r w:rsidRPr="00F23B71">
        <w:rPr>
          <w:sz w:val="22"/>
          <w:szCs w:val="22"/>
        </w:rPr>
        <w:t xml:space="preserve"> είναι ίδιο με αυτό των επίγειων εικόνων του ουρανού, έτσι ώστε</w:t>
      </w:r>
      <w:r>
        <w:rPr>
          <w:sz w:val="22"/>
          <w:szCs w:val="22"/>
        </w:rPr>
        <w:t xml:space="preserve"> </w:t>
      </w:r>
      <w:r w:rsidRPr="00F23B71">
        <w:rPr>
          <w:sz w:val="22"/>
          <w:szCs w:val="22"/>
        </w:rPr>
        <w:t xml:space="preserve">να μπορεί να υπάρχει αντιστοίχιση μεταξύ αυτών. </w:t>
      </w:r>
      <w:r w:rsidR="002C39FA">
        <w:rPr>
          <w:sz w:val="22"/>
          <w:szCs w:val="22"/>
        </w:rPr>
        <w:t>Η ηλεκτρική ισχύς (</w:t>
      </w:r>
      <w:r w:rsidR="002C39FA">
        <w:rPr>
          <w:sz w:val="22"/>
          <w:szCs w:val="22"/>
          <w:lang w:val="en-US"/>
        </w:rPr>
        <w:t>kW</w:t>
      </w:r>
      <w:r w:rsidR="002C39FA" w:rsidRPr="002C39FA">
        <w:rPr>
          <w:sz w:val="22"/>
          <w:szCs w:val="22"/>
        </w:rPr>
        <w:t xml:space="preserve">) </w:t>
      </w:r>
      <w:r w:rsidR="002C39FA">
        <w:rPr>
          <w:sz w:val="22"/>
          <w:szCs w:val="22"/>
        </w:rPr>
        <w:t xml:space="preserve">που παράχθηκε από το Φ/Β πάρκο είναι ο πιο βασικός δείκτης για την αξιολόγηση της απόδοσης αυτού, </w:t>
      </w:r>
      <w:r w:rsidR="00D96145" w:rsidRPr="00C42977">
        <w:rPr>
          <w:sz w:val="22"/>
          <w:szCs w:val="22"/>
        </w:rPr>
        <w:t>ενώ η ακριβής βραχυπρόθεσμη πρόβλεψή της αποτελεί τον σκοπό της παρούσας διπλωματικής εργασίας</w:t>
      </w:r>
      <w:r w:rsidR="002C39FA">
        <w:rPr>
          <w:sz w:val="22"/>
          <w:szCs w:val="22"/>
        </w:rPr>
        <w:t>.</w:t>
      </w:r>
    </w:p>
    <w:p w14:paraId="63D07AD9" w14:textId="77777777" w:rsidR="00F23B71" w:rsidRPr="00345305" w:rsidRDefault="00F23B71" w:rsidP="00F23B71">
      <w:pPr>
        <w:spacing w:line="288" w:lineRule="auto"/>
        <w:jc w:val="both"/>
        <w:rPr>
          <w:sz w:val="22"/>
          <w:szCs w:val="22"/>
        </w:rPr>
      </w:pPr>
    </w:p>
    <w:p w14:paraId="5005BEC2" w14:textId="77777777" w:rsidR="0031352C" w:rsidRPr="00F65EB7" w:rsidRDefault="0031352C" w:rsidP="00F65EB7">
      <w:pPr>
        <w:spacing w:line="288" w:lineRule="auto"/>
        <w:jc w:val="center"/>
        <w:rPr>
          <w:sz w:val="22"/>
          <w:szCs w:val="22"/>
        </w:rPr>
      </w:pPr>
      <w:r w:rsidRPr="00F65EB7">
        <w:rPr>
          <w:b/>
          <w:bCs/>
          <w:sz w:val="22"/>
          <w:szCs w:val="22"/>
        </w:rPr>
        <w:t>Πίνακας 4.1</w:t>
      </w:r>
      <w:r w:rsidRPr="00F65EB7">
        <w:rPr>
          <w:sz w:val="22"/>
          <w:szCs w:val="22"/>
        </w:rPr>
        <w:t xml:space="preserve">: </w:t>
      </w:r>
      <w:r w:rsidR="00F65EB7" w:rsidRPr="0066758C">
        <w:rPr>
          <w:sz w:val="22"/>
          <w:szCs w:val="22"/>
        </w:rPr>
        <w:t xml:space="preserve">Τα δεδομένα για τις εικόνες του ουρανού για κάθε </w:t>
      </w:r>
      <w:r w:rsidR="00B215B6" w:rsidRPr="00276669">
        <w:rPr>
          <w:sz w:val="22"/>
          <w:szCs w:val="22"/>
        </w:rPr>
        <w:t>η</w:t>
      </w:r>
      <w:r w:rsidR="00F65EB7" w:rsidRPr="00276669">
        <w:rPr>
          <w:sz w:val="22"/>
          <w:szCs w:val="22"/>
        </w:rPr>
        <w:t>μέρα</w:t>
      </w:r>
      <w:r w:rsidR="00F65EB7" w:rsidRPr="0066758C">
        <w:rPr>
          <w:sz w:val="22"/>
          <w:szCs w:val="22"/>
        </w:rPr>
        <w:t xml:space="preserve"> στο σύνολο δεδομένων</w:t>
      </w:r>
      <w:r w:rsidR="00F65EB7" w:rsidRPr="004B168A">
        <w:rPr>
          <w:color w:val="5B9BD5" w:themeColor="accent1"/>
          <w:sz w:val="22"/>
          <w:szCs w:val="22"/>
        </w:rPr>
        <w:t xml:space="preserve"> </w:t>
      </w:r>
    </w:p>
    <w:tbl>
      <w:tblPr>
        <w:tblStyle w:val="a7"/>
        <w:tblW w:w="0" w:type="auto"/>
        <w:jc w:val="center"/>
        <w:tblLook w:val="04A0" w:firstRow="1" w:lastRow="0" w:firstColumn="1" w:lastColumn="0" w:noHBand="0" w:noVBand="1"/>
      </w:tblPr>
      <w:tblGrid>
        <w:gridCol w:w="1951"/>
        <w:gridCol w:w="2268"/>
        <w:gridCol w:w="2977"/>
      </w:tblGrid>
      <w:tr w:rsidR="0031352C" w14:paraId="28ACE87E" w14:textId="77777777" w:rsidTr="00B215B6">
        <w:trPr>
          <w:jc w:val="center"/>
        </w:trPr>
        <w:tc>
          <w:tcPr>
            <w:tcW w:w="1951" w:type="dxa"/>
          </w:tcPr>
          <w:p w14:paraId="0773EFD9" w14:textId="77777777" w:rsidR="0031352C" w:rsidRPr="0031352C" w:rsidRDefault="0031352C" w:rsidP="0031352C">
            <w:pPr>
              <w:spacing w:line="288" w:lineRule="auto"/>
              <w:jc w:val="center"/>
              <w:rPr>
                <w:b/>
                <w:bCs/>
                <w:sz w:val="22"/>
                <w:szCs w:val="22"/>
              </w:rPr>
            </w:pPr>
            <w:r w:rsidRPr="0031352C">
              <w:rPr>
                <w:b/>
                <w:bCs/>
                <w:sz w:val="22"/>
                <w:szCs w:val="22"/>
              </w:rPr>
              <w:t>Ημερομηνία</w:t>
            </w:r>
          </w:p>
        </w:tc>
        <w:tc>
          <w:tcPr>
            <w:tcW w:w="2268" w:type="dxa"/>
          </w:tcPr>
          <w:p w14:paraId="05C5035F" w14:textId="77777777" w:rsidR="0031352C" w:rsidRPr="0031352C" w:rsidRDefault="0031352C" w:rsidP="0031352C">
            <w:pPr>
              <w:spacing w:line="288" w:lineRule="auto"/>
              <w:jc w:val="center"/>
              <w:rPr>
                <w:b/>
                <w:bCs/>
                <w:sz w:val="22"/>
                <w:szCs w:val="22"/>
              </w:rPr>
            </w:pPr>
            <w:r w:rsidRPr="0031352C">
              <w:rPr>
                <w:b/>
                <w:bCs/>
                <w:sz w:val="22"/>
                <w:szCs w:val="22"/>
              </w:rPr>
              <w:t xml:space="preserve">Χρονικό </w:t>
            </w:r>
            <w:r w:rsidR="00F65EB7">
              <w:rPr>
                <w:b/>
                <w:bCs/>
                <w:sz w:val="22"/>
                <w:szCs w:val="22"/>
              </w:rPr>
              <w:t>Δ</w:t>
            </w:r>
            <w:r w:rsidRPr="0031352C">
              <w:rPr>
                <w:b/>
                <w:bCs/>
                <w:sz w:val="22"/>
                <w:szCs w:val="22"/>
              </w:rPr>
              <w:t>ιάστημα</w:t>
            </w:r>
          </w:p>
        </w:tc>
        <w:tc>
          <w:tcPr>
            <w:tcW w:w="2977" w:type="dxa"/>
          </w:tcPr>
          <w:p w14:paraId="721EF514" w14:textId="77777777" w:rsidR="0031352C" w:rsidRPr="0031352C" w:rsidRDefault="0031352C" w:rsidP="0031352C">
            <w:pPr>
              <w:spacing w:line="288" w:lineRule="auto"/>
              <w:jc w:val="center"/>
              <w:rPr>
                <w:b/>
                <w:bCs/>
                <w:sz w:val="22"/>
                <w:szCs w:val="22"/>
              </w:rPr>
            </w:pPr>
            <w:r w:rsidRPr="0031352C">
              <w:rPr>
                <w:b/>
                <w:bCs/>
                <w:sz w:val="22"/>
                <w:szCs w:val="22"/>
              </w:rPr>
              <w:t xml:space="preserve">Πλήθος </w:t>
            </w:r>
            <w:r w:rsidR="00F65EB7">
              <w:rPr>
                <w:b/>
                <w:bCs/>
                <w:sz w:val="22"/>
                <w:szCs w:val="22"/>
              </w:rPr>
              <w:t>Ε</w:t>
            </w:r>
            <w:r w:rsidRPr="0031352C">
              <w:rPr>
                <w:b/>
                <w:bCs/>
                <w:sz w:val="22"/>
                <w:szCs w:val="22"/>
              </w:rPr>
              <w:t xml:space="preserve">ικόνων </w:t>
            </w:r>
            <w:r w:rsidR="00F65EB7">
              <w:rPr>
                <w:b/>
                <w:bCs/>
                <w:sz w:val="22"/>
                <w:szCs w:val="22"/>
              </w:rPr>
              <w:t>Ο</w:t>
            </w:r>
            <w:r w:rsidRPr="0031352C">
              <w:rPr>
                <w:b/>
                <w:bCs/>
                <w:sz w:val="22"/>
                <w:szCs w:val="22"/>
              </w:rPr>
              <w:t>υρανού</w:t>
            </w:r>
          </w:p>
        </w:tc>
      </w:tr>
      <w:tr w:rsidR="0031352C" w14:paraId="360112CB" w14:textId="77777777" w:rsidTr="00B215B6">
        <w:trPr>
          <w:jc w:val="center"/>
        </w:trPr>
        <w:tc>
          <w:tcPr>
            <w:tcW w:w="1951" w:type="dxa"/>
          </w:tcPr>
          <w:p w14:paraId="0C5FF6BA" w14:textId="77777777" w:rsidR="0031352C" w:rsidRPr="0031352C" w:rsidRDefault="0031352C" w:rsidP="0031352C">
            <w:pPr>
              <w:spacing w:line="288" w:lineRule="auto"/>
              <w:jc w:val="center"/>
              <w:rPr>
                <w:sz w:val="22"/>
                <w:szCs w:val="22"/>
              </w:rPr>
            </w:pPr>
            <w:r w:rsidRPr="0031352C">
              <w:rPr>
                <w:sz w:val="22"/>
                <w:szCs w:val="22"/>
              </w:rPr>
              <w:t>16/11/2023</w:t>
            </w:r>
          </w:p>
        </w:tc>
        <w:tc>
          <w:tcPr>
            <w:tcW w:w="2268" w:type="dxa"/>
          </w:tcPr>
          <w:p w14:paraId="588905F3" w14:textId="77777777" w:rsidR="0031352C" w:rsidRPr="0031352C" w:rsidRDefault="0031352C" w:rsidP="0031352C">
            <w:pPr>
              <w:spacing w:line="288" w:lineRule="auto"/>
              <w:jc w:val="center"/>
              <w:rPr>
                <w:sz w:val="22"/>
                <w:szCs w:val="22"/>
                <w:lang w:val="en-US"/>
              </w:rPr>
            </w:pPr>
            <w:r>
              <w:rPr>
                <w:sz w:val="22"/>
                <w:szCs w:val="22"/>
              </w:rPr>
              <w:t>16</w:t>
            </w:r>
            <w:r>
              <w:rPr>
                <w:sz w:val="22"/>
                <w:szCs w:val="22"/>
                <w:lang w:val="en-US"/>
              </w:rPr>
              <w:t>:12 – 18:41</w:t>
            </w:r>
          </w:p>
        </w:tc>
        <w:tc>
          <w:tcPr>
            <w:tcW w:w="2977" w:type="dxa"/>
          </w:tcPr>
          <w:p w14:paraId="1BB626F4" w14:textId="77777777" w:rsidR="0031352C" w:rsidRDefault="0031352C" w:rsidP="0031352C">
            <w:pPr>
              <w:spacing w:line="288" w:lineRule="auto"/>
              <w:jc w:val="center"/>
              <w:rPr>
                <w:sz w:val="22"/>
                <w:szCs w:val="22"/>
                <w:lang w:val="en-US"/>
              </w:rPr>
            </w:pPr>
            <w:r>
              <w:rPr>
                <w:sz w:val="22"/>
                <w:szCs w:val="22"/>
                <w:lang w:val="en-US"/>
              </w:rPr>
              <w:t>150</w:t>
            </w:r>
          </w:p>
        </w:tc>
      </w:tr>
      <w:tr w:rsidR="0031352C" w14:paraId="03E5BD84" w14:textId="77777777" w:rsidTr="00B215B6">
        <w:trPr>
          <w:jc w:val="center"/>
        </w:trPr>
        <w:tc>
          <w:tcPr>
            <w:tcW w:w="1951" w:type="dxa"/>
          </w:tcPr>
          <w:p w14:paraId="623AB968" w14:textId="77777777" w:rsidR="0031352C" w:rsidRPr="0031352C" w:rsidRDefault="0031352C" w:rsidP="0031352C">
            <w:pPr>
              <w:spacing w:line="288" w:lineRule="auto"/>
              <w:jc w:val="center"/>
              <w:rPr>
                <w:sz w:val="22"/>
                <w:szCs w:val="22"/>
              </w:rPr>
            </w:pPr>
            <w:r w:rsidRPr="0031352C">
              <w:rPr>
                <w:sz w:val="22"/>
                <w:szCs w:val="22"/>
              </w:rPr>
              <w:t>17/11/2023</w:t>
            </w:r>
          </w:p>
        </w:tc>
        <w:tc>
          <w:tcPr>
            <w:tcW w:w="2268" w:type="dxa"/>
          </w:tcPr>
          <w:p w14:paraId="01E7A573" w14:textId="77777777" w:rsidR="0031352C" w:rsidRDefault="0031352C" w:rsidP="0031352C">
            <w:pPr>
              <w:spacing w:line="288" w:lineRule="auto"/>
              <w:jc w:val="center"/>
              <w:rPr>
                <w:sz w:val="22"/>
                <w:szCs w:val="22"/>
                <w:lang w:val="en-US"/>
              </w:rPr>
            </w:pPr>
            <w:r>
              <w:rPr>
                <w:sz w:val="22"/>
                <w:szCs w:val="22"/>
                <w:lang w:val="en-US"/>
              </w:rPr>
              <w:t>7:37 – 18:40</w:t>
            </w:r>
          </w:p>
        </w:tc>
        <w:tc>
          <w:tcPr>
            <w:tcW w:w="2977" w:type="dxa"/>
          </w:tcPr>
          <w:p w14:paraId="2EC2D803" w14:textId="77777777" w:rsidR="0031352C" w:rsidRDefault="0031352C" w:rsidP="0031352C">
            <w:pPr>
              <w:spacing w:line="288" w:lineRule="auto"/>
              <w:jc w:val="center"/>
              <w:rPr>
                <w:sz w:val="22"/>
                <w:szCs w:val="22"/>
                <w:lang w:val="en-US"/>
              </w:rPr>
            </w:pPr>
            <w:r>
              <w:rPr>
                <w:sz w:val="22"/>
                <w:szCs w:val="22"/>
                <w:lang w:val="en-US"/>
              </w:rPr>
              <w:t>664</w:t>
            </w:r>
          </w:p>
        </w:tc>
      </w:tr>
      <w:tr w:rsidR="0031352C" w14:paraId="0A36BBBA" w14:textId="77777777" w:rsidTr="00B215B6">
        <w:trPr>
          <w:jc w:val="center"/>
        </w:trPr>
        <w:tc>
          <w:tcPr>
            <w:tcW w:w="1951" w:type="dxa"/>
          </w:tcPr>
          <w:p w14:paraId="1FA433F1" w14:textId="77777777" w:rsidR="0031352C" w:rsidRPr="0031352C" w:rsidRDefault="0031352C" w:rsidP="0031352C">
            <w:pPr>
              <w:spacing w:line="288" w:lineRule="auto"/>
              <w:jc w:val="center"/>
              <w:rPr>
                <w:sz w:val="22"/>
                <w:szCs w:val="22"/>
              </w:rPr>
            </w:pPr>
            <w:r w:rsidRPr="0031352C">
              <w:rPr>
                <w:sz w:val="22"/>
                <w:szCs w:val="22"/>
              </w:rPr>
              <w:t>18/11/2023</w:t>
            </w:r>
          </w:p>
        </w:tc>
        <w:tc>
          <w:tcPr>
            <w:tcW w:w="2268" w:type="dxa"/>
          </w:tcPr>
          <w:p w14:paraId="796966DC" w14:textId="77777777" w:rsidR="0031352C" w:rsidRDefault="0031352C" w:rsidP="0031352C">
            <w:pPr>
              <w:spacing w:line="288" w:lineRule="auto"/>
              <w:jc w:val="center"/>
              <w:rPr>
                <w:sz w:val="22"/>
                <w:szCs w:val="22"/>
                <w:lang w:val="en-US"/>
              </w:rPr>
            </w:pPr>
            <w:r>
              <w:rPr>
                <w:sz w:val="22"/>
                <w:szCs w:val="22"/>
                <w:lang w:val="en-US"/>
              </w:rPr>
              <w:t>7:38 – 18:40</w:t>
            </w:r>
          </w:p>
        </w:tc>
        <w:tc>
          <w:tcPr>
            <w:tcW w:w="2977" w:type="dxa"/>
          </w:tcPr>
          <w:p w14:paraId="5B9BFC9B" w14:textId="77777777" w:rsidR="0031352C" w:rsidRDefault="0031352C" w:rsidP="0031352C">
            <w:pPr>
              <w:spacing w:line="288" w:lineRule="auto"/>
              <w:jc w:val="center"/>
              <w:rPr>
                <w:sz w:val="22"/>
                <w:szCs w:val="22"/>
                <w:lang w:val="en-US"/>
              </w:rPr>
            </w:pPr>
            <w:r>
              <w:rPr>
                <w:sz w:val="22"/>
                <w:szCs w:val="22"/>
                <w:lang w:val="en-US"/>
              </w:rPr>
              <w:t>663</w:t>
            </w:r>
          </w:p>
        </w:tc>
      </w:tr>
      <w:tr w:rsidR="0031352C" w14:paraId="2054CF76" w14:textId="77777777" w:rsidTr="00B215B6">
        <w:trPr>
          <w:jc w:val="center"/>
        </w:trPr>
        <w:tc>
          <w:tcPr>
            <w:tcW w:w="1951" w:type="dxa"/>
          </w:tcPr>
          <w:p w14:paraId="70CC73E2" w14:textId="77777777" w:rsidR="0031352C" w:rsidRPr="0031352C" w:rsidRDefault="0031352C" w:rsidP="0031352C">
            <w:pPr>
              <w:spacing w:line="288" w:lineRule="auto"/>
              <w:jc w:val="center"/>
              <w:rPr>
                <w:sz w:val="22"/>
                <w:szCs w:val="22"/>
              </w:rPr>
            </w:pPr>
            <w:r w:rsidRPr="0031352C">
              <w:rPr>
                <w:sz w:val="22"/>
                <w:szCs w:val="22"/>
              </w:rPr>
              <w:t>19/11/2023</w:t>
            </w:r>
          </w:p>
        </w:tc>
        <w:tc>
          <w:tcPr>
            <w:tcW w:w="2268" w:type="dxa"/>
          </w:tcPr>
          <w:p w14:paraId="6E869079" w14:textId="77777777" w:rsidR="0031352C" w:rsidRDefault="0031352C" w:rsidP="0031352C">
            <w:pPr>
              <w:spacing w:line="288" w:lineRule="auto"/>
              <w:jc w:val="center"/>
              <w:rPr>
                <w:sz w:val="22"/>
                <w:szCs w:val="22"/>
                <w:lang w:val="en-US"/>
              </w:rPr>
            </w:pPr>
            <w:r>
              <w:rPr>
                <w:sz w:val="22"/>
                <w:szCs w:val="22"/>
                <w:lang w:val="en-US"/>
              </w:rPr>
              <w:t>7:39 – 18:39</w:t>
            </w:r>
          </w:p>
        </w:tc>
        <w:tc>
          <w:tcPr>
            <w:tcW w:w="2977" w:type="dxa"/>
          </w:tcPr>
          <w:p w14:paraId="3B615709" w14:textId="77777777" w:rsidR="0031352C" w:rsidRDefault="0031352C" w:rsidP="0031352C">
            <w:pPr>
              <w:spacing w:line="288" w:lineRule="auto"/>
              <w:jc w:val="center"/>
              <w:rPr>
                <w:sz w:val="22"/>
                <w:szCs w:val="22"/>
                <w:lang w:val="en-US"/>
              </w:rPr>
            </w:pPr>
            <w:r>
              <w:rPr>
                <w:sz w:val="22"/>
                <w:szCs w:val="22"/>
                <w:lang w:val="en-US"/>
              </w:rPr>
              <w:t>661</w:t>
            </w:r>
          </w:p>
        </w:tc>
      </w:tr>
      <w:tr w:rsidR="0031352C" w14:paraId="0D4FDC13" w14:textId="77777777" w:rsidTr="00B215B6">
        <w:trPr>
          <w:jc w:val="center"/>
        </w:trPr>
        <w:tc>
          <w:tcPr>
            <w:tcW w:w="1951" w:type="dxa"/>
          </w:tcPr>
          <w:p w14:paraId="70A79783" w14:textId="77777777" w:rsidR="0031352C" w:rsidRPr="0031352C" w:rsidRDefault="0031352C" w:rsidP="0031352C">
            <w:pPr>
              <w:spacing w:line="288" w:lineRule="auto"/>
              <w:jc w:val="center"/>
              <w:rPr>
                <w:sz w:val="22"/>
                <w:szCs w:val="22"/>
              </w:rPr>
            </w:pPr>
            <w:r w:rsidRPr="0031352C">
              <w:rPr>
                <w:sz w:val="22"/>
                <w:szCs w:val="22"/>
              </w:rPr>
              <w:t>20/11/2023</w:t>
            </w:r>
          </w:p>
        </w:tc>
        <w:tc>
          <w:tcPr>
            <w:tcW w:w="2268" w:type="dxa"/>
          </w:tcPr>
          <w:p w14:paraId="686C7EE3" w14:textId="77777777" w:rsidR="0031352C" w:rsidRDefault="0031352C" w:rsidP="0031352C">
            <w:pPr>
              <w:spacing w:line="288" w:lineRule="auto"/>
              <w:jc w:val="center"/>
              <w:rPr>
                <w:sz w:val="22"/>
                <w:szCs w:val="22"/>
                <w:lang w:val="en-US"/>
              </w:rPr>
            </w:pPr>
            <w:r>
              <w:rPr>
                <w:sz w:val="22"/>
                <w:szCs w:val="22"/>
                <w:lang w:val="en-US"/>
              </w:rPr>
              <w:t>7:40 – 18:38</w:t>
            </w:r>
          </w:p>
        </w:tc>
        <w:tc>
          <w:tcPr>
            <w:tcW w:w="2977" w:type="dxa"/>
          </w:tcPr>
          <w:p w14:paraId="254CC5E0" w14:textId="77777777" w:rsidR="0031352C" w:rsidRDefault="0031352C" w:rsidP="0031352C">
            <w:pPr>
              <w:spacing w:line="288" w:lineRule="auto"/>
              <w:jc w:val="center"/>
              <w:rPr>
                <w:sz w:val="22"/>
                <w:szCs w:val="22"/>
                <w:lang w:val="en-US"/>
              </w:rPr>
            </w:pPr>
            <w:r>
              <w:rPr>
                <w:sz w:val="22"/>
                <w:szCs w:val="22"/>
                <w:lang w:val="en-US"/>
              </w:rPr>
              <w:t>659</w:t>
            </w:r>
          </w:p>
        </w:tc>
      </w:tr>
      <w:tr w:rsidR="0031352C" w14:paraId="5BF26F4D" w14:textId="77777777" w:rsidTr="00B215B6">
        <w:trPr>
          <w:jc w:val="center"/>
        </w:trPr>
        <w:tc>
          <w:tcPr>
            <w:tcW w:w="1951" w:type="dxa"/>
          </w:tcPr>
          <w:p w14:paraId="4BBA7322" w14:textId="77777777" w:rsidR="0031352C" w:rsidRPr="0031352C" w:rsidRDefault="0031352C" w:rsidP="0031352C">
            <w:pPr>
              <w:spacing w:line="288" w:lineRule="auto"/>
              <w:jc w:val="center"/>
              <w:rPr>
                <w:sz w:val="22"/>
                <w:szCs w:val="22"/>
              </w:rPr>
            </w:pPr>
            <w:r w:rsidRPr="0031352C">
              <w:rPr>
                <w:sz w:val="22"/>
                <w:szCs w:val="22"/>
              </w:rPr>
              <w:t>21/11/2023</w:t>
            </w:r>
          </w:p>
        </w:tc>
        <w:tc>
          <w:tcPr>
            <w:tcW w:w="2268" w:type="dxa"/>
          </w:tcPr>
          <w:p w14:paraId="4ADFBBF6" w14:textId="77777777" w:rsidR="0031352C" w:rsidRDefault="0031352C" w:rsidP="0031352C">
            <w:pPr>
              <w:spacing w:line="288" w:lineRule="auto"/>
              <w:jc w:val="center"/>
              <w:rPr>
                <w:sz w:val="22"/>
                <w:szCs w:val="22"/>
                <w:lang w:val="en-US"/>
              </w:rPr>
            </w:pPr>
            <w:r>
              <w:rPr>
                <w:sz w:val="22"/>
                <w:szCs w:val="22"/>
                <w:lang w:val="en-US"/>
              </w:rPr>
              <w:t>7:41 – 18:38</w:t>
            </w:r>
          </w:p>
        </w:tc>
        <w:tc>
          <w:tcPr>
            <w:tcW w:w="2977" w:type="dxa"/>
          </w:tcPr>
          <w:p w14:paraId="043AB9B1" w14:textId="77777777" w:rsidR="0031352C" w:rsidRDefault="0031352C" w:rsidP="0031352C">
            <w:pPr>
              <w:spacing w:line="288" w:lineRule="auto"/>
              <w:jc w:val="center"/>
              <w:rPr>
                <w:sz w:val="22"/>
                <w:szCs w:val="22"/>
                <w:lang w:val="en-US"/>
              </w:rPr>
            </w:pPr>
            <w:r>
              <w:rPr>
                <w:sz w:val="22"/>
                <w:szCs w:val="22"/>
                <w:lang w:val="en-US"/>
              </w:rPr>
              <w:t>658</w:t>
            </w:r>
          </w:p>
        </w:tc>
      </w:tr>
      <w:tr w:rsidR="0031352C" w14:paraId="4E98B3BF" w14:textId="77777777" w:rsidTr="00B215B6">
        <w:trPr>
          <w:jc w:val="center"/>
        </w:trPr>
        <w:tc>
          <w:tcPr>
            <w:tcW w:w="1951" w:type="dxa"/>
          </w:tcPr>
          <w:p w14:paraId="7EA4B90E" w14:textId="77777777" w:rsidR="0031352C" w:rsidRPr="0031352C" w:rsidRDefault="0031352C" w:rsidP="0031352C">
            <w:pPr>
              <w:spacing w:line="288" w:lineRule="auto"/>
              <w:jc w:val="center"/>
              <w:rPr>
                <w:sz w:val="22"/>
                <w:szCs w:val="22"/>
              </w:rPr>
            </w:pPr>
            <w:r w:rsidRPr="0031352C">
              <w:rPr>
                <w:sz w:val="22"/>
                <w:szCs w:val="22"/>
              </w:rPr>
              <w:t>22/11/2023</w:t>
            </w:r>
          </w:p>
        </w:tc>
        <w:tc>
          <w:tcPr>
            <w:tcW w:w="2268" w:type="dxa"/>
          </w:tcPr>
          <w:p w14:paraId="105C575C" w14:textId="77777777" w:rsidR="0031352C" w:rsidRDefault="0031352C" w:rsidP="0031352C">
            <w:pPr>
              <w:spacing w:line="288" w:lineRule="auto"/>
              <w:jc w:val="center"/>
              <w:rPr>
                <w:sz w:val="22"/>
                <w:szCs w:val="22"/>
                <w:lang w:val="en-US"/>
              </w:rPr>
            </w:pPr>
            <w:r>
              <w:rPr>
                <w:sz w:val="22"/>
                <w:szCs w:val="22"/>
                <w:lang w:val="en-US"/>
              </w:rPr>
              <w:t>7:42 – 18:37</w:t>
            </w:r>
          </w:p>
        </w:tc>
        <w:tc>
          <w:tcPr>
            <w:tcW w:w="2977" w:type="dxa"/>
          </w:tcPr>
          <w:p w14:paraId="41900EE8" w14:textId="77777777" w:rsidR="0031352C" w:rsidRDefault="0031352C" w:rsidP="0031352C">
            <w:pPr>
              <w:spacing w:line="288" w:lineRule="auto"/>
              <w:jc w:val="center"/>
              <w:rPr>
                <w:sz w:val="22"/>
                <w:szCs w:val="22"/>
                <w:lang w:val="en-US"/>
              </w:rPr>
            </w:pPr>
            <w:r>
              <w:rPr>
                <w:sz w:val="22"/>
                <w:szCs w:val="22"/>
                <w:lang w:val="en-US"/>
              </w:rPr>
              <w:t>656</w:t>
            </w:r>
          </w:p>
        </w:tc>
      </w:tr>
      <w:tr w:rsidR="0031352C" w14:paraId="15B3A02A" w14:textId="77777777" w:rsidTr="00B215B6">
        <w:trPr>
          <w:jc w:val="center"/>
        </w:trPr>
        <w:tc>
          <w:tcPr>
            <w:tcW w:w="1951" w:type="dxa"/>
          </w:tcPr>
          <w:p w14:paraId="53347B94" w14:textId="77777777" w:rsidR="0031352C" w:rsidRPr="0031352C" w:rsidRDefault="0031352C" w:rsidP="0031352C">
            <w:pPr>
              <w:spacing w:line="288" w:lineRule="auto"/>
              <w:jc w:val="center"/>
              <w:rPr>
                <w:sz w:val="22"/>
                <w:szCs w:val="22"/>
              </w:rPr>
            </w:pPr>
            <w:r w:rsidRPr="0031352C">
              <w:rPr>
                <w:sz w:val="22"/>
                <w:szCs w:val="22"/>
              </w:rPr>
              <w:t>23/11/2023</w:t>
            </w:r>
          </w:p>
        </w:tc>
        <w:tc>
          <w:tcPr>
            <w:tcW w:w="2268" w:type="dxa"/>
          </w:tcPr>
          <w:p w14:paraId="1F75CAC3" w14:textId="77777777" w:rsidR="0031352C" w:rsidRDefault="0031352C" w:rsidP="0031352C">
            <w:pPr>
              <w:spacing w:line="288" w:lineRule="auto"/>
              <w:jc w:val="center"/>
              <w:rPr>
                <w:sz w:val="22"/>
                <w:szCs w:val="22"/>
                <w:lang w:val="en-US"/>
              </w:rPr>
            </w:pPr>
            <w:r>
              <w:rPr>
                <w:sz w:val="22"/>
                <w:szCs w:val="22"/>
                <w:lang w:val="en-US"/>
              </w:rPr>
              <w:t>7:43 – 18:37</w:t>
            </w:r>
          </w:p>
        </w:tc>
        <w:tc>
          <w:tcPr>
            <w:tcW w:w="2977" w:type="dxa"/>
          </w:tcPr>
          <w:p w14:paraId="04F06732" w14:textId="77777777" w:rsidR="0031352C" w:rsidRDefault="0031352C" w:rsidP="0031352C">
            <w:pPr>
              <w:spacing w:line="288" w:lineRule="auto"/>
              <w:jc w:val="center"/>
              <w:rPr>
                <w:sz w:val="22"/>
                <w:szCs w:val="22"/>
                <w:lang w:val="en-US"/>
              </w:rPr>
            </w:pPr>
            <w:r>
              <w:rPr>
                <w:sz w:val="22"/>
                <w:szCs w:val="22"/>
                <w:lang w:val="en-US"/>
              </w:rPr>
              <w:t>655</w:t>
            </w:r>
          </w:p>
        </w:tc>
      </w:tr>
      <w:tr w:rsidR="0031352C" w14:paraId="1A04B6EF" w14:textId="77777777" w:rsidTr="00B215B6">
        <w:trPr>
          <w:jc w:val="center"/>
        </w:trPr>
        <w:tc>
          <w:tcPr>
            <w:tcW w:w="1951" w:type="dxa"/>
          </w:tcPr>
          <w:p w14:paraId="27142B2C" w14:textId="77777777" w:rsidR="0031352C" w:rsidRPr="0031352C" w:rsidRDefault="0031352C" w:rsidP="0031352C">
            <w:pPr>
              <w:spacing w:line="288" w:lineRule="auto"/>
              <w:jc w:val="center"/>
              <w:rPr>
                <w:sz w:val="22"/>
                <w:szCs w:val="22"/>
              </w:rPr>
            </w:pPr>
            <w:r w:rsidRPr="0031352C">
              <w:rPr>
                <w:sz w:val="22"/>
                <w:szCs w:val="22"/>
              </w:rPr>
              <w:t>24/11/2023</w:t>
            </w:r>
          </w:p>
        </w:tc>
        <w:tc>
          <w:tcPr>
            <w:tcW w:w="2268" w:type="dxa"/>
          </w:tcPr>
          <w:p w14:paraId="4BC90E80" w14:textId="77777777" w:rsidR="0031352C" w:rsidRDefault="0031352C" w:rsidP="0031352C">
            <w:pPr>
              <w:spacing w:line="288" w:lineRule="auto"/>
              <w:jc w:val="center"/>
              <w:rPr>
                <w:sz w:val="22"/>
                <w:szCs w:val="22"/>
                <w:lang w:val="en-US"/>
              </w:rPr>
            </w:pPr>
            <w:r>
              <w:rPr>
                <w:sz w:val="22"/>
                <w:szCs w:val="22"/>
                <w:lang w:val="en-US"/>
              </w:rPr>
              <w:t>7:44 – 18:36</w:t>
            </w:r>
          </w:p>
        </w:tc>
        <w:tc>
          <w:tcPr>
            <w:tcW w:w="2977" w:type="dxa"/>
          </w:tcPr>
          <w:p w14:paraId="7B3E2454" w14:textId="77777777" w:rsidR="0031352C" w:rsidRDefault="0031352C" w:rsidP="0031352C">
            <w:pPr>
              <w:spacing w:line="288" w:lineRule="auto"/>
              <w:jc w:val="center"/>
              <w:rPr>
                <w:sz w:val="22"/>
                <w:szCs w:val="22"/>
                <w:lang w:val="en-US"/>
              </w:rPr>
            </w:pPr>
            <w:r>
              <w:rPr>
                <w:sz w:val="22"/>
                <w:szCs w:val="22"/>
                <w:lang w:val="en-US"/>
              </w:rPr>
              <w:t>653</w:t>
            </w:r>
          </w:p>
        </w:tc>
      </w:tr>
      <w:tr w:rsidR="0031352C" w14:paraId="70D57877" w14:textId="77777777" w:rsidTr="00B215B6">
        <w:trPr>
          <w:jc w:val="center"/>
        </w:trPr>
        <w:tc>
          <w:tcPr>
            <w:tcW w:w="1951" w:type="dxa"/>
          </w:tcPr>
          <w:p w14:paraId="41EAB196" w14:textId="77777777" w:rsidR="0031352C" w:rsidRPr="0031352C" w:rsidRDefault="0031352C" w:rsidP="0031352C">
            <w:pPr>
              <w:spacing w:line="288" w:lineRule="auto"/>
              <w:jc w:val="center"/>
              <w:rPr>
                <w:sz w:val="22"/>
                <w:szCs w:val="22"/>
              </w:rPr>
            </w:pPr>
            <w:r w:rsidRPr="0031352C">
              <w:rPr>
                <w:sz w:val="22"/>
                <w:szCs w:val="22"/>
              </w:rPr>
              <w:t>25/11/2023</w:t>
            </w:r>
          </w:p>
        </w:tc>
        <w:tc>
          <w:tcPr>
            <w:tcW w:w="2268" w:type="dxa"/>
          </w:tcPr>
          <w:p w14:paraId="63AB9B43" w14:textId="77777777" w:rsidR="0031352C" w:rsidRDefault="0031352C" w:rsidP="0031352C">
            <w:pPr>
              <w:spacing w:line="288" w:lineRule="auto"/>
              <w:jc w:val="center"/>
              <w:rPr>
                <w:sz w:val="22"/>
                <w:szCs w:val="22"/>
                <w:lang w:val="en-US"/>
              </w:rPr>
            </w:pPr>
            <w:r>
              <w:rPr>
                <w:sz w:val="22"/>
                <w:szCs w:val="22"/>
                <w:lang w:val="en-US"/>
              </w:rPr>
              <w:t>7:45 – 18:36</w:t>
            </w:r>
          </w:p>
        </w:tc>
        <w:tc>
          <w:tcPr>
            <w:tcW w:w="2977" w:type="dxa"/>
          </w:tcPr>
          <w:p w14:paraId="49703607" w14:textId="77777777" w:rsidR="0031352C" w:rsidRDefault="0031352C" w:rsidP="0031352C">
            <w:pPr>
              <w:spacing w:line="288" w:lineRule="auto"/>
              <w:jc w:val="center"/>
              <w:rPr>
                <w:sz w:val="22"/>
                <w:szCs w:val="22"/>
                <w:lang w:val="en-US"/>
              </w:rPr>
            </w:pPr>
            <w:r>
              <w:rPr>
                <w:sz w:val="22"/>
                <w:szCs w:val="22"/>
                <w:lang w:val="en-US"/>
              </w:rPr>
              <w:t>652</w:t>
            </w:r>
          </w:p>
        </w:tc>
      </w:tr>
      <w:tr w:rsidR="0031352C" w14:paraId="648976ED" w14:textId="77777777" w:rsidTr="00B215B6">
        <w:trPr>
          <w:jc w:val="center"/>
        </w:trPr>
        <w:tc>
          <w:tcPr>
            <w:tcW w:w="1951" w:type="dxa"/>
          </w:tcPr>
          <w:p w14:paraId="487B69D6" w14:textId="77777777" w:rsidR="0031352C" w:rsidRPr="0031352C" w:rsidRDefault="0031352C" w:rsidP="0031352C">
            <w:pPr>
              <w:spacing w:line="288" w:lineRule="auto"/>
              <w:jc w:val="center"/>
              <w:rPr>
                <w:sz w:val="22"/>
                <w:szCs w:val="22"/>
              </w:rPr>
            </w:pPr>
            <w:r w:rsidRPr="0031352C">
              <w:rPr>
                <w:sz w:val="22"/>
                <w:szCs w:val="22"/>
              </w:rPr>
              <w:t>26/11/2023</w:t>
            </w:r>
          </w:p>
        </w:tc>
        <w:tc>
          <w:tcPr>
            <w:tcW w:w="2268" w:type="dxa"/>
          </w:tcPr>
          <w:p w14:paraId="41981347" w14:textId="77777777" w:rsidR="0031352C" w:rsidRDefault="0031352C" w:rsidP="0031352C">
            <w:pPr>
              <w:spacing w:line="288" w:lineRule="auto"/>
              <w:jc w:val="center"/>
              <w:rPr>
                <w:sz w:val="22"/>
                <w:szCs w:val="22"/>
                <w:lang w:val="en-US"/>
              </w:rPr>
            </w:pPr>
            <w:r>
              <w:rPr>
                <w:sz w:val="22"/>
                <w:szCs w:val="22"/>
                <w:lang w:val="en-US"/>
              </w:rPr>
              <w:t>7:46 – 18:36</w:t>
            </w:r>
          </w:p>
        </w:tc>
        <w:tc>
          <w:tcPr>
            <w:tcW w:w="2977" w:type="dxa"/>
          </w:tcPr>
          <w:p w14:paraId="02287126" w14:textId="77777777" w:rsidR="0031352C" w:rsidRDefault="0031352C" w:rsidP="0031352C">
            <w:pPr>
              <w:spacing w:line="288" w:lineRule="auto"/>
              <w:jc w:val="center"/>
              <w:rPr>
                <w:sz w:val="22"/>
                <w:szCs w:val="22"/>
                <w:lang w:val="en-US"/>
              </w:rPr>
            </w:pPr>
            <w:r>
              <w:rPr>
                <w:sz w:val="22"/>
                <w:szCs w:val="22"/>
                <w:lang w:val="en-US"/>
              </w:rPr>
              <w:t>651</w:t>
            </w:r>
          </w:p>
        </w:tc>
      </w:tr>
      <w:tr w:rsidR="0031352C" w14:paraId="07EAB8CB" w14:textId="77777777" w:rsidTr="00B215B6">
        <w:trPr>
          <w:jc w:val="center"/>
        </w:trPr>
        <w:tc>
          <w:tcPr>
            <w:tcW w:w="1951" w:type="dxa"/>
          </w:tcPr>
          <w:p w14:paraId="08A43DD1" w14:textId="77777777" w:rsidR="0031352C" w:rsidRPr="0031352C" w:rsidRDefault="0031352C" w:rsidP="0031352C">
            <w:pPr>
              <w:spacing w:line="288" w:lineRule="auto"/>
              <w:jc w:val="center"/>
              <w:rPr>
                <w:sz w:val="22"/>
                <w:szCs w:val="22"/>
              </w:rPr>
            </w:pPr>
            <w:r w:rsidRPr="0031352C">
              <w:rPr>
                <w:sz w:val="22"/>
                <w:szCs w:val="22"/>
              </w:rPr>
              <w:t>27/11/2023</w:t>
            </w:r>
          </w:p>
        </w:tc>
        <w:tc>
          <w:tcPr>
            <w:tcW w:w="2268" w:type="dxa"/>
          </w:tcPr>
          <w:p w14:paraId="1FE42BA2" w14:textId="77777777" w:rsidR="0031352C" w:rsidRDefault="0031352C" w:rsidP="0031352C">
            <w:pPr>
              <w:spacing w:line="288" w:lineRule="auto"/>
              <w:jc w:val="center"/>
              <w:rPr>
                <w:sz w:val="22"/>
                <w:szCs w:val="22"/>
                <w:lang w:val="en-US"/>
              </w:rPr>
            </w:pPr>
            <w:r>
              <w:rPr>
                <w:sz w:val="22"/>
                <w:szCs w:val="22"/>
                <w:lang w:val="en-US"/>
              </w:rPr>
              <w:t>7:47 – 18:35</w:t>
            </w:r>
          </w:p>
        </w:tc>
        <w:tc>
          <w:tcPr>
            <w:tcW w:w="2977" w:type="dxa"/>
          </w:tcPr>
          <w:p w14:paraId="0F6A9BE1" w14:textId="77777777" w:rsidR="0031352C" w:rsidRDefault="0031352C" w:rsidP="0031352C">
            <w:pPr>
              <w:spacing w:line="288" w:lineRule="auto"/>
              <w:jc w:val="center"/>
              <w:rPr>
                <w:sz w:val="22"/>
                <w:szCs w:val="22"/>
                <w:lang w:val="en-US"/>
              </w:rPr>
            </w:pPr>
            <w:r>
              <w:rPr>
                <w:sz w:val="22"/>
                <w:szCs w:val="22"/>
                <w:lang w:val="en-US"/>
              </w:rPr>
              <w:t>649</w:t>
            </w:r>
          </w:p>
        </w:tc>
      </w:tr>
      <w:tr w:rsidR="0031352C" w14:paraId="14527A98" w14:textId="77777777" w:rsidTr="00B215B6">
        <w:trPr>
          <w:jc w:val="center"/>
        </w:trPr>
        <w:tc>
          <w:tcPr>
            <w:tcW w:w="1951" w:type="dxa"/>
          </w:tcPr>
          <w:p w14:paraId="52C0041C" w14:textId="77777777" w:rsidR="0031352C" w:rsidRPr="0031352C" w:rsidRDefault="0031352C" w:rsidP="0031352C">
            <w:pPr>
              <w:spacing w:line="288" w:lineRule="auto"/>
              <w:jc w:val="center"/>
              <w:rPr>
                <w:sz w:val="22"/>
                <w:szCs w:val="22"/>
              </w:rPr>
            </w:pPr>
            <w:r w:rsidRPr="0031352C">
              <w:rPr>
                <w:sz w:val="22"/>
                <w:szCs w:val="22"/>
              </w:rPr>
              <w:t>28/11/2023</w:t>
            </w:r>
          </w:p>
        </w:tc>
        <w:tc>
          <w:tcPr>
            <w:tcW w:w="2268" w:type="dxa"/>
          </w:tcPr>
          <w:p w14:paraId="2B6A8123" w14:textId="77777777" w:rsidR="0031352C" w:rsidRDefault="0031352C" w:rsidP="0031352C">
            <w:pPr>
              <w:spacing w:line="288" w:lineRule="auto"/>
              <w:jc w:val="center"/>
              <w:rPr>
                <w:sz w:val="22"/>
                <w:szCs w:val="22"/>
                <w:lang w:val="en-US"/>
              </w:rPr>
            </w:pPr>
            <w:r>
              <w:rPr>
                <w:sz w:val="22"/>
                <w:szCs w:val="22"/>
                <w:lang w:val="en-US"/>
              </w:rPr>
              <w:t>7:48 – 18:35</w:t>
            </w:r>
          </w:p>
        </w:tc>
        <w:tc>
          <w:tcPr>
            <w:tcW w:w="2977" w:type="dxa"/>
          </w:tcPr>
          <w:p w14:paraId="2FE8E2D3" w14:textId="77777777" w:rsidR="0031352C" w:rsidRDefault="0031352C" w:rsidP="0031352C">
            <w:pPr>
              <w:spacing w:line="288" w:lineRule="auto"/>
              <w:jc w:val="center"/>
              <w:rPr>
                <w:sz w:val="22"/>
                <w:szCs w:val="22"/>
                <w:lang w:val="en-US"/>
              </w:rPr>
            </w:pPr>
            <w:r>
              <w:rPr>
                <w:sz w:val="22"/>
                <w:szCs w:val="22"/>
                <w:lang w:val="en-US"/>
              </w:rPr>
              <w:t>648</w:t>
            </w:r>
          </w:p>
        </w:tc>
      </w:tr>
      <w:tr w:rsidR="0031352C" w14:paraId="0D023ADC" w14:textId="77777777" w:rsidTr="00B215B6">
        <w:trPr>
          <w:jc w:val="center"/>
        </w:trPr>
        <w:tc>
          <w:tcPr>
            <w:tcW w:w="1951" w:type="dxa"/>
          </w:tcPr>
          <w:p w14:paraId="3B35C6B3" w14:textId="77777777" w:rsidR="0031352C" w:rsidRPr="0031352C" w:rsidRDefault="0031352C" w:rsidP="0031352C">
            <w:pPr>
              <w:spacing w:line="288" w:lineRule="auto"/>
              <w:jc w:val="center"/>
              <w:rPr>
                <w:sz w:val="22"/>
                <w:szCs w:val="22"/>
              </w:rPr>
            </w:pPr>
            <w:r w:rsidRPr="0031352C">
              <w:rPr>
                <w:sz w:val="22"/>
                <w:szCs w:val="22"/>
              </w:rPr>
              <w:t>29/11/2023</w:t>
            </w:r>
          </w:p>
        </w:tc>
        <w:tc>
          <w:tcPr>
            <w:tcW w:w="2268" w:type="dxa"/>
          </w:tcPr>
          <w:p w14:paraId="1914A4AF" w14:textId="77777777" w:rsidR="0031352C" w:rsidRDefault="0031352C" w:rsidP="0031352C">
            <w:pPr>
              <w:spacing w:line="288" w:lineRule="auto"/>
              <w:jc w:val="center"/>
              <w:rPr>
                <w:sz w:val="22"/>
                <w:szCs w:val="22"/>
                <w:lang w:val="en-US"/>
              </w:rPr>
            </w:pPr>
            <w:r>
              <w:rPr>
                <w:sz w:val="22"/>
                <w:szCs w:val="22"/>
                <w:lang w:val="en-US"/>
              </w:rPr>
              <w:t>7:49 – 10:17</w:t>
            </w:r>
          </w:p>
        </w:tc>
        <w:tc>
          <w:tcPr>
            <w:tcW w:w="2977" w:type="dxa"/>
          </w:tcPr>
          <w:p w14:paraId="47FE9761" w14:textId="77777777" w:rsidR="0031352C" w:rsidRDefault="0031352C" w:rsidP="0031352C">
            <w:pPr>
              <w:spacing w:line="288" w:lineRule="auto"/>
              <w:jc w:val="center"/>
              <w:rPr>
                <w:sz w:val="22"/>
                <w:szCs w:val="22"/>
                <w:lang w:val="en-US"/>
              </w:rPr>
            </w:pPr>
            <w:r>
              <w:rPr>
                <w:sz w:val="22"/>
                <w:szCs w:val="22"/>
                <w:lang w:val="en-US"/>
              </w:rPr>
              <w:t>149</w:t>
            </w:r>
          </w:p>
        </w:tc>
      </w:tr>
    </w:tbl>
    <w:p w14:paraId="2998BC80" w14:textId="77777777" w:rsidR="00A73585" w:rsidRDefault="00A73585" w:rsidP="00F23B71">
      <w:pPr>
        <w:tabs>
          <w:tab w:val="left" w:pos="567"/>
          <w:tab w:val="left" w:pos="709"/>
        </w:tabs>
        <w:spacing w:line="288" w:lineRule="auto"/>
        <w:rPr>
          <w:b/>
          <w:lang w:val="en-US"/>
        </w:rPr>
      </w:pPr>
    </w:p>
    <w:p w14:paraId="63844547" w14:textId="77777777" w:rsidR="00C42977" w:rsidRDefault="00C42977" w:rsidP="00F23B71">
      <w:pPr>
        <w:tabs>
          <w:tab w:val="left" w:pos="567"/>
          <w:tab w:val="left" w:pos="709"/>
        </w:tabs>
        <w:spacing w:line="288" w:lineRule="auto"/>
        <w:rPr>
          <w:b/>
          <w:lang w:val="en-US"/>
        </w:rPr>
      </w:pPr>
    </w:p>
    <w:p w14:paraId="64629945" w14:textId="77777777" w:rsidR="00C42977" w:rsidRDefault="00C42977" w:rsidP="00F23B71">
      <w:pPr>
        <w:tabs>
          <w:tab w:val="left" w:pos="567"/>
          <w:tab w:val="left" w:pos="709"/>
        </w:tabs>
        <w:spacing w:line="288" w:lineRule="auto"/>
        <w:rPr>
          <w:b/>
          <w:lang w:val="en-US"/>
        </w:rPr>
      </w:pPr>
    </w:p>
    <w:p w14:paraId="359EDC29" w14:textId="77777777" w:rsidR="00C42977" w:rsidRDefault="00C42977" w:rsidP="00F23B71">
      <w:pPr>
        <w:tabs>
          <w:tab w:val="left" w:pos="567"/>
          <w:tab w:val="left" w:pos="709"/>
        </w:tabs>
        <w:spacing w:line="288" w:lineRule="auto"/>
        <w:rPr>
          <w:b/>
          <w:lang w:val="en-US"/>
        </w:rPr>
      </w:pPr>
    </w:p>
    <w:p w14:paraId="2A70E08C" w14:textId="77777777" w:rsidR="00C42977" w:rsidRDefault="00C42977" w:rsidP="00F23B71">
      <w:pPr>
        <w:tabs>
          <w:tab w:val="left" w:pos="567"/>
          <w:tab w:val="left" w:pos="709"/>
        </w:tabs>
        <w:spacing w:line="288" w:lineRule="auto"/>
        <w:rPr>
          <w:b/>
          <w:lang w:val="en-US"/>
        </w:rPr>
      </w:pPr>
    </w:p>
    <w:p w14:paraId="4763118F" w14:textId="77777777" w:rsidR="00C42977" w:rsidRDefault="00C42977" w:rsidP="00F23B71">
      <w:pPr>
        <w:tabs>
          <w:tab w:val="left" w:pos="567"/>
          <w:tab w:val="left" w:pos="709"/>
        </w:tabs>
        <w:spacing w:line="288" w:lineRule="auto"/>
        <w:rPr>
          <w:b/>
          <w:lang w:val="en-US"/>
        </w:rPr>
      </w:pPr>
    </w:p>
    <w:p w14:paraId="3EA5655A" w14:textId="77777777" w:rsidR="00F23B71" w:rsidRDefault="00F23B71" w:rsidP="00F23B71">
      <w:pPr>
        <w:tabs>
          <w:tab w:val="left" w:pos="567"/>
          <w:tab w:val="left" w:pos="709"/>
        </w:tabs>
        <w:spacing w:line="288" w:lineRule="auto"/>
        <w:rPr>
          <w:b/>
        </w:rPr>
      </w:pPr>
      <w:r w:rsidRPr="00EE5271">
        <w:rPr>
          <w:b/>
        </w:rPr>
        <w:lastRenderedPageBreak/>
        <w:t>4.</w:t>
      </w:r>
      <w:r w:rsidRPr="00F23B71">
        <w:rPr>
          <w:b/>
        </w:rPr>
        <w:t>2</w:t>
      </w:r>
      <w:r w:rsidRPr="00EE5271">
        <w:rPr>
          <w:b/>
        </w:rPr>
        <w:tab/>
      </w:r>
      <w:r w:rsidRPr="00EE5271">
        <w:rPr>
          <w:b/>
        </w:rPr>
        <w:tab/>
      </w:r>
      <w:r>
        <w:rPr>
          <w:b/>
        </w:rPr>
        <w:t>ΣΥΝΕΛΙΚΤΙΚΑ ΝΕΥΡΩΝΙΚΑ ΔΙΚΤΥΑ</w:t>
      </w:r>
    </w:p>
    <w:p w14:paraId="6A2E15B2" w14:textId="77777777" w:rsidR="00A331F0" w:rsidRDefault="00A331F0" w:rsidP="00F23B71">
      <w:pPr>
        <w:tabs>
          <w:tab w:val="left" w:pos="567"/>
          <w:tab w:val="left" w:pos="709"/>
        </w:tabs>
        <w:spacing w:line="288" w:lineRule="auto"/>
        <w:rPr>
          <w:b/>
        </w:rPr>
      </w:pPr>
    </w:p>
    <w:p w14:paraId="05032C01" w14:textId="77777777" w:rsidR="00F23B71" w:rsidRPr="00A331F0" w:rsidRDefault="00A331F0" w:rsidP="00787C0D">
      <w:pPr>
        <w:spacing w:line="288" w:lineRule="auto"/>
        <w:ind w:firstLine="720"/>
        <w:jc w:val="both"/>
        <w:rPr>
          <w:sz w:val="22"/>
          <w:szCs w:val="22"/>
        </w:rPr>
      </w:pPr>
      <w:r w:rsidRPr="00A331F0">
        <w:rPr>
          <w:sz w:val="22"/>
          <w:szCs w:val="22"/>
        </w:rPr>
        <w:t xml:space="preserve">Η πρόοδος της τεχνητής νοημοσύνης και ειδικότερα της μηχανικής μάθησης έχει φέρει σημαντικές εξελίξεις στην ανάλυση και πρόβλεψη πολύπλοκων φαινομένων, όπως η ηλιακή παραγωγή. Μεταξύ των πιο ισχυρών εργαλείων που έχουν αναπτυχθεί τα τελευταία χρόνια είναι τα τεχνητά </w:t>
      </w:r>
      <w:proofErr w:type="spellStart"/>
      <w:r w:rsidRPr="00A331F0">
        <w:rPr>
          <w:sz w:val="22"/>
          <w:szCs w:val="22"/>
        </w:rPr>
        <w:t>νευρωνικά</w:t>
      </w:r>
      <w:proofErr w:type="spellEnd"/>
      <w:r w:rsidRPr="00A331F0">
        <w:rPr>
          <w:sz w:val="22"/>
          <w:szCs w:val="22"/>
        </w:rPr>
        <w:t xml:space="preserve"> δίκτυα, τα οποία έχουν αποδειχθεί ιδιαίτερα αποτελεσματικά στην ανάλυση τόσο αριθμητικών όσο και οπτικών δεδομένων. Μια ειδική κατηγορία τους, τα </w:t>
      </w:r>
      <w:proofErr w:type="spellStart"/>
      <w:r w:rsidRPr="00A331F0">
        <w:rPr>
          <w:sz w:val="22"/>
          <w:szCs w:val="22"/>
        </w:rPr>
        <w:t>Συνελικτικά</w:t>
      </w:r>
      <w:proofErr w:type="spellEnd"/>
      <w:r w:rsidRPr="00A331F0">
        <w:rPr>
          <w:sz w:val="22"/>
          <w:szCs w:val="22"/>
        </w:rPr>
        <w:t xml:space="preserve"> </w:t>
      </w:r>
      <w:proofErr w:type="spellStart"/>
      <w:r w:rsidRPr="00A331F0">
        <w:rPr>
          <w:sz w:val="22"/>
          <w:szCs w:val="22"/>
        </w:rPr>
        <w:t>Νευρωνικά</w:t>
      </w:r>
      <w:proofErr w:type="spellEnd"/>
      <w:r w:rsidRPr="00A331F0">
        <w:rPr>
          <w:sz w:val="22"/>
          <w:szCs w:val="22"/>
        </w:rPr>
        <w:t xml:space="preserve"> Δίκτυα (</w:t>
      </w:r>
      <w:r>
        <w:rPr>
          <w:sz w:val="22"/>
          <w:szCs w:val="22"/>
          <w:lang w:val="en-US"/>
        </w:rPr>
        <w:t>Convolutional</w:t>
      </w:r>
      <w:r w:rsidRPr="00A331F0">
        <w:rPr>
          <w:sz w:val="22"/>
          <w:szCs w:val="22"/>
        </w:rPr>
        <w:t xml:space="preserve"> </w:t>
      </w:r>
      <w:r>
        <w:rPr>
          <w:sz w:val="22"/>
          <w:szCs w:val="22"/>
          <w:lang w:val="en-US"/>
        </w:rPr>
        <w:t>Neural</w:t>
      </w:r>
      <w:r w:rsidRPr="00A331F0">
        <w:rPr>
          <w:sz w:val="22"/>
          <w:szCs w:val="22"/>
        </w:rPr>
        <w:t xml:space="preserve"> </w:t>
      </w:r>
      <w:r>
        <w:rPr>
          <w:sz w:val="22"/>
          <w:szCs w:val="22"/>
          <w:lang w:val="en-US"/>
        </w:rPr>
        <w:t>Networks</w:t>
      </w:r>
      <w:r w:rsidRPr="00A331F0">
        <w:rPr>
          <w:sz w:val="22"/>
          <w:szCs w:val="22"/>
        </w:rPr>
        <w:t xml:space="preserve"> </w:t>
      </w:r>
      <w:r w:rsidR="00B215B6" w:rsidRPr="00B215B6">
        <w:rPr>
          <w:color w:val="0000FF"/>
          <w:sz w:val="22"/>
          <w:szCs w:val="22"/>
        </w:rPr>
        <w:sym w:font="Symbol" w:char="F02D"/>
      </w:r>
      <w:r w:rsidRPr="00B215B6">
        <w:rPr>
          <w:color w:val="0000FF"/>
          <w:sz w:val="22"/>
          <w:szCs w:val="22"/>
        </w:rPr>
        <w:t xml:space="preserve"> </w:t>
      </w:r>
      <w:r w:rsidRPr="00276669">
        <w:rPr>
          <w:sz w:val="22"/>
          <w:szCs w:val="22"/>
          <w:lang w:val="en-US"/>
        </w:rPr>
        <w:t>CNNs</w:t>
      </w:r>
      <w:r w:rsidRPr="00A331F0">
        <w:rPr>
          <w:sz w:val="22"/>
          <w:szCs w:val="22"/>
        </w:rPr>
        <w:t xml:space="preserve">), έχει σημειώσει εντυπωσιακά αποτελέσματα στην επεξεργασία εικόνας και βρίσκει εφαρμογή σε προβλήματα που σχετίζονται με την πρόβλεψη </w:t>
      </w:r>
      <w:r>
        <w:rPr>
          <w:sz w:val="22"/>
          <w:szCs w:val="22"/>
        </w:rPr>
        <w:t>Φ/Β</w:t>
      </w:r>
      <w:r w:rsidRPr="00A331F0">
        <w:rPr>
          <w:sz w:val="22"/>
          <w:szCs w:val="22"/>
        </w:rPr>
        <w:t xml:space="preserve"> παραγωγής. Στη συνέχεια παρουσιάζονται βασικά στοιχεία για τη λειτουργία των τεχνητών </w:t>
      </w:r>
      <w:proofErr w:type="spellStart"/>
      <w:r w:rsidRPr="00A331F0">
        <w:rPr>
          <w:sz w:val="22"/>
          <w:szCs w:val="22"/>
        </w:rPr>
        <w:t>νευρωνικών</w:t>
      </w:r>
      <w:proofErr w:type="spellEnd"/>
      <w:r w:rsidRPr="00A331F0">
        <w:rPr>
          <w:sz w:val="22"/>
          <w:szCs w:val="22"/>
        </w:rPr>
        <w:t xml:space="preserve"> δικτύων και την αρχιτεκτονική των </w:t>
      </w:r>
      <w:r>
        <w:rPr>
          <w:sz w:val="22"/>
          <w:szCs w:val="22"/>
          <w:lang w:val="en-US"/>
        </w:rPr>
        <w:t>CNNs</w:t>
      </w:r>
      <w:r w:rsidRPr="00A331F0">
        <w:rPr>
          <w:sz w:val="22"/>
          <w:szCs w:val="22"/>
        </w:rPr>
        <w:t xml:space="preserve">, καθώς και παραδείγματα αξιοποίησής τους </w:t>
      </w:r>
      <w:r w:rsidR="006B0652" w:rsidRPr="00C42977">
        <w:rPr>
          <w:sz w:val="22"/>
          <w:szCs w:val="22"/>
        </w:rPr>
        <w:t>στην πρόβλεψη Φ/Β παραγωγής</w:t>
      </w:r>
      <w:r w:rsidRPr="00A331F0">
        <w:rPr>
          <w:sz w:val="22"/>
          <w:szCs w:val="22"/>
        </w:rPr>
        <w:t>.</w:t>
      </w:r>
    </w:p>
    <w:p w14:paraId="65BBC9C6" w14:textId="77777777" w:rsidR="00A331F0" w:rsidRPr="00A331F0" w:rsidRDefault="00A331F0" w:rsidP="00787C0D">
      <w:pPr>
        <w:spacing w:line="288" w:lineRule="auto"/>
        <w:ind w:firstLine="720"/>
        <w:jc w:val="both"/>
        <w:rPr>
          <w:color w:val="FF0000"/>
          <w:sz w:val="22"/>
          <w:szCs w:val="22"/>
        </w:rPr>
      </w:pPr>
    </w:p>
    <w:p w14:paraId="70389F99" w14:textId="77777777" w:rsidR="00A73585" w:rsidRPr="00A73585" w:rsidRDefault="00A73585" w:rsidP="00A73585">
      <w:pPr>
        <w:tabs>
          <w:tab w:val="left" w:pos="0"/>
          <w:tab w:val="left" w:pos="709"/>
        </w:tabs>
        <w:spacing w:line="288" w:lineRule="auto"/>
        <w:jc w:val="both"/>
        <w:rPr>
          <w:b/>
        </w:rPr>
      </w:pPr>
      <w:r>
        <w:rPr>
          <w:b/>
        </w:rPr>
        <w:t>4</w:t>
      </w:r>
      <w:r w:rsidRPr="00506B11">
        <w:rPr>
          <w:b/>
        </w:rPr>
        <w:t>.</w:t>
      </w:r>
      <w:r>
        <w:rPr>
          <w:b/>
        </w:rPr>
        <w:t>2.1</w:t>
      </w:r>
      <w:r w:rsidRPr="00506B11">
        <w:rPr>
          <w:b/>
        </w:rPr>
        <w:tab/>
      </w:r>
      <w:r>
        <w:rPr>
          <w:b/>
        </w:rPr>
        <w:t xml:space="preserve">Γενικά για τα τεχνητά </w:t>
      </w:r>
      <w:proofErr w:type="spellStart"/>
      <w:r>
        <w:rPr>
          <w:b/>
        </w:rPr>
        <w:t>νευρωνικά</w:t>
      </w:r>
      <w:proofErr w:type="spellEnd"/>
      <w:r>
        <w:rPr>
          <w:b/>
        </w:rPr>
        <w:t xml:space="preserve"> δίκτυα</w:t>
      </w:r>
    </w:p>
    <w:p w14:paraId="474F9549" w14:textId="77777777" w:rsidR="00A73585" w:rsidRPr="00A73585" w:rsidRDefault="00A73585" w:rsidP="00787C0D">
      <w:pPr>
        <w:spacing w:line="288" w:lineRule="auto"/>
        <w:ind w:firstLine="720"/>
        <w:jc w:val="both"/>
        <w:rPr>
          <w:color w:val="FF0000"/>
          <w:sz w:val="22"/>
          <w:szCs w:val="22"/>
        </w:rPr>
      </w:pPr>
    </w:p>
    <w:p w14:paraId="531EF027" w14:textId="77777777" w:rsidR="00345305" w:rsidRDefault="00345305" w:rsidP="00787C0D">
      <w:pPr>
        <w:spacing w:line="288" w:lineRule="auto"/>
        <w:ind w:firstLine="720"/>
        <w:jc w:val="both"/>
        <w:rPr>
          <w:sz w:val="22"/>
          <w:szCs w:val="22"/>
        </w:rPr>
      </w:pPr>
      <w:r w:rsidRPr="00A73585">
        <w:rPr>
          <w:sz w:val="22"/>
          <w:szCs w:val="22"/>
        </w:rPr>
        <w:t>Τα </w:t>
      </w:r>
      <w:r w:rsidR="00694687" w:rsidRPr="00A73585">
        <w:rPr>
          <w:sz w:val="22"/>
          <w:szCs w:val="22"/>
        </w:rPr>
        <w:t xml:space="preserve">τεχνητά </w:t>
      </w:r>
      <w:proofErr w:type="spellStart"/>
      <w:r w:rsidRPr="00A73585">
        <w:rPr>
          <w:sz w:val="22"/>
          <w:szCs w:val="22"/>
        </w:rPr>
        <w:t>νευρωνικά</w:t>
      </w:r>
      <w:proofErr w:type="spellEnd"/>
      <w:r w:rsidRPr="00A73585">
        <w:rPr>
          <w:sz w:val="22"/>
          <w:szCs w:val="22"/>
        </w:rPr>
        <w:t xml:space="preserve"> δίκτυα αποτελούν μια </w:t>
      </w:r>
      <w:r w:rsidR="00694687" w:rsidRPr="00A73585">
        <w:rPr>
          <w:sz w:val="22"/>
          <w:szCs w:val="22"/>
        </w:rPr>
        <w:t>υποκατηγορία της τεχνητής νοημοσύνης που βασίζεται στη μηχανική μάθηση</w:t>
      </w:r>
      <w:r w:rsidRPr="00A73585">
        <w:rPr>
          <w:sz w:val="22"/>
          <w:szCs w:val="22"/>
        </w:rPr>
        <w:t xml:space="preserve">, </w:t>
      </w:r>
      <w:r w:rsidR="00694687" w:rsidRPr="00A73585">
        <w:rPr>
          <w:sz w:val="22"/>
          <w:szCs w:val="22"/>
        </w:rPr>
        <w:t>η οποία</w:t>
      </w:r>
      <w:r w:rsidRPr="00345305">
        <w:rPr>
          <w:sz w:val="22"/>
          <w:szCs w:val="22"/>
        </w:rPr>
        <w:t xml:space="preserve"> διδάσκει στους υπολογιστές να επεξεργάζονται δεδομένα με τρόπο εμπνευσμένο από τη δομή και τη λειτουργία του ανθρώπινου εγκεφάλου</w:t>
      </w:r>
      <w:r>
        <w:rPr>
          <w:sz w:val="22"/>
          <w:szCs w:val="22"/>
        </w:rPr>
        <w:t xml:space="preserve"> [</w:t>
      </w:r>
      <w:r w:rsidR="00D438A2" w:rsidRPr="00D438A2">
        <w:rPr>
          <w:sz w:val="22"/>
          <w:szCs w:val="22"/>
        </w:rPr>
        <w:t>60</w:t>
      </w:r>
      <w:r>
        <w:rPr>
          <w:sz w:val="22"/>
          <w:szCs w:val="22"/>
        </w:rPr>
        <w:t>]</w:t>
      </w:r>
      <w:r w:rsidRPr="00345305">
        <w:rPr>
          <w:sz w:val="22"/>
          <w:szCs w:val="22"/>
        </w:rPr>
        <w:t xml:space="preserve">. Αποτελούνται από </w:t>
      </w:r>
      <w:r w:rsidR="00694687" w:rsidRPr="00A73585">
        <w:rPr>
          <w:sz w:val="22"/>
          <w:szCs w:val="22"/>
        </w:rPr>
        <w:t>στρώματα</w:t>
      </w:r>
      <w:r w:rsidRPr="00345305">
        <w:rPr>
          <w:sz w:val="22"/>
          <w:szCs w:val="22"/>
        </w:rPr>
        <w:t xml:space="preserve"> (</w:t>
      </w:r>
      <w:r>
        <w:rPr>
          <w:sz w:val="22"/>
          <w:szCs w:val="22"/>
          <w:lang w:val="en-US"/>
        </w:rPr>
        <w:t>layers</w:t>
      </w:r>
      <w:r w:rsidRPr="00345305">
        <w:rPr>
          <w:sz w:val="22"/>
          <w:szCs w:val="22"/>
        </w:rPr>
        <w:t xml:space="preserve">) διασυνδεδεμένων κόμβων, ή τεχνητών νευρώνων, που επεξεργάζονται διάφορες πληροφορίες και εξάγουν ένα αποτέλεσμα με βάση ένα σύνολο </w:t>
      </w:r>
      <w:r w:rsidR="00694687" w:rsidRPr="00A73585">
        <w:rPr>
          <w:sz w:val="22"/>
          <w:szCs w:val="22"/>
        </w:rPr>
        <w:t>χαρακτηριστικών εισόδου</w:t>
      </w:r>
      <w:r w:rsidRPr="00345305">
        <w:rPr>
          <w:sz w:val="22"/>
          <w:szCs w:val="22"/>
        </w:rPr>
        <w:t xml:space="preserve">. </w:t>
      </w:r>
      <w:r>
        <w:rPr>
          <w:sz w:val="22"/>
          <w:szCs w:val="22"/>
        </w:rPr>
        <w:t>Μ</w:t>
      </w:r>
      <w:r w:rsidRPr="00345305">
        <w:rPr>
          <w:sz w:val="22"/>
          <w:szCs w:val="22"/>
        </w:rPr>
        <w:t>πορούν να βοηθήσουν σημαντικά τους υπολογιστές να λαμβάνουν έξυπνες αποφάσεις, περιορίζοντας τη συμμετοχή του ανθρώπινου παράγοντα.</w:t>
      </w:r>
      <w:r>
        <w:rPr>
          <w:sz w:val="22"/>
          <w:szCs w:val="22"/>
        </w:rPr>
        <w:t xml:space="preserve"> </w:t>
      </w:r>
      <w:r w:rsidRPr="00345305">
        <w:rPr>
          <w:sz w:val="22"/>
          <w:szCs w:val="22"/>
        </w:rPr>
        <w:t xml:space="preserve">Αυτό πραγματοποιείται </w:t>
      </w:r>
      <w:r w:rsidRPr="00276669">
        <w:rPr>
          <w:sz w:val="22"/>
          <w:szCs w:val="22"/>
        </w:rPr>
        <w:t xml:space="preserve">καθώς </w:t>
      </w:r>
      <w:r w:rsidR="00B215B6" w:rsidRPr="00276669">
        <w:rPr>
          <w:sz w:val="22"/>
          <w:szCs w:val="22"/>
        </w:rPr>
        <w:t xml:space="preserve">τα τεχνητά </w:t>
      </w:r>
      <w:proofErr w:type="spellStart"/>
      <w:r w:rsidR="00B215B6" w:rsidRPr="00276669">
        <w:rPr>
          <w:sz w:val="22"/>
          <w:szCs w:val="22"/>
        </w:rPr>
        <w:t>νευρωνικά</w:t>
      </w:r>
      <w:proofErr w:type="spellEnd"/>
      <w:r w:rsidR="00B215B6" w:rsidRPr="00276669">
        <w:rPr>
          <w:sz w:val="22"/>
          <w:szCs w:val="22"/>
        </w:rPr>
        <w:t xml:space="preserve"> δίκτυα </w:t>
      </w:r>
      <w:r w:rsidRPr="00276669">
        <w:rPr>
          <w:sz w:val="22"/>
          <w:szCs w:val="22"/>
        </w:rPr>
        <w:t>μπορούν</w:t>
      </w:r>
      <w:r w:rsidRPr="00345305">
        <w:rPr>
          <w:sz w:val="22"/>
          <w:szCs w:val="22"/>
        </w:rPr>
        <w:t xml:space="preserve"> να εκπαιδευτούν σε </w:t>
      </w:r>
      <w:hyperlink r:id="rId48" w:anchor=":~:text=%CE%A4%CE%B9%20%CE%95%CE%AF%CE%BD%CE%B1%CE%B9%20%CF%84%CE%B1%20Big%20Data,%CF%84%CE%AC%CF%83%CE%B5%CE%B9%CF%82%20%CE%BA%CE%B1%CE%B9%20%CE%BC%CE%BF%CF%84%CE%AF%CE%B2%CE%B1%20%CF%83%CF%84%CE%B7%CE%BD%20%CE%B1%CE%B3%CE%BF%CF%81%CE%AC." w:tgtFrame="_blank" w:history="1">
        <w:r w:rsidRPr="00345305">
          <w:rPr>
            <w:rStyle w:val="-"/>
            <w:color w:val="auto"/>
            <w:sz w:val="22"/>
            <w:szCs w:val="22"/>
            <w:u w:val="none"/>
          </w:rPr>
          <w:t>μεγάλα σύνολα δεδομένων</w:t>
        </w:r>
      </w:hyperlink>
      <w:r w:rsidRPr="00345305">
        <w:rPr>
          <w:sz w:val="22"/>
          <w:szCs w:val="22"/>
        </w:rPr>
        <w:t xml:space="preserve"> και να </w:t>
      </w:r>
      <w:proofErr w:type="spellStart"/>
      <w:r w:rsidRPr="00345305">
        <w:rPr>
          <w:sz w:val="22"/>
          <w:szCs w:val="22"/>
        </w:rPr>
        <w:t>μοντελοποιήσουν</w:t>
      </w:r>
      <w:proofErr w:type="spellEnd"/>
      <w:r w:rsidRPr="00345305">
        <w:rPr>
          <w:sz w:val="22"/>
          <w:szCs w:val="22"/>
        </w:rPr>
        <w:t xml:space="preserve"> περίπλοκες </w:t>
      </w:r>
      <w:r w:rsidR="00694687" w:rsidRPr="00A73585">
        <w:rPr>
          <w:sz w:val="22"/>
          <w:szCs w:val="22"/>
        </w:rPr>
        <w:t>μη γραμμικές</w:t>
      </w:r>
      <w:r w:rsidR="00694687">
        <w:rPr>
          <w:sz w:val="22"/>
          <w:szCs w:val="22"/>
        </w:rPr>
        <w:t xml:space="preserve"> </w:t>
      </w:r>
      <w:r w:rsidRPr="00345305">
        <w:rPr>
          <w:sz w:val="22"/>
          <w:szCs w:val="22"/>
        </w:rPr>
        <w:t>σχέσεις μεταξύ δεδομένων εισόδου και εξόδου, βγάζοντας συμπεράσματα και κάνοντας διάφορες γενικεύσεις.</w:t>
      </w:r>
    </w:p>
    <w:p w14:paraId="64EFF1D1" w14:textId="77777777" w:rsidR="00345305" w:rsidRDefault="00345305" w:rsidP="00787C0D">
      <w:pPr>
        <w:spacing w:line="288" w:lineRule="auto"/>
        <w:ind w:firstLine="720"/>
        <w:jc w:val="both"/>
        <w:rPr>
          <w:sz w:val="22"/>
          <w:szCs w:val="22"/>
        </w:rPr>
      </w:pPr>
      <w:r>
        <w:rPr>
          <w:sz w:val="22"/>
          <w:szCs w:val="22"/>
        </w:rPr>
        <w:t>Η</w:t>
      </w:r>
      <w:r w:rsidRPr="00345305">
        <w:rPr>
          <w:sz w:val="22"/>
          <w:szCs w:val="22"/>
        </w:rPr>
        <w:t xml:space="preserve"> αρχιτεκτονική του ανθρώπινου εγκεφάλου αποτελεί τη βάση για την ανάπτυξη των </w:t>
      </w:r>
      <w:r w:rsidR="00694687" w:rsidRPr="00A73585">
        <w:rPr>
          <w:sz w:val="22"/>
          <w:szCs w:val="22"/>
        </w:rPr>
        <w:t>τεχνητών</w:t>
      </w:r>
      <w:r w:rsidR="00694687">
        <w:rPr>
          <w:color w:val="5B9BD5" w:themeColor="accent1"/>
          <w:sz w:val="22"/>
          <w:szCs w:val="22"/>
        </w:rPr>
        <w:t xml:space="preserve"> </w:t>
      </w:r>
      <w:proofErr w:type="spellStart"/>
      <w:r w:rsidRPr="00345305">
        <w:rPr>
          <w:sz w:val="22"/>
          <w:szCs w:val="22"/>
        </w:rPr>
        <w:t>νευρωνικών</w:t>
      </w:r>
      <w:proofErr w:type="spellEnd"/>
      <w:r w:rsidRPr="00345305">
        <w:rPr>
          <w:sz w:val="22"/>
          <w:szCs w:val="22"/>
        </w:rPr>
        <w:t xml:space="preserve"> δικτύων. Τα εγκεφαλικά κύτταρα, οι νευρώνες, σχηματίζουν ένα πολύπλοκο δίκτυο με διασυνδέσεις και στέλνουν ηλεκτρικά σήματα μεταξύ τους για να βοηθήσουν στην επεξεργασία πληροφοριών από τον άνθρωπο.</w:t>
      </w:r>
      <w:r>
        <w:rPr>
          <w:sz w:val="22"/>
          <w:szCs w:val="22"/>
        </w:rPr>
        <w:t xml:space="preserve"> </w:t>
      </w:r>
      <w:r w:rsidR="00A73585" w:rsidRPr="00A73585">
        <w:rPr>
          <w:sz w:val="22"/>
          <w:szCs w:val="22"/>
        </w:rPr>
        <w:t xml:space="preserve">Με αντίστοιχο τρόπο, ένα τεχνητό </w:t>
      </w:r>
      <w:proofErr w:type="spellStart"/>
      <w:r w:rsidR="00A73585" w:rsidRPr="00A73585">
        <w:rPr>
          <w:sz w:val="22"/>
          <w:szCs w:val="22"/>
        </w:rPr>
        <w:t>νευρωνικό</w:t>
      </w:r>
      <w:proofErr w:type="spellEnd"/>
      <w:r w:rsidR="00A73585" w:rsidRPr="00A73585">
        <w:rPr>
          <w:sz w:val="22"/>
          <w:szCs w:val="22"/>
        </w:rPr>
        <w:t xml:space="preserve"> δίκτυο αποτελείται από τεχνητούς νευρώνες, δηλαδή κόμβους λογισμικού που προσομοιώνουν τη λειτουργία των βιολογικών νευρώνων. Αυτοί οι κόμβοι οργανώνονται σε διασυνδεδεμένα στρώματα και συνεργάζονται μέσω αλγορίθμων, επιτρέποντας στο δίκτυο να επιλύει πολύπλοκα προβλήματα και να εκτελεί υπολογισμούς.</w:t>
      </w:r>
      <w:r w:rsidR="00A73585">
        <w:rPr>
          <w:sz w:val="22"/>
          <w:szCs w:val="22"/>
        </w:rPr>
        <w:t xml:space="preserve"> </w:t>
      </w:r>
      <w:r w:rsidRPr="00345305">
        <w:rPr>
          <w:sz w:val="22"/>
          <w:szCs w:val="22"/>
        </w:rPr>
        <w:t xml:space="preserve">Ένα βασικό </w:t>
      </w:r>
      <w:proofErr w:type="spellStart"/>
      <w:r w:rsidRPr="00345305">
        <w:rPr>
          <w:sz w:val="22"/>
          <w:szCs w:val="22"/>
        </w:rPr>
        <w:t>νευρωνικό</w:t>
      </w:r>
      <w:proofErr w:type="spellEnd"/>
      <w:r w:rsidRPr="00345305">
        <w:rPr>
          <w:sz w:val="22"/>
          <w:szCs w:val="22"/>
        </w:rPr>
        <w:t xml:space="preserve"> δίκτυο έχει διασυνδεδεμένους τεχνητούς νευρώνες σε τρία </w:t>
      </w:r>
      <w:r w:rsidR="00694687" w:rsidRPr="00A73585">
        <w:rPr>
          <w:sz w:val="22"/>
          <w:szCs w:val="22"/>
        </w:rPr>
        <w:t>είδη στρωμάτων</w:t>
      </w:r>
      <w:r>
        <w:rPr>
          <w:sz w:val="22"/>
          <w:szCs w:val="22"/>
        </w:rPr>
        <w:t>, όπως φαίνεται και στο Σχήμα 4.4</w:t>
      </w:r>
      <w:r w:rsidRPr="00345305">
        <w:rPr>
          <w:sz w:val="22"/>
          <w:szCs w:val="22"/>
        </w:rPr>
        <w:t>:</w:t>
      </w:r>
    </w:p>
    <w:p w14:paraId="641CBD1C" w14:textId="77777777" w:rsidR="00694687" w:rsidRDefault="00694687" w:rsidP="00787C0D">
      <w:pPr>
        <w:spacing w:line="288" w:lineRule="auto"/>
        <w:ind w:firstLine="720"/>
        <w:jc w:val="both"/>
        <w:rPr>
          <w:sz w:val="22"/>
          <w:szCs w:val="22"/>
        </w:rPr>
      </w:pPr>
    </w:p>
    <w:p w14:paraId="3D8FC160" w14:textId="77777777" w:rsidR="00345305" w:rsidRDefault="00983289" w:rsidP="007C5A5D">
      <w:pPr>
        <w:pStyle w:val="a6"/>
        <w:numPr>
          <w:ilvl w:val="0"/>
          <w:numId w:val="9"/>
        </w:numPr>
        <w:spacing w:line="288" w:lineRule="auto"/>
        <w:jc w:val="both"/>
        <w:rPr>
          <w:sz w:val="22"/>
          <w:szCs w:val="22"/>
        </w:rPr>
      </w:pPr>
      <w:r w:rsidRPr="00983289">
        <w:rPr>
          <w:b/>
          <w:bCs/>
          <w:sz w:val="22"/>
          <w:szCs w:val="22"/>
        </w:rPr>
        <w:t>Στρώμα εισόδου (</w:t>
      </w:r>
      <w:r>
        <w:rPr>
          <w:b/>
          <w:bCs/>
          <w:sz w:val="22"/>
          <w:szCs w:val="22"/>
          <w:lang w:val="en-US"/>
        </w:rPr>
        <w:t>input</w:t>
      </w:r>
      <w:r w:rsidRPr="00983289">
        <w:rPr>
          <w:b/>
          <w:bCs/>
          <w:sz w:val="22"/>
          <w:szCs w:val="22"/>
        </w:rPr>
        <w:t xml:space="preserve"> </w:t>
      </w:r>
      <w:r>
        <w:rPr>
          <w:b/>
          <w:bCs/>
          <w:sz w:val="22"/>
          <w:szCs w:val="22"/>
          <w:lang w:val="en-US"/>
        </w:rPr>
        <w:t>layer</w:t>
      </w:r>
      <w:r w:rsidRPr="00983289">
        <w:rPr>
          <w:b/>
          <w:bCs/>
          <w:sz w:val="22"/>
          <w:szCs w:val="22"/>
        </w:rPr>
        <w:t>):</w:t>
      </w:r>
      <w:r w:rsidRPr="00983289">
        <w:rPr>
          <w:sz w:val="22"/>
          <w:szCs w:val="22"/>
        </w:rPr>
        <w:t xml:space="preserve"> Πρόκειται για το πρώτο επίπεδο του δικτύου, στο οποίο τα αρχικά δεδομένα εισάγονται στο μοντέλο. Οι κόμβοι του στρώματος εισόδου δεν πραγματοποιούν επεξεργασία αλλά λειτουργούν ως "θέσεις υποδοχής" για τα δεδομένα, </w:t>
      </w:r>
      <w:proofErr w:type="spellStart"/>
      <w:r w:rsidRPr="00983289">
        <w:rPr>
          <w:sz w:val="22"/>
          <w:szCs w:val="22"/>
        </w:rPr>
        <w:t>μεταφέροντάς</w:t>
      </w:r>
      <w:proofErr w:type="spellEnd"/>
      <w:r w:rsidRPr="00983289">
        <w:rPr>
          <w:sz w:val="22"/>
          <w:szCs w:val="22"/>
        </w:rPr>
        <w:t xml:space="preserve"> τα στα επόμενα στρώματα.</w:t>
      </w:r>
    </w:p>
    <w:p w14:paraId="4EFA506C" w14:textId="77777777" w:rsidR="00EF6AB1" w:rsidRPr="00983289" w:rsidRDefault="00EF6AB1" w:rsidP="00EF6AB1">
      <w:pPr>
        <w:pStyle w:val="a6"/>
        <w:spacing w:line="288" w:lineRule="auto"/>
        <w:jc w:val="both"/>
        <w:rPr>
          <w:sz w:val="22"/>
          <w:szCs w:val="22"/>
        </w:rPr>
      </w:pPr>
    </w:p>
    <w:p w14:paraId="73EC2330" w14:textId="77777777" w:rsidR="00345305" w:rsidRPr="00345305" w:rsidRDefault="00345305" w:rsidP="00345305">
      <w:pPr>
        <w:spacing w:line="288" w:lineRule="auto"/>
        <w:jc w:val="center"/>
        <w:rPr>
          <w:sz w:val="22"/>
          <w:szCs w:val="22"/>
          <w:lang w:val="en-US"/>
        </w:rPr>
      </w:pPr>
      <w:r>
        <w:rPr>
          <w:noProof/>
          <w:sz w:val="22"/>
          <w:szCs w:val="22"/>
        </w:rPr>
        <w:lastRenderedPageBreak/>
        <w:drawing>
          <wp:inline distT="0" distB="0" distL="0" distR="0" wp14:anchorId="630B20EA" wp14:editId="3CFAAAC4">
            <wp:extent cx="5274310" cy="2490470"/>
            <wp:effectExtent l="0" t="0" r="0" b="0"/>
            <wp:docPr id="1030242451" name="Εικόνα 1" descr="Εικόνα που περιέχει γραμμή, διάγραμμα, κύκλος, σχεδίαση&#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242451" name="Εικόνα 1" descr="Εικόνα που περιέχει γραμμή, διάγραμμα, κύκλος, σχεδίαση&#10;&#10;Το περιεχόμενο που δημιουργείται από AI ενδέχεται να είναι εσφαλμένο."/>
                    <pic:cNvPicPr/>
                  </pic:nvPicPr>
                  <pic:blipFill>
                    <a:blip r:embed="rId49"/>
                    <a:stretch>
                      <a:fillRect/>
                    </a:stretch>
                  </pic:blipFill>
                  <pic:spPr>
                    <a:xfrm>
                      <a:off x="0" y="0"/>
                      <a:ext cx="5274310" cy="2490470"/>
                    </a:xfrm>
                    <a:prstGeom prst="rect">
                      <a:avLst/>
                    </a:prstGeom>
                  </pic:spPr>
                </pic:pic>
              </a:graphicData>
            </a:graphic>
          </wp:inline>
        </w:drawing>
      </w:r>
    </w:p>
    <w:p w14:paraId="450ECE1D" w14:textId="77777777" w:rsidR="00345305" w:rsidRPr="00D438A2" w:rsidRDefault="00345305" w:rsidP="00345305">
      <w:pPr>
        <w:spacing w:line="288" w:lineRule="auto"/>
        <w:jc w:val="center"/>
        <w:rPr>
          <w:sz w:val="22"/>
          <w:szCs w:val="22"/>
        </w:rPr>
      </w:pPr>
      <w:r w:rsidRPr="00345305">
        <w:rPr>
          <w:b/>
          <w:bCs/>
          <w:sz w:val="22"/>
          <w:szCs w:val="22"/>
        </w:rPr>
        <w:t>Σχήμα 4.4</w:t>
      </w:r>
      <w:r w:rsidRPr="00345305">
        <w:rPr>
          <w:sz w:val="22"/>
          <w:szCs w:val="22"/>
        </w:rPr>
        <w:t xml:space="preserve">: </w:t>
      </w:r>
      <w:r>
        <w:rPr>
          <w:sz w:val="22"/>
          <w:szCs w:val="22"/>
        </w:rPr>
        <w:t xml:space="preserve">Τα τρία </w:t>
      </w:r>
      <w:r w:rsidR="00694687" w:rsidRPr="00A73585">
        <w:rPr>
          <w:sz w:val="22"/>
          <w:szCs w:val="22"/>
        </w:rPr>
        <w:t>είδη στρωμάτων</w:t>
      </w:r>
      <w:r w:rsidRPr="00A73585">
        <w:rPr>
          <w:sz w:val="22"/>
          <w:szCs w:val="22"/>
        </w:rPr>
        <w:t xml:space="preserve"> ενός </w:t>
      </w:r>
      <w:r w:rsidR="00694687" w:rsidRPr="00A73585">
        <w:rPr>
          <w:sz w:val="22"/>
          <w:szCs w:val="22"/>
        </w:rPr>
        <w:t>τεχνητού</w:t>
      </w:r>
      <w:r w:rsidR="00694687" w:rsidRPr="00694687">
        <w:rPr>
          <w:color w:val="5B9BD5" w:themeColor="accent1"/>
          <w:sz w:val="22"/>
          <w:szCs w:val="22"/>
        </w:rPr>
        <w:t xml:space="preserve"> </w:t>
      </w:r>
      <w:proofErr w:type="spellStart"/>
      <w:r>
        <w:rPr>
          <w:sz w:val="22"/>
          <w:szCs w:val="22"/>
        </w:rPr>
        <w:t>νευρωνικού</w:t>
      </w:r>
      <w:proofErr w:type="spellEnd"/>
      <w:r>
        <w:rPr>
          <w:sz w:val="22"/>
          <w:szCs w:val="22"/>
        </w:rPr>
        <w:t xml:space="preserve"> δικτύου</w:t>
      </w:r>
      <w:r w:rsidR="00D438A2" w:rsidRPr="00D438A2">
        <w:rPr>
          <w:sz w:val="22"/>
          <w:szCs w:val="22"/>
        </w:rPr>
        <w:t xml:space="preserve"> [60]</w:t>
      </w:r>
    </w:p>
    <w:p w14:paraId="64061B1B" w14:textId="77777777" w:rsidR="00345305" w:rsidRPr="00EF6AB1" w:rsidRDefault="00345305" w:rsidP="00EF6AB1">
      <w:pPr>
        <w:spacing w:line="288" w:lineRule="auto"/>
        <w:rPr>
          <w:sz w:val="22"/>
          <w:szCs w:val="22"/>
        </w:rPr>
      </w:pPr>
    </w:p>
    <w:p w14:paraId="594ABC37" w14:textId="77777777" w:rsidR="00C42977" w:rsidRPr="00B215B6" w:rsidRDefault="00B215B6" w:rsidP="007C5A5D">
      <w:pPr>
        <w:pStyle w:val="a6"/>
        <w:numPr>
          <w:ilvl w:val="0"/>
          <w:numId w:val="9"/>
        </w:numPr>
        <w:spacing w:line="288" w:lineRule="auto"/>
        <w:jc w:val="both"/>
        <w:rPr>
          <w:sz w:val="22"/>
          <w:szCs w:val="22"/>
        </w:rPr>
      </w:pPr>
      <w:r w:rsidRPr="00983289">
        <w:rPr>
          <w:b/>
          <w:bCs/>
          <w:sz w:val="22"/>
          <w:szCs w:val="22"/>
        </w:rPr>
        <w:t>Κρυφά στρώματα (</w:t>
      </w:r>
      <w:r>
        <w:rPr>
          <w:b/>
          <w:bCs/>
          <w:sz w:val="22"/>
          <w:szCs w:val="22"/>
          <w:lang w:val="en-US"/>
        </w:rPr>
        <w:t>hidden</w:t>
      </w:r>
      <w:r w:rsidRPr="00983289">
        <w:rPr>
          <w:b/>
          <w:bCs/>
          <w:sz w:val="22"/>
          <w:szCs w:val="22"/>
        </w:rPr>
        <w:t xml:space="preserve"> </w:t>
      </w:r>
      <w:r>
        <w:rPr>
          <w:b/>
          <w:bCs/>
          <w:sz w:val="22"/>
          <w:szCs w:val="22"/>
          <w:lang w:val="en-US"/>
        </w:rPr>
        <w:t>layers</w:t>
      </w:r>
      <w:r w:rsidRPr="00983289">
        <w:rPr>
          <w:b/>
          <w:bCs/>
          <w:sz w:val="22"/>
          <w:szCs w:val="22"/>
        </w:rPr>
        <w:t>):</w:t>
      </w:r>
      <w:r w:rsidRPr="00983289">
        <w:rPr>
          <w:sz w:val="22"/>
          <w:szCs w:val="22"/>
        </w:rPr>
        <w:t xml:space="preserve"> Τα κρυφά στρώματα αποτελούν τα ενδιάμεσα επίπεδα μεταξύ του στρώματος εισόδου και του στρώματος εξόδου και είναι υπεύθυνα για το μεγαλύτερο μέρος της υπολογιστικής επεξεργασίας στο δίκτυο. Κάθε νευρώνας στα κρυφά στρώματα λαμβάνει πληροφορία από τους νευρώνες του προηγούμενου </w:t>
      </w:r>
      <w:r w:rsidR="00C42977" w:rsidRPr="00B215B6">
        <w:rPr>
          <w:sz w:val="22"/>
          <w:szCs w:val="22"/>
        </w:rPr>
        <w:t xml:space="preserve">στρώματος, την επεξεργάζεται μέσω μιας μη γραμμικής </w:t>
      </w:r>
      <w:r w:rsidR="00E12DD4" w:rsidRPr="00276669">
        <w:rPr>
          <w:sz w:val="22"/>
          <w:szCs w:val="22"/>
        </w:rPr>
        <w:t>συνάρτησης ενεργοποίησης</w:t>
      </w:r>
      <w:r w:rsidR="00C42977" w:rsidRPr="00B215B6">
        <w:rPr>
          <w:sz w:val="22"/>
          <w:szCs w:val="22"/>
        </w:rPr>
        <w:t xml:space="preserve"> (</w:t>
      </w:r>
      <w:r w:rsidR="00C42977" w:rsidRPr="00B215B6">
        <w:rPr>
          <w:sz w:val="22"/>
          <w:szCs w:val="22"/>
          <w:lang w:val="en-US"/>
        </w:rPr>
        <w:t>activation</w:t>
      </w:r>
      <w:r w:rsidR="00C42977" w:rsidRPr="00B215B6">
        <w:rPr>
          <w:sz w:val="22"/>
          <w:szCs w:val="22"/>
        </w:rPr>
        <w:t xml:space="preserve"> </w:t>
      </w:r>
      <w:r w:rsidR="00C42977" w:rsidRPr="00B215B6">
        <w:rPr>
          <w:sz w:val="22"/>
          <w:szCs w:val="22"/>
          <w:lang w:val="en-US"/>
        </w:rPr>
        <w:t>function</w:t>
      </w:r>
      <w:r w:rsidR="00C42977" w:rsidRPr="00B215B6">
        <w:rPr>
          <w:sz w:val="22"/>
          <w:szCs w:val="22"/>
        </w:rPr>
        <w:t>) και την προωθεί προς τα επόμενα στρώματα. Ο αριθμός και το μέγεθος των κρυφών στρωμάτων καθορίζονται από τη φύση και την πολυπλοκότητα του προβλήματος που επιχειρείται να επιλυθεί.</w:t>
      </w:r>
    </w:p>
    <w:p w14:paraId="232368EB" w14:textId="77777777" w:rsidR="00B215B6" w:rsidRPr="00C42977" w:rsidRDefault="00B215B6" w:rsidP="00B215B6">
      <w:pPr>
        <w:pStyle w:val="a6"/>
        <w:shd w:val="clear" w:color="auto" w:fill="FFFFFF"/>
        <w:spacing w:line="288" w:lineRule="auto"/>
        <w:jc w:val="both"/>
        <w:rPr>
          <w:sz w:val="22"/>
          <w:szCs w:val="22"/>
        </w:rPr>
      </w:pPr>
    </w:p>
    <w:p w14:paraId="207CB82B" w14:textId="77777777" w:rsidR="00345305" w:rsidRPr="00983289" w:rsidRDefault="00983289" w:rsidP="007C5A5D">
      <w:pPr>
        <w:pStyle w:val="a6"/>
        <w:numPr>
          <w:ilvl w:val="0"/>
          <w:numId w:val="9"/>
        </w:numPr>
        <w:shd w:val="clear" w:color="auto" w:fill="FFFFFF"/>
        <w:spacing w:line="288" w:lineRule="auto"/>
        <w:ind w:left="714" w:hanging="357"/>
        <w:jc w:val="both"/>
        <w:rPr>
          <w:sz w:val="22"/>
          <w:szCs w:val="22"/>
        </w:rPr>
      </w:pPr>
      <w:r w:rsidRPr="00983289">
        <w:rPr>
          <w:b/>
          <w:bCs/>
          <w:sz w:val="22"/>
          <w:szCs w:val="22"/>
        </w:rPr>
        <w:t>Στρώμα εξόδου (</w:t>
      </w:r>
      <w:r>
        <w:rPr>
          <w:b/>
          <w:bCs/>
          <w:sz w:val="22"/>
          <w:szCs w:val="22"/>
          <w:lang w:val="en-US"/>
        </w:rPr>
        <w:t>output</w:t>
      </w:r>
      <w:r w:rsidRPr="00983289">
        <w:rPr>
          <w:b/>
          <w:bCs/>
          <w:sz w:val="22"/>
          <w:szCs w:val="22"/>
        </w:rPr>
        <w:t xml:space="preserve"> </w:t>
      </w:r>
      <w:r>
        <w:rPr>
          <w:b/>
          <w:bCs/>
          <w:sz w:val="22"/>
          <w:szCs w:val="22"/>
          <w:lang w:val="en-US"/>
        </w:rPr>
        <w:t>layer</w:t>
      </w:r>
      <w:r w:rsidRPr="00983289">
        <w:rPr>
          <w:b/>
          <w:bCs/>
          <w:sz w:val="22"/>
          <w:szCs w:val="22"/>
        </w:rPr>
        <w:t>):</w:t>
      </w:r>
      <w:r w:rsidRPr="00983289">
        <w:rPr>
          <w:sz w:val="22"/>
          <w:szCs w:val="22"/>
        </w:rPr>
        <w:t xml:space="preserve"> Το στρώμα εξόδου είναι το τελευταίο επίπεδο του δικτύου και παρέχει την τελική πρόβλεψη ή απόφαση με βάση την πληροφορία που έχει διαδοθεί μέσα από τα προηγούμενα στρώματα. Ο αριθμός των νευρώνων στο στρώμα εξόδου εξαρτάται από τη διάσταση της μεταβλητής-στόχου. Για παράδειγμα, στην περίπτωση πρόβλεψης της </w:t>
      </w:r>
      <w:r w:rsidR="00EF6AB1" w:rsidRPr="00C42977">
        <w:rPr>
          <w:sz w:val="22"/>
          <w:szCs w:val="22"/>
        </w:rPr>
        <w:t>Φ/Β</w:t>
      </w:r>
      <w:r w:rsidRPr="00983289">
        <w:rPr>
          <w:sz w:val="22"/>
          <w:szCs w:val="22"/>
        </w:rPr>
        <w:t xml:space="preserve"> παραγωγής για μια συγκεκριμένη χρονική στιγμή, το στρώμα εξόδου θα περιλαμβάνει έναν μόνο νευρώνα, ο οποίος θα αντιστοιχεί στην προβλεπόμενη τιμή </w:t>
      </w:r>
      <w:r w:rsidRPr="00276669">
        <w:rPr>
          <w:sz w:val="22"/>
          <w:szCs w:val="22"/>
        </w:rPr>
        <w:t>παραγωγής</w:t>
      </w:r>
      <w:r w:rsidR="00E46687" w:rsidRPr="00276669">
        <w:rPr>
          <w:sz w:val="22"/>
          <w:szCs w:val="22"/>
        </w:rPr>
        <w:t xml:space="preserve"> εκείνη τη συγκεκριμένη χρονική στιγμή</w:t>
      </w:r>
      <w:r w:rsidRPr="00276669">
        <w:rPr>
          <w:sz w:val="22"/>
          <w:szCs w:val="22"/>
        </w:rPr>
        <w:t>.</w:t>
      </w:r>
    </w:p>
    <w:p w14:paraId="6BB21752" w14:textId="77777777" w:rsidR="00B215B6" w:rsidRDefault="00B215B6" w:rsidP="00787C0D">
      <w:pPr>
        <w:spacing w:line="288" w:lineRule="auto"/>
        <w:ind w:firstLine="720"/>
        <w:jc w:val="both"/>
        <w:rPr>
          <w:sz w:val="22"/>
          <w:szCs w:val="22"/>
        </w:rPr>
      </w:pPr>
    </w:p>
    <w:p w14:paraId="2A358C7E" w14:textId="77777777" w:rsidR="0031689B" w:rsidRDefault="0031689B" w:rsidP="00787C0D">
      <w:pPr>
        <w:spacing w:line="288" w:lineRule="auto"/>
        <w:ind w:firstLine="720"/>
        <w:jc w:val="both"/>
        <w:rPr>
          <w:sz w:val="22"/>
          <w:szCs w:val="22"/>
        </w:rPr>
      </w:pPr>
      <w:r w:rsidRPr="0031689B">
        <w:rPr>
          <w:sz w:val="22"/>
          <w:szCs w:val="22"/>
        </w:rPr>
        <w:t xml:space="preserve">Τα </w:t>
      </w:r>
      <w:r w:rsidR="00C5032E" w:rsidRPr="00A73585">
        <w:rPr>
          <w:sz w:val="22"/>
          <w:szCs w:val="22"/>
        </w:rPr>
        <w:t>τεχνητά</w:t>
      </w:r>
      <w:r w:rsidR="00C5032E">
        <w:rPr>
          <w:color w:val="5B9BD5" w:themeColor="accent1"/>
          <w:sz w:val="22"/>
          <w:szCs w:val="22"/>
        </w:rPr>
        <w:t xml:space="preserve"> </w:t>
      </w:r>
      <w:proofErr w:type="spellStart"/>
      <w:r w:rsidRPr="0031689B">
        <w:rPr>
          <w:sz w:val="22"/>
          <w:szCs w:val="22"/>
        </w:rPr>
        <w:t>νευρωνικά</w:t>
      </w:r>
      <w:proofErr w:type="spellEnd"/>
      <w:r w:rsidRPr="0031689B">
        <w:rPr>
          <w:sz w:val="22"/>
          <w:szCs w:val="22"/>
        </w:rPr>
        <w:t xml:space="preserve"> δίκτυα έχουν εφαρμογές σε ένα ευρύ φάσμα πεδίων</w:t>
      </w:r>
      <w:r>
        <w:rPr>
          <w:sz w:val="22"/>
          <w:szCs w:val="22"/>
        </w:rPr>
        <w:t>, όπως είναι η αναγνώριση εικόνας και ομιλίας, η επεξεργασία φυσικής γλώσσας και η ρομποτική. Στον κλάδο της βραχυπρόθεσμης πρόβλεψης Φ/Β παραγωγής</w:t>
      </w:r>
      <w:r w:rsidR="00C5032E">
        <w:rPr>
          <w:sz w:val="22"/>
          <w:szCs w:val="22"/>
        </w:rPr>
        <w:t xml:space="preserve"> </w:t>
      </w:r>
      <w:r w:rsidR="00C5032E" w:rsidRPr="00A73585">
        <w:rPr>
          <w:sz w:val="22"/>
          <w:szCs w:val="22"/>
        </w:rPr>
        <w:t>με χρήση εικόνων</w:t>
      </w:r>
      <w:r>
        <w:rPr>
          <w:sz w:val="22"/>
          <w:szCs w:val="22"/>
        </w:rPr>
        <w:t xml:space="preserve">, που είναι και το αντικείμενο της παρούσας εργασίας, ευρέως διαδεδομένα είναι τα </w:t>
      </w:r>
      <w:proofErr w:type="spellStart"/>
      <w:r>
        <w:rPr>
          <w:sz w:val="22"/>
          <w:szCs w:val="22"/>
        </w:rPr>
        <w:t>Συνελικτικά</w:t>
      </w:r>
      <w:proofErr w:type="spellEnd"/>
      <w:r>
        <w:rPr>
          <w:sz w:val="22"/>
          <w:szCs w:val="22"/>
        </w:rPr>
        <w:t xml:space="preserve"> </w:t>
      </w:r>
      <w:proofErr w:type="spellStart"/>
      <w:r>
        <w:rPr>
          <w:sz w:val="22"/>
          <w:szCs w:val="22"/>
        </w:rPr>
        <w:t>Νευρωνικά</w:t>
      </w:r>
      <w:proofErr w:type="spellEnd"/>
      <w:r>
        <w:rPr>
          <w:sz w:val="22"/>
          <w:szCs w:val="22"/>
        </w:rPr>
        <w:t xml:space="preserve"> Δίκτυα.</w:t>
      </w:r>
    </w:p>
    <w:p w14:paraId="635B803C" w14:textId="77777777" w:rsidR="0031689B" w:rsidRPr="00CB564F" w:rsidRDefault="0031689B" w:rsidP="0031689B">
      <w:pPr>
        <w:spacing w:line="288" w:lineRule="auto"/>
        <w:jc w:val="both"/>
        <w:rPr>
          <w:sz w:val="22"/>
          <w:szCs w:val="22"/>
        </w:rPr>
      </w:pPr>
    </w:p>
    <w:p w14:paraId="48535C0E" w14:textId="77777777" w:rsidR="0031689B" w:rsidRPr="0031689B" w:rsidRDefault="0031689B" w:rsidP="0031689B">
      <w:pPr>
        <w:tabs>
          <w:tab w:val="left" w:pos="0"/>
          <w:tab w:val="left" w:pos="709"/>
        </w:tabs>
        <w:spacing w:line="288" w:lineRule="auto"/>
        <w:jc w:val="both"/>
        <w:rPr>
          <w:b/>
        </w:rPr>
      </w:pPr>
      <w:r>
        <w:rPr>
          <w:b/>
        </w:rPr>
        <w:t>4</w:t>
      </w:r>
      <w:r w:rsidRPr="00506B11">
        <w:rPr>
          <w:b/>
        </w:rPr>
        <w:t>.</w:t>
      </w:r>
      <w:r>
        <w:rPr>
          <w:b/>
        </w:rPr>
        <w:t>2.</w:t>
      </w:r>
      <w:r w:rsidR="00A73585">
        <w:rPr>
          <w:b/>
        </w:rPr>
        <w:t>2</w:t>
      </w:r>
      <w:r w:rsidRPr="00506B11">
        <w:rPr>
          <w:b/>
        </w:rPr>
        <w:tab/>
      </w:r>
      <w:r>
        <w:rPr>
          <w:b/>
        </w:rPr>
        <w:t xml:space="preserve">Βασικά </w:t>
      </w:r>
      <w:r w:rsidR="00E46687" w:rsidRPr="00276669">
        <w:rPr>
          <w:b/>
        </w:rPr>
        <w:t>Σ</w:t>
      </w:r>
      <w:r w:rsidRPr="00276669">
        <w:rPr>
          <w:b/>
        </w:rPr>
        <w:t xml:space="preserve">τοιχεία </w:t>
      </w:r>
      <w:r w:rsidR="00E46687" w:rsidRPr="00276669">
        <w:rPr>
          <w:b/>
        </w:rPr>
        <w:t>Δ</w:t>
      </w:r>
      <w:r w:rsidRPr="00276669">
        <w:rPr>
          <w:b/>
        </w:rPr>
        <w:t>ομής</w:t>
      </w:r>
      <w:r w:rsidR="00A73585">
        <w:rPr>
          <w:b/>
        </w:rPr>
        <w:t xml:space="preserve"> των </w:t>
      </w:r>
      <w:proofErr w:type="spellStart"/>
      <w:r w:rsidR="00A73585">
        <w:rPr>
          <w:b/>
        </w:rPr>
        <w:t>Συνελικτικών</w:t>
      </w:r>
      <w:proofErr w:type="spellEnd"/>
      <w:r w:rsidR="00A73585">
        <w:rPr>
          <w:b/>
        </w:rPr>
        <w:t xml:space="preserve"> </w:t>
      </w:r>
      <w:proofErr w:type="spellStart"/>
      <w:r w:rsidR="00A73585">
        <w:rPr>
          <w:b/>
        </w:rPr>
        <w:t>Νευρωνικών</w:t>
      </w:r>
      <w:proofErr w:type="spellEnd"/>
      <w:r w:rsidR="00A73585">
        <w:rPr>
          <w:b/>
        </w:rPr>
        <w:t xml:space="preserve"> Δικτύων</w:t>
      </w:r>
    </w:p>
    <w:p w14:paraId="40FF7242" w14:textId="77777777" w:rsidR="0031689B" w:rsidRPr="00D93310" w:rsidRDefault="0031689B" w:rsidP="0031689B">
      <w:pPr>
        <w:spacing w:line="288" w:lineRule="auto"/>
        <w:jc w:val="both"/>
        <w:rPr>
          <w:sz w:val="22"/>
          <w:szCs w:val="22"/>
        </w:rPr>
      </w:pPr>
    </w:p>
    <w:p w14:paraId="22CF1A68" w14:textId="77777777" w:rsidR="0059235B" w:rsidRPr="00983289" w:rsidRDefault="009E22D0" w:rsidP="00983289">
      <w:pPr>
        <w:spacing w:line="288" w:lineRule="auto"/>
        <w:ind w:firstLine="720"/>
        <w:jc w:val="both"/>
        <w:rPr>
          <w:sz w:val="22"/>
          <w:szCs w:val="22"/>
        </w:rPr>
      </w:pPr>
      <w:r>
        <w:rPr>
          <w:sz w:val="22"/>
          <w:szCs w:val="22"/>
        </w:rPr>
        <w:t>Τα</w:t>
      </w:r>
      <w:r w:rsidRPr="009E22D0">
        <w:rPr>
          <w:sz w:val="22"/>
          <w:szCs w:val="22"/>
        </w:rPr>
        <w:t xml:space="preserve"> </w:t>
      </w:r>
      <w:proofErr w:type="spellStart"/>
      <w:r>
        <w:rPr>
          <w:sz w:val="22"/>
          <w:szCs w:val="22"/>
        </w:rPr>
        <w:t>Συνελικτικά</w:t>
      </w:r>
      <w:proofErr w:type="spellEnd"/>
      <w:r w:rsidRPr="009E22D0">
        <w:rPr>
          <w:sz w:val="22"/>
          <w:szCs w:val="22"/>
        </w:rPr>
        <w:t xml:space="preserve"> </w:t>
      </w:r>
      <w:proofErr w:type="spellStart"/>
      <w:r>
        <w:rPr>
          <w:sz w:val="22"/>
          <w:szCs w:val="22"/>
        </w:rPr>
        <w:t>Νευρωνικά</w:t>
      </w:r>
      <w:proofErr w:type="spellEnd"/>
      <w:r w:rsidRPr="009E22D0">
        <w:rPr>
          <w:sz w:val="22"/>
          <w:szCs w:val="22"/>
        </w:rPr>
        <w:t xml:space="preserve"> </w:t>
      </w:r>
      <w:r>
        <w:rPr>
          <w:sz w:val="22"/>
          <w:szCs w:val="22"/>
        </w:rPr>
        <w:t>Δίκτυα</w:t>
      </w:r>
      <w:r w:rsidR="00A331F0" w:rsidRPr="00A331F0">
        <w:rPr>
          <w:sz w:val="22"/>
          <w:szCs w:val="22"/>
        </w:rPr>
        <w:t xml:space="preserve"> </w:t>
      </w:r>
      <w:r w:rsidRPr="009E22D0">
        <w:rPr>
          <w:sz w:val="22"/>
          <w:szCs w:val="22"/>
        </w:rPr>
        <w:t xml:space="preserve">έχουν </w:t>
      </w:r>
      <w:r w:rsidRPr="00983289">
        <w:rPr>
          <w:sz w:val="22"/>
          <w:szCs w:val="22"/>
        </w:rPr>
        <w:t xml:space="preserve">σχεδιαστεί </w:t>
      </w:r>
      <w:r w:rsidR="00C5032E" w:rsidRPr="00983289">
        <w:rPr>
          <w:sz w:val="22"/>
          <w:szCs w:val="22"/>
        </w:rPr>
        <w:t>για την επεξεργασία</w:t>
      </w:r>
      <w:r w:rsidRPr="00983289">
        <w:rPr>
          <w:sz w:val="22"/>
          <w:szCs w:val="22"/>
        </w:rPr>
        <w:t xml:space="preserve"> και ταξινόμηση εικόνων</w:t>
      </w:r>
      <w:r w:rsidR="00C5032E" w:rsidRPr="00983289">
        <w:rPr>
          <w:sz w:val="22"/>
          <w:szCs w:val="22"/>
        </w:rPr>
        <w:t>, και έχουν ευρεία εφαρμογή στην επιστήμη της όρασης υπολογιστών</w:t>
      </w:r>
      <w:r w:rsidRPr="00983289">
        <w:rPr>
          <w:sz w:val="22"/>
          <w:szCs w:val="22"/>
        </w:rPr>
        <w:t>. Χρησιμοποιούν αρχές της γραμμικής άλγεβρας για την εξαγωγή χαρακτηριστικών και μοτίβων από μια εικόνα.</w:t>
      </w:r>
      <w:r w:rsidR="0059235B" w:rsidRPr="00983289">
        <w:rPr>
          <w:sz w:val="22"/>
          <w:szCs w:val="22"/>
        </w:rPr>
        <w:t xml:space="preserve"> Αποτελούνται από τρεις βασικούς τύπους </w:t>
      </w:r>
      <w:r w:rsidR="00C5032E" w:rsidRPr="00983289">
        <w:rPr>
          <w:sz w:val="22"/>
          <w:szCs w:val="22"/>
        </w:rPr>
        <w:t>κρυφών στρωμάτων</w:t>
      </w:r>
      <w:r w:rsidR="0059235B" w:rsidRPr="00983289">
        <w:rPr>
          <w:sz w:val="22"/>
          <w:szCs w:val="22"/>
        </w:rPr>
        <w:t xml:space="preserve">: 1) </w:t>
      </w:r>
      <w:proofErr w:type="spellStart"/>
      <w:r w:rsidR="0059235B" w:rsidRPr="00983289">
        <w:rPr>
          <w:sz w:val="22"/>
          <w:szCs w:val="22"/>
        </w:rPr>
        <w:t>Συνελικτικό</w:t>
      </w:r>
      <w:proofErr w:type="spellEnd"/>
      <w:r w:rsidR="0059235B" w:rsidRPr="00983289">
        <w:rPr>
          <w:sz w:val="22"/>
          <w:szCs w:val="22"/>
        </w:rPr>
        <w:t xml:space="preserve"> </w:t>
      </w:r>
      <w:r w:rsidR="00C5032E" w:rsidRPr="00983289">
        <w:rPr>
          <w:sz w:val="22"/>
          <w:szCs w:val="22"/>
        </w:rPr>
        <w:t>στρώμα</w:t>
      </w:r>
      <w:r w:rsidR="0059235B" w:rsidRPr="00983289">
        <w:rPr>
          <w:sz w:val="22"/>
          <w:szCs w:val="22"/>
        </w:rPr>
        <w:t xml:space="preserve"> (</w:t>
      </w:r>
      <w:r w:rsidR="0059235B" w:rsidRPr="00983289">
        <w:rPr>
          <w:sz w:val="22"/>
          <w:szCs w:val="22"/>
          <w:lang w:val="en-US"/>
        </w:rPr>
        <w:t>Convolutional</w:t>
      </w:r>
      <w:r w:rsidR="0059235B" w:rsidRPr="00983289">
        <w:rPr>
          <w:sz w:val="22"/>
          <w:szCs w:val="22"/>
        </w:rPr>
        <w:t xml:space="preserve"> </w:t>
      </w:r>
      <w:r w:rsidR="0059235B" w:rsidRPr="00983289">
        <w:rPr>
          <w:sz w:val="22"/>
          <w:szCs w:val="22"/>
          <w:lang w:val="en-US"/>
        </w:rPr>
        <w:t>layer</w:t>
      </w:r>
      <w:r w:rsidR="0059235B" w:rsidRPr="00983289">
        <w:rPr>
          <w:sz w:val="22"/>
          <w:szCs w:val="22"/>
        </w:rPr>
        <w:t xml:space="preserve">), 2) </w:t>
      </w:r>
      <w:r w:rsidR="00C5032E" w:rsidRPr="00983289">
        <w:rPr>
          <w:sz w:val="22"/>
          <w:szCs w:val="22"/>
        </w:rPr>
        <w:t xml:space="preserve">Στρώμα </w:t>
      </w:r>
      <w:proofErr w:type="spellStart"/>
      <w:r w:rsidR="0059235B" w:rsidRPr="00983289">
        <w:rPr>
          <w:sz w:val="22"/>
          <w:szCs w:val="22"/>
        </w:rPr>
        <w:t>υποδειγματοληψίας</w:t>
      </w:r>
      <w:proofErr w:type="spellEnd"/>
      <w:r w:rsidR="0059235B" w:rsidRPr="00983289">
        <w:rPr>
          <w:sz w:val="22"/>
          <w:szCs w:val="22"/>
        </w:rPr>
        <w:t xml:space="preserve"> (</w:t>
      </w:r>
      <w:r w:rsidR="0059235B" w:rsidRPr="00983289">
        <w:rPr>
          <w:sz w:val="22"/>
          <w:szCs w:val="22"/>
          <w:lang w:val="en-US"/>
        </w:rPr>
        <w:t>Pooling</w:t>
      </w:r>
      <w:r w:rsidR="0059235B" w:rsidRPr="00983289">
        <w:rPr>
          <w:sz w:val="22"/>
          <w:szCs w:val="22"/>
        </w:rPr>
        <w:t xml:space="preserve"> </w:t>
      </w:r>
      <w:r w:rsidR="0059235B" w:rsidRPr="00983289">
        <w:rPr>
          <w:sz w:val="22"/>
          <w:szCs w:val="22"/>
          <w:lang w:val="en-US"/>
        </w:rPr>
        <w:t>layer</w:t>
      </w:r>
      <w:r w:rsidR="0059235B" w:rsidRPr="00983289">
        <w:rPr>
          <w:sz w:val="22"/>
          <w:szCs w:val="22"/>
        </w:rPr>
        <w:t xml:space="preserve">) και 3) Πλήρως </w:t>
      </w:r>
      <w:r w:rsidR="0059235B" w:rsidRPr="00983289">
        <w:rPr>
          <w:sz w:val="22"/>
          <w:szCs w:val="22"/>
        </w:rPr>
        <w:lastRenderedPageBreak/>
        <w:t xml:space="preserve">συνδεδεμένο </w:t>
      </w:r>
      <w:r w:rsidR="00C5032E" w:rsidRPr="00983289">
        <w:rPr>
          <w:sz w:val="22"/>
          <w:szCs w:val="22"/>
        </w:rPr>
        <w:t>στρώμα</w:t>
      </w:r>
      <w:r w:rsidR="0059235B" w:rsidRPr="00983289">
        <w:rPr>
          <w:sz w:val="22"/>
          <w:szCs w:val="22"/>
        </w:rPr>
        <w:t xml:space="preserve"> (</w:t>
      </w:r>
      <w:r w:rsidR="0059235B" w:rsidRPr="00983289">
        <w:rPr>
          <w:sz w:val="22"/>
          <w:szCs w:val="22"/>
          <w:lang w:val="en-US"/>
        </w:rPr>
        <w:t>Fully</w:t>
      </w:r>
      <w:r w:rsidR="0059235B" w:rsidRPr="00983289">
        <w:rPr>
          <w:sz w:val="22"/>
          <w:szCs w:val="22"/>
        </w:rPr>
        <w:t xml:space="preserve"> </w:t>
      </w:r>
      <w:r w:rsidR="0059235B" w:rsidRPr="00983289">
        <w:rPr>
          <w:sz w:val="22"/>
          <w:szCs w:val="22"/>
          <w:lang w:val="en-US"/>
        </w:rPr>
        <w:t>connected</w:t>
      </w:r>
      <w:r w:rsidR="0059235B" w:rsidRPr="00983289">
        <w:rPr>
          <w:sz w:val="22"/>
          <w:szCs w:val="22"/>
        </w:rPr>
        <w:t xml:space="preserve"> </w:t>
      </w:r>
      <w:r w:rsidR="0059235B" w:rsidRPr="00983289">
        <w:rPr>
          <w:sz w:val="22"/>
          <w:szCs w:val="22"/>
          <w:lang w:val="en-US"/>
        </w:rPr>
        <w:t>layer</w:t>
      </w:r>
      <w:r w:rsidR="0059235B" w:rsidRPr="00983289">
        <w:rPr>
          <w:sz w:val="22"/>
          <w:szCs w:val="22"/>
        </w:rPr>
        <w:t>) [</w:t>
      </w:r>
      <w:r w:rsidR="00D438A2" w:rsidRPr="00D438A2">
        <w:rPr>
          <w:sz w:val="22"/>
          <w:szCs w:val="22"/>
        </w:rPr>
        <w:t>61</w:t>
      </w:r>
      <w:r w:rsidR="0059235B" w:rsidRPr="00983289">
        <w:rPr>
          <w:sz w:val="22"/>
          <w:szCs w:val="22"/>
        </w:rPr>
        <w:t xml:space="preserve">]. </w:t>
      </w:r>
      <w:r w:rsidR="00C5032E" w:rsidRPr="00983289">
        <w:rPr>
          <w:sz w:val="22"/>
          <w:szCs w:val="22"/>
        </w:rPr>
        <w:t>Το</w:t>
      </w:r>
      <w:r w:rsidR="0059235B" w:rsidRPr="00983289">
        <w:rPr>
          <w:sz w:val="22"/>
          <w:szCs w:val="22"/>
        </w:rPr>
        <w:t xml:space="preserve"> πρώτο </w:t>
      </w:r>
      <w:r w:rsidR="00C5032E" w:rsidRPr="00983289">
        <w:rPr>
          <w:sz w:val="22"/>
          <w:szCs w:val="22"/>
        </w:rPr>
        <w:t>κρυφό στρώμα</w:t>
      </w:r>
      <w:r w:rsidR="0059235B" w:rsidRPr="00983289">
        <w:rPr>
          <w:sz w:val="22"/>
          <w:szCs w:val="22"/>
        </w:rPr>
        <w:t xml:space="preserve"> σε ένα CNN</w:t>
      </w:r>
      <w:r w:rsidR="00C5032E" w:rsidRPr="00983289">
        <w:rPr>
          <w:sz w:val="22"/>
          <w:szCs w:val="22"/>
        </w:rPr>
        <w:t xml:space="preserve"> είναι συνήθως </w:t>
      </w:r>
      <w:proofErr w:type="spellStart"/>
      <w:r w:rsidR="00C5032E" w:rsidRPr="00983289">
        <w:rPr>
          <w:sz w:val="22"/>
          <w:szCs w:val="22"/>
        </w:rPr>
        <w:t>συνελικτικό</w:t>
      </w:r>
      <w:proofErr w:type="spellEnd"/>
      <w:r w:rsidR="0059235B" w:rsidRPr="00983289">
        <w:rPr>
          <w:sz w:val="22"/>
          <w:szCs w:val="22"/>
        </w:rPr>
        <w:t xml:space="preserve">. Μπορεί να ακολουθείται από άλλα </w:t>
      </w:r>
      <w:proofErr w:type="spellStart"/>
      <w:r w:rsidR="0059235B" w:rsidRPr="00983289">
        <w:rPr>
          <w:sz w:val="22"/>
          <w:szCs w:val="22"/>
        </w:rPr>
        <w:t>συνελικτικά</w:t>
      </w:r>
      <w:proofErr w:type="spellEnd"/>
      <w:r w:rsidR="00C5032E" w:rsidRPr="00983289">
        <w:rPr>
          <w:sz w:val="22"/>
          <w:szCs w:val="22"/>
        </w:rPr>
        <w:t xml:space="preserve"> στρώματα</w:t>
      </w:r>
      <w:r w:rsidR="0059235B" w:rsidRPr="00983289">
        <w:rPr>
          <w:sz w:val="22"/>
          <w:szCs w:val="22"/>
        </w:rPr>
        <w:t xml:space="preserve"> ή </w:t>
      </w:r>
      <w:r w:rsidR="00C5032E" w:rsidRPr="00983289">
        <w:rPr>
          <w:sz w:val="22"/>
          <w:szCs w:val="22"/>
        </w:rPr>
        <w:t>στρώματα</w:t>
      </w:r>
      <w:r w:rsidR="0059235B" w:rsidRPr="00983289">
        <w:rPr>
          <w:sz w:val="22"/>
          <w:szCs w:val="22"/>
        </w:rPr>
        <w:t xml:space="preserve"> </w:t>
      </w:r>
      <w:proofErr w:type="spellStart"/>
      <w:r w:rsidR="0059235B" w:rsidRPr="00983289">
        <w:rPr>
          <w:sz w:val="22"/>
          <w:szCs w:val="22"/>
        </w:rPr>
        <w:t>υποδειγματοληψίας</w:t>
      </w:r>
      <w:proofErr w:type="spellEnd"/>
      <w:r w:rsidR="0059235B" w:rsidRPr="00983289">
        <w:rPr>
          <w:sz w:val="22"/>
          <w:szCs w:val="22"/>
        </w:rPr>
        <w:t xml:space="preserve">, ενώ το πλήρως συνδεδεμένο </w:t>
      </w:r>
      <w:r w:rsidR="00C5032E" w:rsidRPr="00983289">
        <w:rPr>
          <w:sz w:val="22"/>
          <w:szCs w:val="22"/>
        </w:rPr>
        <w:t>στρώμα</w:t>
      </w:r>
      <w:r w:rsidR="0059235B" w:rsidRPr="0059235B">
        <w:rPr>
          <w:sz w:val="22"/>
          <w:szCs w:val="22"/>
        </w:rPr>
        <w:t xml:space="preserve"> είναι το τελικό. </w:t>
      </w:r>
      <w:r w:rsidR="00983289" w:rsidRPr="00983289">
        <w:rPr>
          <w:sz w:val="22"/>
          <w:szCs w:val="22"/>
        </w:rPr>
        <w:t xml:space="preserve">Καθώς τα δεδομένα περνούν από τα διαδοχικά στρώματα του δικτύου, η πληροφορία της εικόνας φιλτράρεται και μετασχηματίζεται έτσι ώστε να εξαχθεί χρήσιμη γνώση που σχετίζεται με τη μεταβλητή-στόχο του προβλήματος. Τα πρώιμα επίπεδα ανιχνεύουν απλά τοπικά χαρακτηριστικά (όπως ακμές, χρώματα ή υφές), ενώ τα βαθύτερα στρώματα συνδυάζουν αυτές τις πληροφορίες σε πιο σύνθετες αναπαραστάσεις. Ο τελικός στόχος μπορεί να είναι η αναγνώριση αντικειμένων, </w:t>
      </w:r>
      <w:r w:rsidR="00983289">
        <w:rPr>
          <w:sz w:val="22"/>
          <w:szCs w:val="22"/>
        </w:rPr>
        <w:t>ο</w:t>
      </w:r>
      <w:r w:rsidR="00983289" w:rsidRPr="00983289">
        <w:rPr>
          <w:sz w:val="22"/>
          <w:szCs w:val="22"/>
        </w:rPr>
        <w:t xml:space="preserve"> εντοπισμός μοτίβων, ή</w:t>
      </w:r>
      <w:r w:rsidR="00983289">
        <w:rPr>
          <w:sz w:val="22"/>
          <w:szCs w:val="22"/>
        </w:rPr>
        <w:t xml:space="preserve">, </w:t>
      </w:r>
      <w:r w:rsidR="00983289" w:rsidRPr="00983289">
        <w:rPr>
          <w:sz w:val="22"/>
          <w:szCs w:val="22"/>
        </w:rPr>
        <w:t xml:space="preserve">σε περιπτώσεις όπως η πρόβλεψη </w:t>
      </w:r>
      <w:r w:rsidR="00983289">
        <w:rPr>
          <w:sz w:val="22"/>
          <w:szCs w:val="22"/>
        </w:rPr>
        <w:t>Φ/Β</w:t>
      </w:r>
      <w:r w:rsidR="00983289" w:rsidRPr="00983289">
        <w:rPr>
          <w:sz w:val="22"/>
          <w:szCs w:val="22"/>
        </w:rPr>
        <w:t xml:space="preserve"> παραγωγής</w:t>
      </w:r>
      <w:r w:rsidR="00983289">
        <w:rPr>
          <w:sz w:val="22"/>
          <w:szCs w:val="22"/>
        </w:rPr>
        <w:t>,</w:t>
      </w:r>
      <w:r w:rsidR="00983289" w:rsidRPr="00983289">
        <w:rPr>
          <w:sz w:val="22"/>
          <w:szCs w:val="22"/>
        </w:rPr>
        <w:t xml:space="preserve"> η σύνδεση οπτικών χαρακτηριστικών του ουρανού με ποσοτικές μεταβλητές.</w:t>
      </w:r>
    </w:p>
    <w:p w14:paraId="7E34C5BE" w14:textId="77777777" w:rsidR="0059235B" w:rsidRDefault="0059235B" w:rsidP="0031689B">
      <w:pPr>
        <w:spacing w:line="288" w:lineRule="auto"/>
        <w:ind w:firstLine="720"/>
        <w:jc w:val="both"/>
        <w:rPr>
          <w:b/>
          <w:bCs/>
          <w:sz w:val="22"/>
          <w:szCs w:val="22"/>
        </w:rPr>
      </w:pPr>
    </w:p>
    <w:p w14:paraId="4993128B" w14:textId="77777777" w:rsidR="0059235B" w:rsidRPr="00276669" w:rsidRDefault="0059235B" w:rsidP="00E048EC">
      <w:pPr>
        <w:spacing w:line="288" w:lineRule="auto"/>
        <w:jc w:val="both"/>
        <w:rPr>
          <w:b/>
          <w:bCs/>
        </w:rPr>
      </w:pPr>
      <w:proofErr w:type="spellStart"/>
      <w:r w:rsidRPr="00276669">
        <w:rPr>
          <w:b/>
          <w:bCs/>
        </w:rPr>
        <w:t>Συνελικτικό</w:t>
      </w:r>
      <w:proofErr w:type="spellEnd"/>
      <w:r w:rsidRPr="00276669">
        <w:rPr>
          <w:b/>
          <w:bCs/>
        </w:rPr>
        <w:t xml:space="preserve"> </w:t>
      </w:r>
      <w:r w:rsidR="00B92826" w:rsidRPr="00276669">
        <w:rPr>
          <w:b/>
          <w:bCs/>
        </w:rPr>
        <w:t>στρώμα</w:t>
      </w:r>
    </w:p>
    <w:p w14:paraId="2A3B368A" w14:textId="77777777" w:rsidR="00E048EC" w:rsidRPr="00983289" w:rsidRDefault="00E048EC" w:rsidP="00E048EC">
      <w:pPr>
        <w:spacing w:line="288" w:lineRule="auto"/>
        <w:jc w:val="both"/>
        <w:rPr>
          <w:b/>
          <w:bCs/>
          <w:sz w:val="22"/>
          <w:szCs w:val="22"/>
        </w:rPr>
      </w:pPr>
    </w:p>
    <w:p w14:paraId="3CA81005" w14:textId="77777777" w:rsidR="0059235B" w:rsidRDefault="0059235B" w:rsidP="0031689B">
      <w:pPr>
        <w:spacing w:line="288" w:lineRule="auto"/>
        <w:ind w:firstLine="720"/>
        <w:jc w:val="both"/>
        <w:rPr>
          <w:sz w:val="22"/>
          <w:szCs w:val="22"/>
        </w:rPr>
      </w:pPr>
      <w:r w:rsidRPr="00983289">
        <w:rPr>
          <w:sz w:val="22"/>
          <w:szCs w:val="22"/>
        </w:rPr>
        <w:t xml:space="preserve">Το </w:t>
      </w:r>
      <w:proofErr w:type="spellStart"/>
      <w:r w:rsidRPr="00983289">
        <w:rPr>
          <w:sz w:val="22"/>
          <w:szCs w:val="22"/>
        </w:rPr>
        <w:t>συνελικτικό</w:t>
      </w:r>
      <w:proofErr w:type="spellEnd"/>
      <w:r w:rsidRPr="00983289">
        <w:rPr>
          <w:sz w:val="22"/>
          <w:szCs w:val="22"/>
        </w:rPr>
        <w:t xml:space="preserve"> </w:t>
      </w:r>
      <w:r w:rsidR="00B92826" w:rsidRPr="00983289">
        <w:rPr>
          <w:sz w:val="22"/>
          <w:szCs w:val="22"/>
        </w:rPr>
        <w:t>στρώμα</w:t>
      </w:r>
      <w:r w:rsidRPr="0059235B">
        <w:rPr>
          <w:sz w:val="22"/>
          <w:szCs w:val="22"/>
        </w:rPr>
        <w:t xml:space="preserve"> είναι το βασικό δομικό στοιχείο ενός CNN και το σημείο όπου πραγματοποιούνται οι περισσότερες υπολογιστικές πράξεις. Αποτελείται από τρία βασικά στοιχεία: </w:t>
      </w:r>
      <w:r>
        <w:rPr>
          <w:sz w:val="22"/>
          <w:szCs w:val="22"/>
        </w:rPr>
        <w:t xml:space="preserve">1) </w:t>
      </w:r>
      <w:r w:rsidRPr="0059235B">
        <w:rPr>
          <w:sz w:val="22"/>
          <w:szCs w:val="22"/>
        </w:rPr>
        <w:t xml:space="preserve">είσοδο δεδομένων, </w:t>
      </w:r>
      <w:r>
        <w:rPr>
          <w:sz w:val="22"/>
          <w:szCs w:val="22"/>
        </w:rPr>
        <w:t xml:space="preserve">2) </w:t>
      </w:r>
      <w:r w:rsidRPr="0059235B">
        <w:rPr>
          <w:sz w:val="22"/>
          <w:szCs w:val="22"/>
        </w:rPr>
        <w:t xml:space="preserve">φίλτρο (ή πυρήνα) και </w:t>
      </w:r>
      <w:r>
        <w:rPr>
          <w:sz w:val="22"/>
          <w:szCs w:val="22"/>
        </w:rPr>
        <w:t xml:space="preserve">3) </w:t>
      </w:r>
      <w:r w:rsidRPr="0059235B">
        <w:rPr>
          <w:sz w:val="22"/>
          <w:szCs w:val="22"/>
        </w:rPr>
        <w:t>χάρτη χαρακτηριστικών (</w:t>
      </w:r>
      <w:r w:rsidR="00D016CE">
        <w:rPr>
          <w:sz w:val="22"/>
          <w:szCs w:val="22"/>
          <w:lang w:val="en-US"/>
        </w:rPr>
        <w:t>feature</w:t>
      </w:r>
      <w:r w:rsidR="00D016CE" w:rsidRPr="00D016CE">
        <w:rPr>
          <w:sz w:val="22"/>
          <w:szCs w:val="22"/>
        </w:rPr>
        <w:t xml:space="preserve"> </w:t>
      </w:r>
      <w:r w:rsidR="00D016CE">
        <w:rPr>
          <w:sz w:val="22"/>
          <w:szCs w:val="22"/>
          <w:lang w:val="en-US"/>
        </w:rPr>
        <w:t>map</w:t>
      </w:r>
      <w:r w:rsidRPr="0059235B">
        <w:rPr>
          <w:sz w:val="22"/>
          <w:szCs w:val="22"/>
        </w:rPr>
        <w:t>).</w:t>
      </w:r>
    </w:p>
    <w:p w14:paraId="167B5906" w14:textId="77777777" w:rsidR="00205566" w:rsidRPr="00205566" w:rsidRDefault="00D016CE" w:rsidP="00205566">
      <w:pPr>
        <w:spacing w:line="288" w:lineRule="auto"/>
        <w:ind w:firstLine="720"/>
        <w:jc w:val="both"/>
        <w:rPr>
          <w:sz w:val="22"/>
          <w:szCs w:val="22"/>
        </w:rPr>
      </w:pPr>
      <w:r w:rsidRPr="00D016CE">
        <w:rPr>
          <w:sz w:val="22"/>
          <w:szCs w:val="22"/>
        </w:rPr>
        <w:t xml:space="preserve">Η λειτουργία του στρώματος απεικονίζεται στο Σχήμα 4.5, όπου παρουσιάζεται η διαδικασία της συνέλιξης μεταξύ μιας εικόνας εισόδου και ενός φίλτρου. </w:t>
      </w:r>
      <w:r w:rsidR="0059235B" w:rsidRPr="0059235B">
        <w:rPr>
          <w:sz w:val="22"/>
          <w:szCs w:val="22"/>
        </w:rPr>
        <w:t xml:space="preserve">Έστω ότι η είσοδος είναι μία έγχρωμη εικόνα, </w:t>
      </w:r>
      <w:r w:rsidR="00B92826" w:rsidRPr="00983289">
        <w:rPr>
          <w:sz w:val="22"/>
          <w:szCs w:val="22"/>
        </w:rPr>
        <w:t>η οποία αντιπροσωπεύεται</w:t>
      </w:r>
      <w:r w:rsidR="0059235B" w:rsidRPr="0059235B">
        <w:rPr>
          <w:sz w:val="22"/>
          <w:szCs w:val="22"/>
        </w:rPr>
        <w:t xml:space="preserve"> από έναν 3D πίνακα </w:t>
      </w:r>
      <w:r w:rsidR="0059235B">
        <w:rPr>
          <w:sz w:val="22"/>
          <w:szCs w:val="22"/>
          <w:lang w:val="en-US"/>
        </w:rPr>
        <w:t>pixels</w:t>
      </w:r>
      <w:r w:rsidR="0059235B" w:rsidRPr="0059235B">
        <w:rPr>
          <w:sz w:val="22"/>
          <w:szCs w:val="22"/>
        </w:rPr>
        <w:t>, με διαστάσεις</w:t>
      </w:r>
      <w:r w:rsidR="00B92826">
        <w:rPr>
          <w:sz w:val="22"/>
          <w:szCs w:val="22"/>
        </w:rPr>
        <w:t xml:space="preserve"> όσο </w:t>
      </w:r>
      <w:r w:rsidR="00B92826" w:rsidRPr="00983289">
        <w:rPr>
          <w:sz w:val="22"/>
          <w:szCs w:val="22"/>
        </w:rPr>
        <w:t>το</w:t>
      </w:r>
      <w:r w:rsidR="0059235B" w:rsidRPr="00983289">
        <w:rPr>
          <w:sz w:val="22"/>
          <w:szCs w:val="22"/>
        </w:rPr>
        <w:t xml:space="preserve"> ύψος, </w:t>
      </w:r>
      <w:r w:rsidR="00B92826" w:rsidRPr="00983289">
        <w:rPr>
          <w:sz w:val="22"/>
          <w:szCs w:val="22"/>
        </w:rPr>
        <w:t xml:space="preserve">το </w:t>
      </w:r>
      <w:r w:rsidR="0059235B" w:rsidRPr="00983289">
        <w:rPr>
          <w:sz w:val="22"/>
          <w:szCs w:val="22"/>
        </w:rPr>
        <w:t xml:space="preserve">πλάτος και </w:t>
      </w:r>
      <w:r w:rsidR="00B92826" w:rsidRPr="00983289">
        <w:rPr>
          <w:sz w:val="22"/>
          <w:szCs w:val="22"/>
        </w:rPr>
        <w:t xml:space="preserve">το </w:t>
      </w:r>
      <w:r w:rsidR="0059235B" w:rsidRPr="00983289">
        <w:rPr>
          <w:sz w:val="22"/>
          <w:szCs w:val="22"/>
        </w:rPr>
        <w:t>βάθος (</w:t>
      </w:r>
      <w:r w:rsidR="00B92826" w:rsidRPr="00983289">
        <w:rPr>
          <w:sz w:val="22"/>
          <w:szCs w:val="22"/>
        </w:rPr>
        <w:t>το πλήθος των χρωματικών καναλιών</w:t>
      </w:r>
      <w:r w:rsidR="0059235B" w:rsidRPr="00983289">
        <w:rPr>
          <w:sz w:val="22"/>
          <w:szCs w:val="22"/>
        </w:rPr>
        <w:t>)</w:t>
      </w:r>
      <w:r w:rsidR="00B92826" w:rsidRPr="00983289">
        <w:rPr>
          <w:sz w:val="22"/>
          <w:szCs w:val="22"/>
        </w:rPr>
        <w:t xml:space="preserve"> της εικόνας</w:t>
      </w:r>
      <w:r w:rsidR="0059235B" w:rsidRPr="0059235B">
        <w:rPr>
          <w:sz w:val="22"/>
          <w:szCs w:val="22"/>
        </w:rPr>
        <w:t xml:space="preserve">. </w:t>
      </w:r>
      <w:r w:rsidR="00205566" w:rsidRPr="00205566">
        <w:rPr>
          <w:sz w:val="22"/>
          <w:szCs w:val="22"/>
        </w:rPr>
        <w:t>Το φίλτρο (</w:t>
      </w:r>
      <w:r w:rsidR="00205566">
        <w:rPr>
          <w:sz w:val="22"/>
          <w:szCs w:val="22"/>
          <w:lang w:val="en-US"/>
        </w:rPr>
        <w:t>kernel</w:t>
      </w:r>
      <w:r w:rsidR="00205566" w:rsidRPr="00205566">
        <w:rPr>
          <w:sz w:val="22"/>
          <w:szCs w:val="22"/>
        </w:rPr>
        <w:t>) είναι ένας δισδιάστατος πίνακας βαρών, για παράδειγμα 3×3, που κινείται πάνω στην εικόνα και εντοπίζει τοπικά χαρακτηριστικά. Αυτή η διαδικασία ονομάζεται συνέλιξη (</w:t>
      </w:r>
      <w:r w:rsidR="00205566">
        <w:rPr>
          <w:sz w:val="22"/>
          <w:szCs w:val="22"/>
          <w:lang w:val="en-US"/>
        </w:rPr>
        <w:t>convolution</w:t>
      </w:r>
      <w:r w:rsidR="00205566" w:rsidRPr="00205566">
        <w:rPr>
          <w:sz w:val="22"/>
          <w:szCs w:val="22"/>
        </w:rPr>
        <w:t>). Σε κάθε θέση του φίλτρου, υπολογίζεται ένα εσωτερικό γινόμενο μεταξύ των στοιχείων της εικόνας και των βαρών του φίλτρου, και το αποτέλεσμα τοποθετείται στον αντίστοιχο νευρώνα του χάρτη χαρακτηριστικών.</w:t>
      </w:r>
    </w:p>
    <w:p w14:paraId="1513006B" w14:textId="77777777" w:rsidR="00205566" w:rsidRPr="00D016CE" w:rsidRDefault="00205566" w:rsidP="00205566">
      <w:pPr>
        <w:spacing w:line="288" w:lineRule="auto"/>
        <w:ind w:firstLine="720"/>
        <w:jc w:val="both"/>
        <w:rPr>
          <w:sz w:val="22"/>
          <w:szCs w:val="22"/>
        </w:rPr>
      </w:pPr>
      <w:r w:rsidRPr="00205566">
        <w:rPr>
          <w:sz w:val="22"/>
          <w:szCs w:val="22"/>
        </w:rPr>
        <w:t xml:space="preserve">Ο υπολογισμός ενός στοιχείου </w:t>
      </w:r>
      <m:oMath>
        <m:r>
          <w:rPr>
            <w:rFonts w:ascii="Cambria Math" w:hAnsi="Cambria Math"/>
            <w:sz w:val="22"/>
            <w:szCs w:val="22"/>
          </w:rPr>
          <m:t>y</m:t>
        </m:r>
        <m:d>
          <m:dPr>
            <m:ctrlPr>
              <w:rPr>
                <w:rFonts w:ascii="Cambria Math" w:hAnsi="Cambria Math"/>
                <w:i/>
                <w:sz w:val="22"/>
                <w:szCs w:val="22"/>
                <w:lang w:val="en-US"/>
              </w:rPr>
            </m:ctrlPr>
          </m:dPr>
          <m:e>
            <m:r>
              <w:rPr>
                <w:rFonts w:ascii="Cambria Math" w:hAnsi="Cambria Math"/>
                <w:sz w:val="22"/>
                <w:szCs w:val="22"/>
                <w:lang w:val="en-US"/>
              </w:rPr>
              <m:t>i</m:t>
            </m:r>
            <m:r>
              <w:rPr>
                <w:rFonts w:ascii="Cambria Math" w:hAnsi="Cambria Math"/>
                <w:sz w:val="22"/>
                <w:szCs w:val="22"/>
              </w:rPr>
              <m:t>,</m:t>
            </m:r>
            <m:r>
              <w:rPr>
                <w:rFonts w:ascii="Cambria Math" w:hAnsi="Cambria Math"/>
                <w:sz w:val="22"/>
                <w:szCs w:val="22"/>
                <w:lang w:val="en-US"/>
              </w:rPr>
              <m:t>j</m:t>
            </m:r>
          </m:e>
        </m:d>
      </m:oMath>
      <w:r w:rsidRPr="00205566">
        <w:rPr>
          <w:sz w:val="22"/>
          <w:szCs w:val="22"/>
        </w:rPr>
        <w:t xml:space="preserve"> του χάρτη χαρακτηριστικών γίνεται ως εξής:</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205566" w14:paraId="2C02375D" w14:textId="77777777" w:rsidTr="00205566">
        <w:trPr>
          <w:trHeight w:val="667"/>
        </w:trPr>
        <w:tc>
          <w:tcPr>
            <w:tcW w:w="7695" w:type="dxa"/>
          </w:tcPr>
          <w:p w14:paraId="1503B60E" w14:textId="77777777" w:rsidR="00205566" w:rsidRPr="007205AA" w:rsidRDefault="00205566" w:rsidP="00705C5F">
            <w:pPr>
              <w:spacing w:line="288" w:lineRule="auto"/>
              <w:jc w:val="both"/>
              <w:rPr>
                <w:sz w:val="22"/>
                <w:szCs w:val="22"/>
              </w:rPr>
            </w:pPr>
          </w:p>
          <w:p w14:paraId="4A6BFEDE" w14:textId="77777777" w:rsidR="00205566" w:rsidRPr="00947C46" w:rsidRDefault="00205566" w:rsidP="00705C5F">
            <w:pPr>
              <w:spacing w:line="288" w:lineRule="auto"/>
              <w:jc w:val="both"/>
              <w:rPr>
                <w:i/>
                <w:sz w:val="22"/>
                <w:szCs w:val="22"/>
              </w:rPr>
            </w:pPr>
            <m:oMathPara>
              <m:oMathParaPr>
                <m:jc m:val="center"/>
              </m:oMathParaPr>
              <m:oMath>
                <m:r>
                  <w:rPr>
                    <w:rFonts w:ascii="Cambria Math" w:hAnsi="Cambria Math"/>
                    <w:sz w:val="22"/>
                    <w:szCs w:val="22"/>
                  </w:rPr>
                  <m:t>y</m:t>
                </m:r>
                <m:d>
                  <m:dPr>
                    <m:ctrlPr>
                      <w:rPr>
                        <w:rFonts w:ascii="Cambria Math" w:hAnsi="Cambria Math"/>
                        <w:i/>
                        <w:sz w:val="22"/>
                        <w:szCs w:val="22"/>
                        <w:lang w:val="en-US"/>
                      </w:rPr>
                    </m:ctrlPr>
                  </m:dPr>
                  <m:e>
                    <m:r>
                      <w:rPr>
                        <w:rFonts w:ascii="Cambria Math" w:hAnsi="Cambria Math"/>
                        <w:sz w:val="22"/>
                        <w:szCs w:val="22"/>
                        <w:lang w:val="en-US"/>
                      </w:rPr>
                      <m:t>i,j</m:t>
                    </m:r>
                  </m:e>
                </m:d>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m=0</m:t>
                    </m:r>
                  </m:sub>
                  <m:sup>
                    <m:r>
                      <w:rPr>
                        <w:rFonts w:ascii="Cambria Math" w:hAnsi="Cambria Math"/>
                        <w:sz w:val="22"/>
                        <w:szCs w:val="22"/>
                        <w:lang w:val="en-US"/>
                      </w:rPr>
                      <m:t>M-1</m:t>
                    </m:r>
                  </m:sup>
                  <m:e>
                    <m:nary>
                      <m:naryPr>
                        <m:chr m:val="∑"/>
                        <m:limLoc m:val="undOvr"/>
                        <m:ctrlPr>
                          <w:rPr>
                            <w:rFonts w:ascii="Cambria Math" w:hAnsi="Cambria Math"/>
                            <w:i/>
                            <w:sz w:val="22"/>
                            <w:szCs w:val="22"/>
                            <w:lang w:val="en-US"/>
                          </w:rPr>
                        </m:ctrlPr>
                      </m:naryPr>
                      <m:sub>
                        <m:r>
                          <w:rPr>
                            <w:rFonts w:ascii="Cambria Math" w:hAnsi="Cambria Math"/>
                            <w:sz w:val="22"/>
                            <w:szCs w:val="22"/>
                            <w:lang w:val="en-US"/>
                          </w:rPr>
                          <m:t>n=0</m:t>
                        </m:r>
                      </m:sub>
                      <m:sup>
                        <m:r>
                          <w:rPr>
                            <w:rFonts w:ascii="Cambria Math" w:hAnsi="Cambria Math"/>
                            <w:sz w:val="22"/>
                            <w:szCs w:val="22"/>
                            <w:lang w:val="en-US"/>
                          </w:rPr>
                          <m:t>N-1</m:t>
                        </m:r>
                      </m:sup>
                      <m:e>
                        <m:r>
                          <w:rPr>
                            <w:rFonts w:ascii="Cambria Math" w:hAnsi="Cambria Math"/>
                            <w:sz w:val="22"/>
                            <w:szCs w:val="22"/>
                            <w:lang w:val="en-US"/>
                          </w:rPr>
                          <m:t>x</m:t>
                        </m:r>
                        <m:d>
                          <m:dPr>
                            <m:ctrlPr>
                              <w:rPr>
                                <w:rFonts w:ascii="Cambria Math" w:hAnsi="Cambria Math"/>
                                <w:i/>
                                <w:sz w:val="22"/>
                                <w:szCs w:val="22"/>
                                <w:lang w:val="en-US"/>
                              </w:rPr>
                            </m:ctrlPr>
                          </m:dPr>
                          <m:e>
                            <m:r>
                              <w:rPr>
                                <w:rFonts w:ascii="Cambria Math" w:hAnsi="Cambria Math"/>
                                <w:sz w:val="22"/>
                                <w:szCs w:val="22"/>
                                <w:lang w:val="en-US"/>
                              </w:rPr>
                              <m:t>i+m,j+n</m:t>
                            </m:r>
                          </m:e>
                        </m:d>
                        <m:r>
                          <w:rPr>
                            <w:rFonts w:ascii="Cambria Math" w:hAnsi="Cambria Math"/>
                            <w:sz w:val="22"/>
                            <w:szCs w:val="22"/>
                            <w:lang w:val="en-US"/>
                          </w:rPr>
                          <m:t>∙w(m,n)</m:t>
                        </m:r>
                      </m:e>
                    </m:nary>
                  </m:e>
                </m:nary>
              </m:oMath>
            </m:oMathPara>
          </w:p>
        </w:tc>
        <w:tc>
          <w:tcPr>
            <w:tcW w:w="638" w:type="dxa"/>
            <w:vAlign w:val="center"/>
          </w:tcPr>
          <w:p w14:paraId="2C1D64F0" w14:textId="77777777" w:rsidR="00205566" w:rsidRDefault="00205566" w:rsidP="00705C5F">
            <w:pPr>
              <w:spacing w:line="288" w:lineRule="auto"/>
              <w:rPr>
                <w:sz w:val="22"/>
                <w:szCs w:val="22"/>
                <w:lang w:val="en-US"/>
              </w:rPr>
            </w:pPr>
          </w:p>
          <w:p w14:paraId="7EB6204D" w14:textId="77777777" w:rsidR="00205566" w:rsidRDefault="00205566" w:rsidP="00705C5F">
            <w:pPr>
              <w:spacing w:line="288" w:lineRule="auto"/>
              <w:rPr>
                <w:sz w:val="22"/>
                <w:szCs w:val="22"/>
                <w:lang w:val="en-US"/>
              </w:rPr>
            </w:pPr>
            <w:r>
              <w:rPr>
                <w:sz w:val="22"/>
                <w:szCs w:val="22"/>
                <w:lang w:val="en-US"/>
              </w:rPr>
              <w:t>(4.1)</w:t>
            </w:r>
          </w:p>
        </w:tc>
      </w:tr>
    </w:tbl>
    <w:p w14:paraId="6C12BB55" w14:textId="77777777" w:rsidR="00205566" w:rsidRPr="00205566" w:rsidRDefault="00205566" w:rsidP="00205566">
      <w:pPr>
        <w:spacing w:line="288" w:lineRule="auto"/>
        <w:jc w:val="both"/>
        <w:rPr>
          <w:sz w:val="22"/>
          <w:szCs w:val="22"/>
          <w:lang w:val="en-US"/>
        </w:rPr>
      </w:pPr>
    </w:p>
    <w:p w14:paraId="74FFC434" w14:textId="35DD464D" w:rsidR="006D1CEC" w:rsidRPr="007A0522" w:rsidRDefault="00D016CE" w:rsidP="00BC7FF8">
      <w:pPr>
        <w:spacing w:line="288" w:lineRule="auto"/>
        <w:jc w:val="both"/>
        <w:rPr>
          <w:sz w:val="22"/>
          <w:szCs w:val="22"/>
        </w:rPr>
      </w:pPr>
      <w:r>
        <w:rPr>
          <w:sz w:val="22"/>
          <w:szCs w:val="22"/>
        </w:rPr>
        <w:t>ό</w:t>
      </w:r>
      <w:r w:rsidR="00205566">
        <w:rPr>
          <w:sz w:val="22"/>
          <w:szCs w:val="22"/>
        </w:rPr>
        <w:t xml:space="preserve">που </w:t>
      </w:r>
      <m:oMath>
        <m:r>
          <w:rPr>
            <w:rFonts w:ascii="Cambria Math" w:hAnsi="Cambria Math"/>
            <w:sz w:val="22"/>
            <w:szCs w:val="22"/>
            <w:lang w:val="en-US"/>
          </w:rPr>
          <m:t>x</m:t>
        </m:r>
        <m:d>
          <m:dPr>
            <m:ctrlPr>
              <w:rPr>
                <w:rFonts w:ascii="Cambria Math" w:hAnsi="Cambria Math"/>
                <w:i/>
                <w:sz w:val="22"/>
                <w:szCs w:val="22"/>
                <w:lang w:val="en-US"/>
              </w:rPr>
            </m:ctrlPr>
          </m:dPr>
          <m:e>
            <m:r>
              <w:rPr>
                <w:rFonts w:ascii="Cambria Math" w:hAnsi="Cambria Math"/>
                <w:sz w:val="22"/>
                <w:szCs w:val="22"/>
                <w:lang w:val="en-US"/>
              </w:rPr>
              <m:t>i</m:t>
            </m:r>
            <m:r>
              <w:rPr>
                <w:rFonts w:ascii="Cambria Math" w:hAnsi="Cambria Math"/>
                <w:sz w:val="22"/>
                <w:szCs w:val="22"/>
              </w:rPr>
              <m:t>+</m:t>
            </m:r>
            <m:r>
              <w:rPr>
                <w:rFonts w:ascii="Cambria Math" w:hAnsi="Cambria Math"/>
                <w:sz w:val="22"/>
                <w:szCs w:val="22"/>
                <w:lang w:val="en-US"/>
              </w:rPr>
              <m:t>m</m:t>
            </m:r>
            <m:r>
              <w:rPr>
                <w:rFonts w:ascii="Cambria Math" w:hAnsi="Cambria Math"/>
                <w:sz w:val="22"/>
                <w:szCs w:val="22"/>
              </w:rPr>
              <m:t>,</m:t>
            </m:r>
            <m:r>
              <w:rPr>
                <w:rFonts w:ascii="Cambria Math" w:hAnsi="Cambria Math"/>
                <w:sz w:val="22"/>
                <w:szCs w:val="22"/>
                <w:lang w:val="en-US"/>
              </w:rPr>
              <m:t>j</m:t>
            </m:r>
            <m:r>
              <w:rPr>
                <w:rFonts w:ascii="Cambria Math" w:hAnsi="Cambria Math"/>
                <w:sz w:val="22"/>
                <w:szCs w:val="22"/>
              </w:rPr>
              <m:t>+</m:t>
            </m:r>
            <m:r>
              <w:rPr>
                <w:rFonts w:ascii="Cambria Math" w:hAnsi="Cambria Math"/>
                <w:sz w:val="22"/>
                <w:szCs w:val="22"/>
                <w:lang w:val="en-US"/>
              </w:rPr>
              <m:t>n</m:t>
            </m:r>
          </m:e>
        </m:d>
      </m:oMath>
      <w:r w:rsidR="00205566" w:rsidRPr="00205566">
        <w:rPr>
          <w:sz w:val="22"/>
          <w:szCs w:val="22"/>
        </w:rPr>
        <w:t xml:space="preserve"> είναι η τιμή των </w:t>
      </w:r>
      <w:r w:rsidR="00205566">
        <w:rPr>
          <w:sz w:val="22"/>
          <w:szCs w:val="22"/>
          <w:lang w:val="en-US"/>
        </w:rPr>
        <w:t>pixel</w:t>
      </w:r>
      <w:r w:rsidR="00205566" w:rsidRPr="00205566">
        <w:rPr>
          <w:sz w:val="22"/>
          <w:szCs w:val="22"/>
        </w:rPr>
        <w:t xml:space="preserve"> της εισόδου στην αντίστοιχη θέση, </w:t>
      </w:r>
      <m:oMath>
        <m:r>
          <w:rPr>
            <w:rFonts w:ascii="Cambria Math" w:hAnsi="Cambria Math"/>
            <w:sz w:val="22"/>
            <w:szCs w:val="22"/>
            <w:lang w:val="en-US"/>
          </w:rPr>
          <m:t>w</m:t>
        </m:r>
        <m:r>
          <w:rPr>
            <w:rFonts w:ascii="Cambria Math" w:hAnsi="Cambria Math"/>
            <w:sz w:val="22"/>
            <w:szCs w:val="22"/>
          </w:rPr>
          <m:t>(</m:t>
        </m:r>
        <m:r>
          <w:rPr>
            <w:rFonts w:ascii="Cambria Math" w:hAnsi="Cambria Math"/>
            <w:sz w:val="22"/>
            <w:szCs w:val="22"/>
            <w:lang w:val="en-US"/>
          </w:rPr>
          <m:t>m</m:t>
        </m:r>
        <m:r>
          <w:rPr>
            <w:rFonts w:ascii="Cambria Math" w:hAnsi="Cambria Math"/>
            <w:sz w:val="22"/>
            <w:szCs w:val="22"/>
          </w:rPr>
          <m:t>,</m:t>
        </m:r>
        <m:r>
          <w:rPr>
            <w:rFonts w:ascii="Cambria Math" w:hAnsi="Cambria Math"/>
            <w:sz w:val="22"/>
            <w:szCs w:val="22"/>
            <w:lang w:val="en-US"/>
          </w:rPr>
          <m:t>n</m:t>
        </m:r>
        <m:r>
          <w:rPr>
            <w:rFonts w:ascii="Cambria Math" w:hAnsi="Cambria Math"/>
            <w:sz w:val="22"/>
            <w:szCs w:val="22"/>
          </w:rPr>
          <m:t>)</m:t>
        </m:r>
      </m:oMath>
      <w:r w:rsidR="00205566" w:rsidRPr="0059235B">
        <w:rPr>
          <w:sz w:val="22"/>
          <w:szCs w:val="22"/>
        </w:rPr>
        <w:t xml:space="preserve"> </w:t>
      </w:r>
      <w:r w:rsidR="00205566" w:rsidRPr="00205566">
        <w:rPr>
          <w:sz w:val="22"/>
          <w:szCs w:val="22"/>
        </w:rPr>
        <w:t xml:space="preserve">είναι το βάρος του φίλτρου στη θέση </w:t>
      </w:r>
      <m:oMath>
        <m:r>
          <w:rPr>
            <w:rFonts w:ascii="Cambria Math" w:hAnsi="Cambria Math"/>
            <w:sz w:val="22"/>
            <w:szCs w:val="22"/>
          </w:rPr>
          <m:t>(</m:t>
        </m:r>
        <m:r>
          <w:rPr>
            <w:rFonts w:ascii="Cambria Math" w:hAnsi="Cambria Math"/>
            <w:sz w:val="22"/>
            <w:szCs w:val="22"/>
            <w:lang w:val="en-US"/>
          </w:rPr>
          <m:t>m</m:t>
        </m:r>
        <m:r>
          <w:rPr>
            <w:rFonts w:ascii="Cambria Math" w:hAnsi="Cambria Math"/>
            <w:sz w:val="22"/>
            <w:szCs w:val="22"/>
          </w:rPr>
          <m:t>,</m:t>
        </m:r>
        <m:r>
          <w:rPr>
            <w:rFonts w:ascii="Cambria Math" w:hAnsi="Cambria Math"/>
            <w:sz w:val="22"/>
            <w:szCs w:val="22"/>
            <w:lang w:val="en-US"/>
          </w:rPr>
          <m:t>n</m:t>
        </m:r>
        <m:r>
          <w:rPr>
            <w:rFonts w:ascii="Cambria Math" w:hAnsi="Cambria Math"/>
            <w:sz w:val="22"/>
            <w:szCs w:val="22"/>
          </w:rPr>
          <m:t>)</m:t>
        </m:r>
      </m:oMath>
      <w:r w:rsidR="00205566" w:rsidRPr="00205566">
        <w:rPr>
          <w:sz w:val="22"/>
          <w:szCs w:val="22"/>
        </w:rPr>
        <w:t xml:space="preserve">, </w:t>
      </w:r>
      <w:r w:rsidR="00205566" w:rsidRPr="00C42977">
        <w:rPr>
          <w:i/>
          <w:iCs/>
          <w:sz w:val="22"/>
          <w:szCs w:val="22"/>
        </w:rPr>
        <w:t>M</w:t>
      </w:r>
      <w:r w:rsidR="00205566" w:rsidRPr="00C42977">
        <w:rPr>
          <w:sz w:val="22"/>
          <w:szCs w:val="22"/>
        </w:rPr>
        <w:t>×</w:t>
      </w:r>
      <w:r w:rsidR="00205566" w:rsidRPr="00C42977">
        <w:rPr>
          <w:i/>
          <w:iCs/>
          <w:sz w:val="22"/>
          <w:szCs w:val="22"/>
        </w:rPr>
        <w:t>N</w:t>
      </w:r>
      <w:r w:rsidR="00205566" w:rsidRPr="00205566">
        <w:rPr>
          <w:sz w:val="22"/>
          <w:szCs w:val="22"/>
        </w:rPr>
        <w:t xml:space="preserve"> είναι το μέγεθος του </w:t>
      </w:r>
      <w:r w:rsidR="00205566">
        <w:rPr>
          <w:sz w:val="22"/>
          <w:szCs w:val="22"/>
          <w:lang w:val="en-US"/>
        </w:rPr>
        <w:t>kernel</w:t>
      </w:r>
      <w:r w:rsidR="00205566" w:rsidRPr="00205566">
        <w:rPr>
          <w:sz w:val="22"/>
          <w:szCs w:val="22"/>
        </w:rPr>
        <w:t xml:space="preserve"> (π.χ. 3×3) </w:t>
      </w:r>
      <w:r w:rsidR="00205566">
        <w:rPr>
          <w:sz w:val="22"/>
          <w:szCs w:val="22"/>
        </w:rPr>
        <w:t xml:space="preserve">και </w:t>
      </w:r>
      <m:oMath>
        <m:r>
          <w:rPr>
            <w:rFonts w:ascii="Cambria Math" w:hAnsi="Cambria Math"/>
            <w:sz w:val="22"/>
            <w:szCs w:val="22"/>
          </w:rPr>
          <m:t>y</m:t>
        </m:r>
        <m:d>
          <m:dPr>
            <m:ctrlPr>
              <w:rPr>
                <w:rFonts w:ascii="Cambria Math" w:hAnsi="Cambria Math"/>
                <w:i/>
                <w:sz w:val="22"/>
                <w:szCs w:val="22"/>
                <w:lang w:val="en-US"/>
              </w:rPr>
            </m:ctrlPr>
          </m:dPr>
          <m:e>
            <m:r>
              <w:rPr>
                <w:rFonts w:ascii="Cambria Math" w:hAnsi="Cambria Math"/>
                <w:sz w:val="22"/>
                <w:szCs w:val="22"/>
                <w:lang w:val="en-US"/>
              </w:rPr>
              <m:t>i</m:t>
            </m:r>
            <m:r>
              <w:rPr>
                <w:rFonts w:ascii="Cambria Math" w:hAnsi="Cambria Math"/>
                <w:sz w:val="22"/>
                <w:szCs w:val="22"/>
              </w:rPr>
              <m:t>,</m:t>
            </m:r>
            <m:r>
              <w:rPr>
                <w:rFonts w:ascii="Cambria Math" w:hAnsi="Cambria Math"/>
                <w:sz w:val="22"/>
                <w:szCs w:val="22"/>
                <w:lang w:val="en-US"/>
              </w:rPr>
              <m:t>j</m:t>
            </m:r>
          </m:e>
        </m:d>
      </m:oMath>
      <w:r w:rsidR="00205566">
        <w:rPr>
          <w:sz w:val="22"/>
          <w:szCs w:val="22"/>
        </w:rPr>
        <w:t xml:space="preserve"> </w:t>
      </w:r>
      <w:r w:rsidR="00205566" w:rsidRPr="00205566">
        <w:rPr>
          <w:sz w:val="22"/>
          <w:szCs w:val="22"/>
        </w:rPr>
        <w:t xml:space="preserve">είναι η έξοδος στη θέση </w:t>
      </w:r>
      <m:oMath>
        <m:d>
          <m:dPr>
            <m:ctrlPr>
              <w:rPr>
                <w:rFonts w:ascii="Cambria Math" w:hAnsi="Cambria Math"/>
                <w:i/>
                <w:sz w:val="22"/>
                <w:szCs w:val="22"/>
                <w:lang w:val="en-US"/>
              </w:rPr>
            </m:ctrlPr>
          </m:dPr>
          <m:e>
            <m:r>
              <w:rPr>
                <w:rFonts w:ascii="Cambria Math" w:hAnsi="Cambria Math"/>
                <w:sz w:val="22"/>
                <w:szCs w:val="22"/>
                <w:lang w:val="en-US"/>
              </w:rPr>
              <m:t>i</m:t>
            </m:r>
            <m:r>
              <w:rPr>
                <w:rFonts w:ascii="Cambria Math" w:hAnsi="Cambria Math"/>
                <w:sz w:val="22"/>
                <w:szCs w:val="22"/>
              </w:rPr>
              <m:t>,</m:t>
            </m:r>
            <m:r>
              <w:rPr>
                <w:rFonts w:ascii="Cambria Math" w:hAnsi="Cambria Math"/>
                <w:sz w:val="22"/>
                <w:szCs w:val="22"/>
                <w:lang w:val="en-US"/>
              </w:rPr>
              <m:t>j</m:t>
            </m:r>
          </m:e>
        </m:d>
      </m:oMath>
      <w:r w:rsidR="00205566" w:rsidRPr="00205566">
        <w:rPr>
          <w:sz w:val="22"/>
          <w:szCs w:val="22"/>
        </w:rPr>
        <w:t xml:space="preserve"> του </w:t>
      </w:r>
      <w:r w:rsidR="00205566">
        <w:rPr>
          <w:sz w:val="22"/>
          <w:szCs w:val="22"/>
          <w:lang w:val="en-US"/>
        </w:rPr>
        <w:t>feature</w:t>
      </w:r>
      <w:r w:rsidR="00205566" w:rsidRPr="00205566">
        <w:rPr>
          <w:sz w:val="22"/>
          <w:szCs w:val="22"/>
        </w:rPr>
        <w:t xml:space="preserve"> </w:t>
      </w:r>
      <w:r w:rsidR="00205566" w:rsidRPr="00276669">
        <w:rPr>
          <w:sz w:val="22"/>
          <w:szCs w:val="22"/>
          <w:lang w:val="en-US"/>
        </w:rPr>
        <w:t>map</w:t>
      </w:r>
      <w:r w:rsidR="00205566" w:rsidRPr="00276669">
        <w:rPr>
          <w:sz w:val="22"/>
          <w:szCs w:val="22"/>
        </w:rPr>
        <w:t>.</w:t>
      </w:r>
      <w:r w:rsidR="006D1CEC" w:rsidRPr="00276669">
        <w:rPr>
          <w:sz w:val="22"/>
          <w:szCs w:val="22"/>
        </w:rPr>
        <w:t xml:space="preserve"> </w:t>
      </w:r>
      <w:r w:rsidR="0059235B" w:rsidRPr="00276669">
        <w:rPr>
          <w:sz w:val="22"/>
          <w:szCs w:val="22"/>
        </w:rPr>
        <w:t>Το</w:t>
      </w:r>
      <w:r w:rsidR="0059235B" w:rsidRPr="0059235B">
        <w:rPr>
          <w:sz w:val="22"/>
          <w:szCs w:val="22"/>
        </w:rPr>
        <w:t xml:space="preserve"> φίλτρο κινείται με ένα βήμα (</w:t>
      </w:r>
      <w:r>
        <w:rPr>
          <w:sz w:val="22"/>
          <w:szCs w:val="22"/>
          <w:lang w:val="en-US"/>
        </w:rPr>
        <w:t>stride</w:t>
      </w:r>
      <w:r w:rsidR="0059235B" w:rsidRPr="0059235B">
        <w:rPr>
          <w:sz w:val="22"/>
          <w:szCs w:val="22"/>
        </w:rPr>
        <w:t>) και συνεχίζει τη διαδικασία μέχρι να καλύψει όλη την εικόνα. Τα βάρη του φίλτρου παραμένουν σταθερά κατά την κίνησή του (</w:t>
      </w:r>
      <w:r>
        <w:rPr>
          <w:sz w:val="22"/>
          <w:szCs w:val="22"/>
          <w:lang w:val="en-US"/>
        </w:rPr>
        <w:t>parameter</w:t>
      </w:r>
      <w:r w:rsidRPr="00D016CE">
        <w:rPr>
          <w:sz w:val="22"/>
          <w:szCs w:val="22"/>
        </w:rPr>
        <w:t xml:space="preserve"> </w:t>
      </w:r>
      <w:r>
        <w:rPr>
          <w:sz w:val="22"/>
          <w:szCs w:val="22"/>
          <w:lang w:val="en-US"/>
        </w:rPr>
        <w:t>sharing</w:t>
      </w:r>
      <w:r w:rsidR="0059235B" w:rsidRPr="0059235B">
        <w:rPr>
          <w:sz w:val="22"/>
          <w:szCs w:val="22"/>
        </w:rPr>
        <w:t xml:space="preserve">), </w:t>
      </w:r>
      <w:r w:rsidR="00B92826" w:rsidRPr="003B1983">
        <w:rPr>
          <w:sz w:val="22"/>
          <w:szCs w:val="22"/>
        </w:rPr>
        <w:t>και προσαρμόζονται</w:t>
      </w:r>
      <w:r w:rsidR="0059235B" w:rsidRPr="003B1983">
        <w:rPr>
          <w:sz w:val="22"/>
          <w:szCs w:val="22"/>
        </w:rPr>
        <w:t xml:space="preserve"> </w:t>
      </w:r>
      <w:r w:rsidR="0059235B" w:rsidRPr="0059235B">
        <w:rPr>
          <w:sz w:val="22"/>
          <w:szCs w:val="22"/>
        </w:rPr>
        <w:t>κατά την εκπαίδευση</w:t>
      </w:r>
      <w:r w:rsidRPr="00D016CE">
        <w:rPr>
          <w:sz w:val="22"/>
          <w:szCs w:val="22"/>
        </w:rPr>
        <w:t>.</w:t>
      </w:r>
    </w:p>
    <w:p w14:paraId="1316F954" w14:textId="77777777" w:rsidR="0059235B" w:rsidRDefault="00A54DAA" w:rsidP="0031689B">
      <w:pPr>
        <w:spacing w:line="288" w:lineRule="auto"/>
        <w:ind w:firstLine="720"/>
        <w:jc w:val="both"/>
        <w:rPr>
          <w:sz w:val="22"/>
          <w:szCs w:val="22"/>
        </w:rPr>
      </w:pPr>
      <w:r w:rsidRPr="00A54DAA">
        <w:rPr>
          <w:sz w:val="22"/>
          <w:szCs w:val="22"/>
        </w:rPr>
        <w:t xml:space="preserve">Τρεις </w:t>
      </w:r>
      <w:proofErr w:type="spellStart"/>
      <w:r w:rsidRPr="00A54DAA">
        <w:rPr>
          <w:sz w:val="22"/>
          <w:szCs w:val="22"/>
        </w:rPr>
        <w:t>υπερπαράμετροι</w:t>
      </w:r>
      <w:proofErr w:type="spellEnd"/>
      <w:r w:rsidRPr="00A54DAA">
        <w:rPr>
          <w:sz w:val="22"/>
          <w:szCs w:val="22"/>
        </w:rPr>
        <w:t xml:space="preserve"> </w:t>
      </w:r>
      <w:r>
        <w:rPr>
          <w:sz w:val="22"/>
          <w:szCs w:val="22"/>
        </w:rPr>
        <w:t>(</w:t>
      </w:r>
      <w:r>
        <w:rPr>
          <w:sz w:val="22"/>
          <w:szCs w:val="22"/>
          <w:lang w:val="en-US"/>
        </w:rPr>
        <w:t>hyperparameters</w:t>
      </w:r>
      <w:r w:rsidRPr="00A54DAA">
        <w:rPr>
          <w:sz w:val="22"/>
          <w:szCs w:val="22"/>
        </w:rPr>
        <w:t>) καθορίζουν το μέγεθος της εξόδου:</w:t>
      </w:r>
    </w:p>
    <w:p w14:paraId="7367B77F" w14:textId="77777777" w:rsidR="00FA585A" w:rsidRPr="007E6EBD" w:rsidRDefault="00FA585A" w:rsidP="0031689B">
      <w:pPr>
        <w:spacing w:line="288" w:lineRule="auto"/>
        <w:ind w:firstLine="720"/>
        <w:jc w:val="both"/>
        <w:rPr>
          <w:sz w:val="22"/>
          <w:szCs w:val="22"/>
        </w:rPr>
      </w:pPr>
    </w:p>
    <w:p w14:paraId="6CF774E0" w14:textId="77777777" w:rsidR="00A54DAA" w:rsidRDefault="00A54DAA" w:rsidP="007C5A5D">
      <w:pPr>
        <w:pStyle w:val="a6"/>
        <w:numPr>
          <w:ilvl w:val="0"/>
          <w:numId w:val="10"/>
        </w:numPr>
        <w:spacing w:line="288" w:lineRule="auto"/>
        <w:jc w:val="both"/>
        <w:rPr>
          <w:sz w:val="22"/>
          <w:szCs w:val="22"/>
        </w:rPr>
      </w:pPr>
      <w:r w:rsidRPr="00A54DAA">
        <w:rPr>
          <w:b/>
          <w:bCs/>
          <w:sz w:val="22"/>
          <w:szCs w:val="22"/>
        </w:rPr>
        <w:t>Αριθμός φίλτρων</w:t>
      </w:r>
      <w:r w:rsidRPr="00A54DAA">
        <w:rPr>
          <w:sz w:val="22"/>
          <w:szCs w:val="22"/>
        </w:rPr>
        <w:t xml:space="preserve">: Καθορίζει το βάθος της εξόδου. </w:t>
      </w:r>
      <w:r>
        <w:rPr>
          <w:sz w:val="22"/>
          <w:szCs w:val="22"/>
        </w:rPr>
        <w:t>Για παράδειγμα</w:t>
      </w:r>
      <w:r w:rsidRPr="00A54DAA">
        <w:rPr>
          <w:sz w:val="22"/>
          <w:szCs w:val="22"/>
        </w:rPr>
        <w:t xml:space="preserve"> τρία φίλτρα οδηγούν σε τρεις χάρτες χαρακτηριστικών.</w:t>
      </w:r>
    </w:p>
    <w:p w14:paraId="6C4BAB62" w14:textId="77777777" w:rsidR="00A54DAA" w:rsidRDefault="00A54DAA" w:rsidP="007C5A5D">
      <w:pPr>
        <w:pStyle w:val="a6"/>
        <w:numPr>
          <w:ilvl w:val="0"/>
          <w:numId w:val="10"/>
        </w:numPr>
        <w:spacing w:line="288" w:lineRule="auto"/>
        <w:jc w:val="both"/>
        <w:rPr>
          <w:sz w:val="22"/>
          <w:szCs w:val="22"/>
        </w:rPr>
      </w:pPr>
      <w:r w:rsidRPr="00A54DAA">
        <w:rPr>
          <w:b/>
          <w:bCs/>
          <w:sz w:val="22"/>
          <w:szCs w:val="22"/>
        </w:rPr>
        <w:t>Βήμα (</w:t>
      </w:r>
      <w:r w:rsidR="00BF3758">
        <w:rPr>
          <w:b/>
          <w:bCs/>
          <w:sz w:val="22"/>
          <w:szCs w:val="22"/>
          <w:lang w:val="en-US"/>
        </w:rPr>
        <w:t>Stride</w:t>
      </w:r>
      <w:r w:rsidRPr="00A54DAA">
        <w:rPr>
          <w:b/>
          <w:bCs/>
          <w:sz w:val="22"/>
          <w:szCs w:val="22"/>
        </w:rPr>
        <w:t>)</w:t>
      </w:r>
      <w:r w:rsidRPr="00A54DAA">
        <w:rPr>
          <w:sz w:val="22"/>
          <w:szCs w:val="22"/>
        </w:rPr>
        <w:t xml:space="preserve">: </w:t>
      </w:r>
      <w:r w:rsidR="00FA585A" w:rsidRPr="00BF3758">
        <w:rPr>
          <w:sz w:val="22"/>
          <w:szCs w:val="22"/>
        </w:rPr>
        <w:t xml:space="preserve">Το μέγεθος μετακίνησης (σε </w:t>
      </w:r>
      <w:r w:rsidR="00FA585A" w:rsidRPr="00BF3758">
        <w:rPr>
          <w:sz w:val="22"/>
          <w:szCs w:val="22"/>
          <w:lang w:val="en-US"/>
        </w:rPr>
        <w:t>pixels</w:t>
      </w:r>
      <w:r w:rsidR="00FA585A" w:rsidRPr="00BF3758">
        <w:rPr>
          <w:sz w:val="22"/>
          <w:szCs w:val="22"/>
        </w:rPr>
        <w:t>)</w:t>
      </w:r>
      <w:r w:rsidRPr="00BF3758">
        <w:rPr>
          <w:sz w:val="22"/>
          <w:szCs w:val="22"/>
        </w:rPr>
        <w:t xml:space="preserve"> το</w:t>
      </w:r>
      <w:r w:rsidR="00FA585A" w:rsidRPr="00BF3758">
        <w:rPr>
          <w:sz w:val="22"/>
          <w:szCs w:val="22"/>
        </w:rPr>
        <w:t>υ</w:t>
      </w:r>
      <w:r w:rsidRPr="00BF3758">
        <w:rPr>
          <w:sz w:val="22"/>
          <w:szCs w:val="22"/>
        </w:rPr>
        <w:t xml:space="preserve"> φίλτρο</w:t>
      </w:r>
      <w:r w:rsidR="00FA585A" w:rsidRPr="00BF3758">
        <w:rPr>
          <w:sz w:val="22"/>
          <w:szCs w:val="22"/>
        </w:rPr>
        <w:t>υ</w:t>
      </w:r>
      <w:r w:rsidRPr="00A54DAA">
        <w:rPr>
          <w:sz w:val="22"/>
          <w:szCs w:val="22"/>
        </w:rPr>
        <w:t xml:space="preserve"> κάθε φορά. Μεγαλύτερο βήμα συνεπάγεται μικρότερη έξοδο.</w:t>
      </w:r>
    </w:p>
    <w:p w14:paraId="0A5B00E5" w14:textId="4B474745" w:rsidR="000034C5" w:rsidRPr="00BC7FF8" w:rsidRDefault="00A54DAA" w:rsidP="00BC7FF8">
      <w:pPr>
        <w:pStyle w:val="a6"/>
        <w:numPr>
          <w:ilvl w:val="0"/>
          <w:numId w:val="10"/>
        </w:numPr>
        <w:spacing w:line="288" w:lineRule="auto"/>
        <w:jc w:val="both"/>
        <w:rPr>
          <w:sz w:val="22"/>
          <w:szCs w:val="22"/>
        </w:rPr>
      </w:pPr>
      <w:r w:rsidRPr="00A54DAA">
        <w:rPr>
          <w:b/>
          <w:bCs/>
          <w:sz w:val="22"/>
          <w:szCs w:val="22"/>
        </w:rPr>
        <w:t>Μηδενική συμπλήρωση (</w:t>
      </w:r>
      <w:r w:rsidR="00BF3758">
        <w:rPr>
          <w:b/>
          <w:bCs/>
          <w:sz w:val="22"/>
          <w:szCs w:val="22"/>
          <w:lang w:val="en-US"/>
        </w:rPr>
        <w:t>Zero</w:t>
      </w:r>
      <w:r w:rsidR="00BF3758" w:rsidRPr="00BF3758">
        <w:rPr>
          <w:b/>
          <w:bCs/>
          <w:sz w:val="22"/>
          <w:szCs w:val="22"/>
        </w:rPr>
        <w:t>-</w:t>
      </w:r>
      <w:r w:rsidR="00BF3758">
        <w:rPr>
          <w:b/>
          <w:bCs/>
          <w:sz w:val="22"/>
          <w:szCs w:val="22"/>
          <w:lang w:val="en-US"/>
        </w:rPr>
        <w:t>padding</w:t>
      </w:r>
      <w:r w:rsidRPr="00A54DAA">
        <w:rPr>
          <w:b/>
          <w:bCs/>
          <w:sz w:val="22"/>
          <w:szCs w:val="22"/>
        </w:rPr>
        <w:t>)</w:t>
      </w:r>
      <w:r w:rsidRPr="00A54DAA">
        <w:rPr>
          <w:sz w:val="22"/>
          <w:szCs w:val="22"/>
        </w:rPr>
        <w:t xml:space="preserve">: Προσθήκη μηδενικών γύρω από την εικόνα </w:t>
      </w:r>
      <w:r w:rsidRPr="00BF3758">
        <w:rPr>
          <w:sz w:val="22"/>
          <w:szCs w:val="22"/>
        </w:rPr>
        <w:t xml:space="preserve">όταν </w:t>
      </w:r>
      <w:r w:rsidR="00FA585A" w:rsidRPr="00BF3758">
        <w:rPr>
          <w:sz w:val="22"/>
          <w:szCs w:val="22"/>
        </w:rPr>
        <w:t>οι διαστάσεις της εικόνας δεν είναι ακέραια πολλαπλάσια των αντίστοιχων διαστάσεων του</w:t>
      </w:r>
      <w:r w:rsidRPr="00BF3758">
        <w:rPr>
          <w:sz w:val="22"/>
          <w:szCs w:val="22"/>
        </w:rPr>
        <w:t xml:space="preserve"> φίλτρο</w:t>
      </w:r>
      <w:r w:rsidR="00FA585A" w:rsidRPr="00BF3758">
        <w:rPr>
          <w:sz w:val="22"/>
          <w:szCs w:val="22"/>
        </w:rPr>
        <w:t>υ</w:t>
      </w:r>
      <w:r w:rsidRPr="00A54DAA">
        <w:rPr>
          <w:sz w:val="22"/>
          <w:szCs w:val="22"/>
        </w:rPr>
        <w:t xml:space="preserve">. Υπάρχουν τρεις </w:t>
      </w:r>
      <w:r w:rsidRPr="00BF3758">
        <w:rPr>
          <w:sz w:val="22"/>
          <w:szCs w:val="22"/>
        </w:rPr>
        <w:t>τύποι</w:t>
      </w:r>
      <w:r w:rsidR="00FA585A" w:rsidRPr="00BF3758">
        <w:rPr>
          <w:sz w:val="22"/>
          <w:szCs w:val="22"/>
        </w:rPr>
        <w:t xml:space="preserve"> μηδενικής συμπλήρωσης</w:t>
      </w:r>
      <w:r w:rsidRPr="00A54DAA">
        <w:rPr>
          <w:sz w:val="22"/>
          <w:szCs w:val="22"/>
        </w:rPr>
        <w:t>:</w:t>
      </w:r>
    </w:p>
    <w:p w14:paraId="603E15AD" w14:textId="77777777" w:rsidR="00A54DAA" w:rsidRDefault="00BF3758" w:rsidP="007C5A5D">
      <w:pPr>
        <w:pStyle w:val="a6"/>
        <w:numPr>
          <w:ilvl w:val="0"/>
          <w:numId w:val="11"/>
        </w:numPr>
        <w:spacing w:line="288" w:lineRule="auto"/>
        <w:jc w:val="both"/>
        <w:rPr>
          <w:sz w:val="22"/>
          <w:szCs w:val="22"/>
        </w:rPr>
      </w:pPr>
      <w:r>
        <w:rPr>
          <w:b/>
          <w:bCs/>
          <w:sz w:val="22"/>
          <w:szCs w:val="22"/>
          <w:lang w:val="en-US"/>
        </w:rPr>
        <w:lastRenderedPageBreak/>
        <w:t>Valid</w:t>
      </w:r>
      <w:r w:rsidRPr="00BF3758">
        <w:rPr>
          <w:b/>
          <w:bCs/>
          <w:sz w:val="22"/>
          <w:szCs w:val="22"/>
        </w:rPr>
        <w:t xml:space="preserve"> </w:t>
      </w:r>
      <w:r>
        <w:rPr>
          <w:b/>
          <w:bCs/>
          <w:sz w:val="22"/>
          <w:szCs w:val="22"/>
          <w:lang w:val="en-US"/>
        </w:rPr>
        <w:t>padding</w:t>
      </w:r>
      <w:r w:rsidR="00A54DAA" w:rsidRPr="00A54DAA">
        <w:rPr>
          <w:sz w:val="22"/>
          <w:szCs w:val="22"/>
        </w:rPr>
        <w:t>: Χωρίς συμπλήρωση· απορρίπτονται οι ατελείς συνελίξεις.</w:t>
      </w:r>
    </w:p>
    <w:p w14:paraId="48D26870" w14:textId="77777777" w:rsidR="00A54DAA" w:rsidRDefault="00BF3758" w:rsidP="007C5A5D">
      <w:pPr>
        <w:pStyle w:val="a6"/>
        <w:numPr>
          <w:ilvl w:val="0"/>
          <w:numId w:val="11"/>
        </w:numPr>
        <w:spacing w:line="288" w:lineRule="auto"/>
        <w:jc w:val="both"/>
        <w:rPr>
          <w:sz w:val="22"/>
          <w:szCs w:val="22"/>
        </w:rPr>
      </w:pPr>
      <w:r>
        <w:rPr>
          <w:b/>
          <w:bCs/>
          <w:sz w:val="22"/>
          <w:szCs w:val="22"/>
          <w:lang w:val="en-US"/>
        </w:rPr>
        <w:t>Same</w:t>
      </w:r>
      <w:r w:rsidRPr="00BF3758">
        <w:rPr>
          <w:b/>
          <w:bCs/>
          <w:sz w:val="22"/>
          <w:szCs w:val="22"/>
        </w:rPr>
        <w:t xml:space="preserve"> </w:t>
      </w:r>
      <w:r>
        <w:rPr>
          <w:b/>
          <w:bCs/>
          <w:sz w:val="22"/>
          <w:szCs w:val="22"/>
          <w:lang w:val="en-US"/>
        </w:rPr>
        <w:t>padding</w:t>
      </w:r>
      <w:r w:rsidR="00A54DAA" w:rsidRPr="00A54DAA">
        <w:rPr>
          <w:sz w:val="22"/>
          <w:szCs w:val="22"/>
        </w:rPr>
        <w:t>: Η έξοδος έχει ίδιο μέγεθος με την είσοδο.</w:t>
      </w:r>
    </w:p>
    <w:p w14:paraId="4AFD5B51" w14:textId="77777777" w:rsidR="00A54DAA" w:rsidRDefault="00BF3758" w:rsidP="007C5A5D">
      <w:pPr>
        <w:pStyle w:val="a6"/>
        <w:numPr>
          <w:ilvl w:val="0"/>
          <w:numId w:val="11"/>
        </w:numPr>
        <w:spacing w:line="288" w:lineRule="auto"/>
        <w:jc w:val="both"/>
        <w:rPr>
          <w:sz w:val="22"/>
          <w:szCs w:val="22"/>
        </w:rPr>
      </w:pPr>
      <w:r>
        <w:rPr>
          <w:b/>
          <w:bCs/>
          <w:sz w:val="22"/>
          <w:szCs w:val="22"/>
          <w:lang w:val="en-US"/>
        </w:rPr>
        <w:t>Full</w:t>
      </w:r>
      <w:r w:rsidRPr="00BF3758">
        <w:rPr>
          <w:b/>
          <w:bCs/>
          <w:sz w:val="22"/>
          <w:szCs w:val="22"/>
        </w:rPr>
        <w:t xml:space="preserve"> </w:t>
      </w:r>
      <w:r>
        <w:rPr>
          <w:b/>
          <w:bCs/>
          <w:sz w:val="22"/>
          <w:szCs w:val="22"/>
          <w:lang w:val="en-US"/>
        </w:rPr>
        <w:t>padding</w:t>
      </w:r>
      <w:r w:rsidR="00A54DAA" w:rsidRPr="00A54DAA">
        <w:rPr>
          <w:sz w:val="22"/>
          <w:szCs w:val="22"/>
        </w:rPr>
        <w:t>: Αυξάνεται το μέγεθος της εξόδου με περισσότερα μηδενικά γύρω από την είσοδο.</w:t>
      </w:r>
    </w:p>
    <w:p w14:paraId="74A508F7" w14:textId="77777777" w:rsidR="007205AA" w:rsidRDefault="007205AA" w:rsidP="00462BB4">
      <w:pPr>
        <w:spacing w:line="288" w:lineRule="auto"/>
        <w:jc w:val="both"/>
        <w:rPr>
          <w:sz w:val="22"/>
          <w:szCs w:val="22"/>
        </w:rPr>
      </w:pPr>
    </w:p>
    <w:p w14:paraId="7A55E410" w14:textId="77777777" w:rsidR="00EF6AB1" w:rsidRPr="00D438A2" w:rsidRDefault="00462BB4" w:rsidP="00D438A2">
      <w:pPr>
        <w:spacing w:line="288" w:lineRule="auto"/>
        <w:ind w:firstLine="720"/>
        <w:jc w:val="both"/>
        <w:rPr>
          <w:sz w:val="22"/>
          <w:szCs w:val="22"/>
          <w:lang w:val="en-US"/>
        </w:rPr>
      </w:pPr>
      <w:r w:rsidRPr="00462BB4">
        <w:rPr>
          <w:sz w:val="22"/>
          <w:szCs w:val="22"/>
        </w:rPr>
        <w:t>Μετά από κάθε συνέλιξη, εφαρμόζεται συνήθως μια συνάρτηση ενεργοποίησης, η οποία εισάγει μη γραμμικότητα στο δίκτυο. Η μη γραμμικότητα είναι απαραίτητη, ώστε το CNN να μπορεί να προσεγγίσει πολύπλοκες σχέσεις μεταξύ των εισόδων και της εξόδου, ξεπερνώντας τους περιορισμούς των γραμμικών μοντέλων.</w:t>
      </w:r>
      <w:r>
        <w:rPr>
          <w:sz w:val="22"/>
          <w:szCs w:val="22"/>
        </w:rPr>
        <w:t xml:space="preserve"> </w:t>
      </w:r>
      <w:r w:rsidRPr="00462BB4">
        <w:rPr>
          <w:sz w:val="22"/>
          <w:szCs w:val="22"/>
        </w:rPr>
        <w:t>Οι πιο συχνά χρησιμοποιούμενες συναρτήσεις ενεργοποίησης είναι:</w:t>
      </w:r>
    </w:p>
    <w:p w14:paraId="4C1B2F3A" w14:textId="77777777" w:rsidR="00EF6AB1" w:rsidRDefault="00EF6AB1" w:rsidP="00FA585A">
      <w:pPr>
        <w:spacing w:line="288" w:lineRule="auto"/>
        <w:ind w:firstLine="720"/>
        <w:jc w:val="both"/>
        <w:rPr>
          <w:sz w:val="22"/>
          <w:szCs w:val="22"/>
          <w:lang w:val="en-US"/>
        </w:rPr>
      </w:pPr>
    </w:p>
    <w:p w14:paraId="49EF8FD3" w14:textId="77777777" w:rsidR="00A46DCC" w:rsidRDefault="00A46DCC" w:rsidP="007C5A5D">
      <w:pPr>
        <w:pStyle w:val="a6"/>
        <w:numPr>
          <w:ilvl w:val="0"/>
          <w:numId w:val="15"/>
        </w:numPr>
        <w:spacing w:line="288" w:lineRule="auto"/>
        <w:jc w:val="both"/>
        <w:rPr>
          <w:b/>
          <w:bCs/>
          <w:sz w:val="22"/>
          <w:szCs w:val="22"/>
          <w:lang w:val="en-US"/>
        </w:rPr>
      </w:pPr>
      <w:proofErr w:type="spellStart"/>
      <w:r w:rsidRPr="00A46DCC">
        <w:rPr>
          <w:b/>
          <w:bCs/>
          <w:sz w:val="22"/>
          <w:szCs w:val="22"/>
          <w:lang w:val="en-US"/>
        </w:rPr>
        <w:t>ReLU</w:t>
      </w:r>
      <w:proofErr w:type="spellEnd"/>
      <w:r w:rsidRPr="00A46DCC">
        <w:rPr>
          <w:b/>
          <w:bCs/>
          <w:sz w:val="22"/>
          <w:szCs w:val="22"/>
        </w:rPr>
        <w:t xml:space="preserve"> (</w:t>
      </w:r>
      <w:r w:rsidRPr="00A46DCC">
        <w:rPr>
          <w:b/>
          <w:bCs/>
          <w:sz w:val="22"/>
          <w:szCs w:val="22"/>
          <w:lang w:val="en-US"/>
        </w:rPr>
        <w:t>Rectified</w:t>
      </w:r>
      <w:r w:rsidRPr="00A46DCC">
        <w:rPr>
          <w:b/>
          <w:bCs/>
          <w:sz w:val="22"/>
          <w:szCs w:val="22"/>
        </w:rPr>
        <w:t xml:space="preserve"> </w:t>
      </w:r>
      <w:r w:rsidRPr="00A46DCC">
        <w:rPr>
          <w:b/>
          <w:bCs/>
          <w:sz w:val="22"/>
          <w:szCs w:val="22"/>
          <w:lang w:val="en-US"/>
        </w:rPr>
        <w:t>Linear</w:t>
      </w:r>
      <w:r w:rsidRPr="00A46DCC">
        <w:rPr>
          <w:b/>
          <w:bCs/>
          <w:sz w:val="22"/>
          <w:szCs w:val="22"/>
        </w:rPr>
        <w:t xml:space="preserve"> </w:t>
      </w:r>
      <w:r w:rsidRPr="00A46DCC">
        <w:rPr>
          <w:b/>
          <w:bCs/>
          <w:sz w:val="22"/>
          <w:szCs w:val="22"/>
          <w:lang w:val="en-US"/>
        </w:rPr>
        <w:t>Unit</w:t>
      </w:r>
      <w:r w:rsidRPr="00A46DCC">
        <w:rPr>
          <w:b/>
          <w:bCs/>
          <w:sz w:val="22"/>
          <w:szCs w:val="22"/>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A46DCC" w14:paraId="1A6D1F4E" w14:textId="77777777" w:rsidTr="00705C5F">
        <w:trPr>
          <w:trHeight w:val="667"/>
        </w:trPr>
        <w:tc>
          <w:tcPr>
            <w:tcW w:w="7695" w:type="dxa"/>
          </w:tcPr>
          <w:p w14:paraId="066D5DA2" w14:textId="77777777" w:rsidR="00A46DCC" w:rsidRPr="007205AA" w:rsidRDefault="00A46DCC" w:rsidP="00705C5F">
            <w:pPr>
              <w:spacing w:line="288" w:lineRule="auto"/>
              <w:jc w:val="both"/>
              <w:rPr>
                <w:sz w:val="22"/>
                <w:szCs w:val="22"/>
              </w:rPr>
            </w:pPr>
          </w:p>
          <w:p w14:paraId="2CADCA5F" w14:textId="77777777" w:rsidR="00A46DCC" w:rsidRPr="00947C46" w:rsidRDefault="00A46DCC" w:rsidP="00705C5F">
            <w:pPr>
              <w:spacing w:line="288" w:lineRule="auto"/>
              <w:jc w:val="both"/>
              <w:rPr>
                <w:i/>
                <w:sz w:val="22"/>
                <w:szCs w:val="22"/>
              </w:rPr>
            </w:pPr>
            <m:oMathPara>
              <m:oMathParaPr>
                <m:jc m:val="center"/>
              </m:oMathParaPr>
              <m:oMath>
                <m:r>
                  <w:rPr>
                    <w:rFonts w:ascii="Cambria Math" w:hAnsi="Cambria Math"/>
                    <w:sz w:val="22"/>
                    <w:szCs w:val="22"/>
                  </w:rPr>
                  <m:t>R</m:t>
                </m:r>
                <m:r>
                  <w:rPr>
                    <w:rFonts w:ascii="Cambria Math" w:hAnsi="Cambria Math"/>
                    <w:sz w:val="22"/>
                    <w:szCs w:val="22"/>
                    <w:lang w:val="en-US"/>
                  </w:rPr>
                  <m:t>eLU</m:t>
                </m:r>
                <m:d>
                  <m:dPr>
                    <m:ctrlPr>
                      <w:rPr>
                        <w:rFonts w:ascii="Cambria Math" w:hAnsi="Cambria Math"/>
                        <w:i/>
                        <w:sz w:val="22"/>
                        <w:szCs w:val="22"/>
                        <w:lang w:val="en-US"/>
                      </w:rPr>
                    </m:ctrlPr>
                  </m:dPr>
                  <m:e>
                    <m:r>
                      <w:rPr>
                        <w:rFonts w:ascii="Cambria Math" w:hAnsi="Cambria Math"/>
                        <w:sz w:val="22"/>
                        <w:szCs w:val="22"/>
                        <w:lang w:val="en-US"/>
                      </w:rPr>
                      <m:t>x</m:t>
                    </m:r>
                  </m:e>
                </m:d>
                <m:r>
                  <w:rPr>
                    <w:rFonts w:ascii="Cambria Math" w:hAnsi="Cambria Math"/>
                    <w:sz w:val="22"/>
                    <w:szCs w:val="22"/>
                    <w:lang w:val="en-US"/>
                  </w:rPr>
                  <m:t>=</m:t>
                </m:r>
                <m:r>
                  <m:rPr>
                    <m:sty m:val="p"/>
                  </m:rPr>
                  <w:rPr>
                    <w:rFonts w:ascii="Cambria Math" w:hAnsi="Cambria Math"/>
                    <w:sz w:val="22"/>
                    <w:szCs w:val="22"/>
                    <w:lang w:val="en-US"/>
                  </w:rPr>
                  <m:t>max⁡</m:t>
                </m:r>
                <m:r>
                  <w:rPr>
                    <w:rFonts w:ascii="Cambria Math" w:hAnsi="Cambria Math"/>
                    <w:sz w:val="22"/>
                    <w:szCs w:val="22"/>
                    <w:lang w:val="en-US"/>
                  </w:rPr>
                  <m:t>(0,x)</m:t>
                </m:r>
              </m:oMath>
            </m:oMathPara>
          </w:p>
        </w:tc>
        <w:tc>
          <w:tcPr>
            <w:tcW w:w="638" w:type="dxa"/>
            <w:vAlign w:val="center"/>
          </w:tcPr>
          <w:p w14:paraId="22397308" w14:textId="77777777" w:rsidR="00A46DCC" w:rsidRDefault="00A46DCC" w:rsidP="00705C5F">
            <w:pPr>
              <w:spacing w:line="288" w:lineRule="auto"/>
              <w:rPr>
                <w:sz w:val="22"/>
                <w:szCs w:val="22"/>
                <w:lang w:val="en-US"/>
              </w:rPr>
            </w:pPr>
          </w:p>
          <w:p w14:paraId="10FECF8D" w14:textId="77777777" w:rsidR="00A46DCC" w:rsidRDefault="00A46DCC" w:rsidP="00705C5F">
            <w:pPr>
              <w:spacing w:line="288" w:lineRule="auto"/>
              <w:rPr>
                <w:sz w:val="22"/>
                <w:szCs w:val="22"/>
                <w:lang w:val="en-US"/>
              </w:rPr>
            </w:pPr>
            <w:r>
              <w:rPr>
                <w:sz w:val="22"/>
                <w:szCs w:val="22"/>
                <w:lang w:val="en-US"/>
              </w:rPr>
              <w:t>(4.2)</w:t>
            </w:r>
          </w:p>
        </w:tc>
      </w:tr>
    </w:tbl>
    <w:p w14:paraId="6756A6F6" w14:textId="77777777" w:rsidR="00A46DCC" w:rsidRPr="00A46DCC" w:rsidRDefault="00A46DCC" w:rsidP="00A46DCC">
      <w:pPr>
        <w:pStyle w:val="a6"/>
        <w:spacing w:line="288" w:lineRule="auto"/>
        <w:jc w:val="both"/>
        <w:rPr>
          <w:b/>
          <w:bCs/>
          <w:sz w:val="22"/>
          <w:szCs w:val="22"/>
          <w:lang w:val="en-US"/>
        </w:rPr>
      </w:pPr>
    </w:p>
    <w:p w14:paraId="02500AFB" w14:textId="77777777" w:rsidR="00A46DCC" w:rsidRDefault="00A46DCC" w:rsidP="00A46DCC">
      <w:pPr>
        <w:spacing w:line="288" w:lineRule="auto"/>
        <w:jc w:val="both"/>
        <w:rPr>
          <w:sz w:val="22"/>
          <w:szCs w:val="22"/>
        </w:rPr>
      </w:pPr>
      <w:r w:rsidRPr="00A46DCC">
        <w:rPr>
          <w:sz w:val="22"/>
          <w:szCs w:val="22"/>
        </w:rPr>
        <w:t xml:space="preserve">Επιστρέφει το ίδιο το </w:t>
      </w:r>
      <m:oMath>
        <m:r>
          <w:rPr>
            <w:rFonts w:ascii="Cambria Math" w:hAnsi="Cambria Math"/>
            <w:sz w:val="22"/>
            <w:szCs w:val="22"/>
            <w:lang w:val="en-US"/>
          </w:rPr>
          <m:t>x</m:t>
        </m:r>
      </m:oMath>
      <w:r w:rsidRPr="00A46DCC">
        <w:rPr>
          <w:sz w:val="22"/>
          <w:szCs w:val="22"/>
        </w:rPr>
        <w:t xml:space="preserve"> αν είναι θετικό, αλλιώς επιστρέφει μηδέν. Είναι η πιο δημοφιλής λόγω απλότητας και καλής συμπεριφοράς στην εκπαίδευση.</w:t>
      </w:r>
    </w:p>
    <w:p w14:paraId="53C1E9F7" w14:textId="77777777" w:rsidR="00EF6AB1" w:rsidRPr="001E0676" w:rsidRDefault="00EF6AB1" w:rsidP="00A46DCC">
      <w:pPr>
        <w:spacing w:line="288" w:lineRule="auto"/>
        <w:jc w:val="both"/>
        <w:rPr>
          <w:sz w:val="22"/>
          <w:szCs w:val="22"/>
        </w:rPr>
      </w:pPr>
    </w:p>
    <w:p w14:paraId="51399E12" w14:textId="77777777" w:rsidR="00A46DCC" w:rsidRPr="00A46DCC" w:rsidRDefault="00A46DCC" w:rsidP="007C5A5D">
      <w:pPr>
        <w:pStyle w:val="a6"/>
        <w:numPr>
          <w:ilvl w:val="0"/>
          <w:numId w:val="15"/>
        </w:numPr>
        <w:spacing w:line="288" w:lineRule="auto"/>
        <w:jc w:val="both"/>
        <w:rPr>
          <w:b/>
          <w:bCs/>
          <w:sz w:val="22"/>
          <w:szCs w:val="22"/>
          <w:lang w:val="en-US"/>
        </w:rPr>
      </w:pPr>
      <w:r w:rsidRPr="00A46DCC">
        <w:rPr>
          <w:b/>
          <w:bCs/>
          <w:sz w:val="22"/>
          <w:szCs w:val="22"/>
          <w:lang w:val="en-US"/>
        </w:rPr>
        <w:t>Sigmoid:</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A46DCC" w14:paraId="5A3AFEDB" w14:textId="77777777" w:rsidTr="00705C5F">
        <w:trPr>
          <w:trHeight w:val="667"/>
        </w:trPr>
        <w:tc>
          <w:tcPr>
            <w:tcW w:w="7695" w:type="dxa"/>
          </w:tcPr>
          <w:p w14:paraId="2A71F441" w14:textId="77777777" w:rsidR="00A46DCC" w:rsidRPr="007205AA" w:rsidRDefault="00A46DCC" w:rsidP="00705C5F">
            <w:pPr>
              <w:spacing w:line="288" w:lineRule="auto"/>
              <w:jc w:val="both"/>
              <w:rPr>
                <w:sz w:val="22"/>
                <w:szCs w:val="22"/>
              </w:rPr>
            </w:pPr>
          </w:p>
          <w:p w14:paraId="70B421AD" w14:textId="77777777" w:rsidR="00A46DCC" w:rsidRPr="00A46DCC" w:rsidRDefault="00A46DCC" w:rsidP="00705C5F">
            <w:pPr>
              <w:spacing w:line="288" w:lineRule="auto"/>
              <w:jc w:val="both"/>
              <w:rPr>
                <w:i/>
                <w:sz w:val="22"/>
                <w:szCs w:val="22"/>
                <w:lang w:val="en-US"/>
              </w:rPr>
            </w:pPr>
            <m:oMathPara>
              <m:oMathParaPr>
                <m:jc m:val="center"/>
              </m:oMathParaPr>
              <m:oMath>
                <m:r>
                  <w:rPr>
                    <w:rFonts w:ascii="Cambria Math" w:hAnsi="Cambria Math"/>
                    <w:sz w:val="22"/>
                    <w:szCs w:val="22"/>
                  </w:rPr>
                  <m:t>σ</m:t>
                </m:r>
                <m:d>
                  <m:dPr>
                    <m:ctrlPr>
                      <w:rPr>
                        <w:rFonts w:ascii="Cambria Math" w:hAnsi="Cambria Math"/>
                        <w:i/>
                        <w:sz w:val="22"/>
                        <w:szCs w:val="22"/>
                      </w:rPr>
                    </m:ctrlPr>
                  </m:dPr>
                  <m:e>
                    <m:r>
                      <w:rPr>
                        <w:rFonts w:ascii="Cambria Math" w:hAnsi="Cambria Math"/>
                        <w:sz w:val="22"/>
                        <w:szCs w:val="22"/>
                        <w:lang w:val="en-US"/>
                      </w:rPr>
                      <m:t>x</m:t>
                    </m:r>
                    <m:ctrlPr>
                      <w:rPr>
                        <w:rFonts w:ascii="Cambria Math" w:hAnsi="Cambria Math"/>
                        <w:i/>
                        <w:sz w:val="22"/>
                        <w:szCs w:val="22"/>
                        <w:lang w:val="en-US"/>
                      </w:rPr>
                    </m:ctrlPr>
                  </m:e>
                </m:d>
                <m:r>
                  <w:rPr>
                    <w:rFonts w:ascii="Cambria Math" w:hAnsi="Cambria Math"/>
                    <w:sz w:val="22"/>
                    <w:szCs w:val="22"/>
                    <w:lang w:val="en-US"/>
                  </w:rPr>
                  <m:t>=</m:t>
                </m:r>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1+</m:t>
                    </m:r>
                    <m:sSup>
                      <m:sSupPr>
                        <m:ctrlPr>
                          <w:rPr>
                            <w:rFonts w:ascii="Cambria Math" w:hAnsi="Cambria Math"/>
                            <w:i/>
                            <w:sz w:val="22"/>
                            <w:szCs w:val="22"/>
                            <w:lang w:val="en-US"/>
                          </w:rPr>
                        </m:ctrlPr>
                      </m:sSupPr>
                      <m:e>
                        <m:r>
                          <w:rPr>
                            <w:rFonts w:ascii="Cambria Math" w:hAnsi="Cambria Math"/>
                            <w:sz w:val="22"/>
                            <w:szCs w:val="22"/>
                            <w:lang w:val="en-US"/>
                          </w:rPr>
                          <m:t>e</m:t>
                        </m:r>
                      </m:e>
                      <m:sup>
                        <m:r>
                          <w:rPr>
                            <w:rFonts w:ascii="Cambria Math" w:hAnsi="Cambria Math"/>
                            <w:sz w:val="22"/>
                            <w:szCs w:val="22"/>
                            <w:lang w:val="en-US"/>
                          </w:rPr>
                          <m:t>-x</m:t>
                        </m:r>
                      </m:sup>
                    </m:sSup>
                  </m:den>
                </m:f>
              </m:oMath>
            </m:oMathPara>
          </w:p>
        </w:tc>
        <w:tc>
          <w:tcPr>
            <w:tcW w:w="638" w:type="dxa"/>
            <w:vAlign w:val="center"/>
          </w:tcPr>
          <w:p w14:paraId="497CCF4D" w14:textId="77777777" w:rsidR="00A46DCC" w:rsidRDefault="00A46DCC" w:rsidP="00705C5F">
            <w:pPr>
              <w:spacing w:line="288" w:lineRule="auto"/>
              <w:rPr>
                <w:sz w:val="22"/>
                <w:szCs w:val="22"/>
                <w:lang w:val="en-US"/>
              </w:rPr>
            </w:pPr>
          </w:p>
          <w:p w14:paraId="542994B6" w14:textId="77777777" w:rsidR="00A46DCC" w:rsidRDefault="00A46DCC" w:rsidP="00705C5F">
            <w:pPr>
              <w:spacing w:line="288" w:lineRule="auto"/>
              <w:rPr>
                <w:sz w:val="22"/>
                <w:szCs w:val="22"/>
                <w:lang w:val="en-US"/>
              </w:rPr>
            </w:pPr>
            <w:r>
              <w:rPr>
                <w:sz w:val="22"/>
                <w:szCs w:val="22"/>
                <w:lang w:val="en-US"/>
              </w:rPr>
              <w:t>(4.3)</w:t>
            </w:r>
          </w:p>
        </w:tc>
      </w:tr>
    </w:tbl>
    <w:p w14:paraId="244FF140" w14:textId="77777777" w:rsidR="00A46DCC" w:rsidRPr="00A46DCC" w:rsidRDefault="00A46DCC" w:rsidP="00A46DCC">
      <w:pPr>
        <w:pStyle w:val="a6"/>
        <w:spacing w:line="288" w:lineRule="auto"/>
        <w:jc w:val="both"/>
        <w:rPr>
          <w:sz w:val="22"/>
          <w:szCs w:val="22"/>
          <w:lang w:val="en-US"/>
        </w:rPr>
      </w:pPr>
    </w:p>
    <w:p w14:paraId="29E6E7FD" w14:textId="77777777" w:rsidR="00A46DCC" w:rsidRPr="001E0676" w:rsidRDefault="00A46DCC" w:rsidP="00A46DCC">
      <w:pPr>
        <w:spacing w:line="288" w:lineRule="auto"/>
        <w:jc w:val="both"/>
        <w:rPr>
          <w:sz w:val="22"/>
          <w:szCs w:val="22"/>
        </w:rPr>
      </w:pPr>
      <w:r w:rsidRPr="00A46DCC">
        <w:rPr>
          <w:sz w:val="22"/>
          <w:szCs w:val="22"/>
        </w:rPr>
        <w:t xml:space="preserve">Συμπιέζει τις τιμές στο διάστημα (0,1), κατάλληλη για δυαδική ταξινόμηση, αλλά λιγότερο συχνή στα </w:t>
      </w:r>
      <w:r>
        <w:rPr>
          <w:sz w:val="22"/>
          <w:szCs w:val="22"/>
          <w:lang w:val="en-US"/>
        </w:rPr>
        <w:t>CNNs</w:t>
      </w:r>
      <w:r w:rsidRPr="00A46DCC">
        <w:rPr>
          <w:sz w:val="22"/>
          <w:szCs w:val="22"/>
        </w:rPr>
        <w:t xml:space="preserve"> λόγω κορεσμού (</w:t>
      </w:r>
      <w:r>
        <w:rPr>
          <w:sz w:val="22"/>
          <w:szCs w:val="22"/>
          <w:lang w:val="en-US"/>
        </w:rPr>
        <w:t>saturation</w:t>
      </w:r>
      <w:r w:rsidRPr="00A46DCC">
        <w:rPr>
          <w:sz w:val="22"/>
          <w:szCs w:val="22"/>
        </w:rPr>
        <w:t>).</w:t>
      </w:r>
    </w:p>
    <w:p w14:paraId="1A5E902E" w14:textId="77777777" w:rsidR="007205AA" w:rsidRDefault="007205AA" w:rsidP="00FA585A">
      <w:pPr>
        <w:spacing w:line="288" w:lineRule="auto"/>
        <w:ind w:firstLine="720"/>
        <w:jc w:val="both"/>
        <w:rPr>
          <w:sz w:val="22"/>
          <w:szCs w:val="22"/>
        </w:rPr>
      </w:pPr>
      <w:r w:rsidRPr="005308B3">
        <w:rPr>
          <w:sz w:val="22"/>
          <w:szCs w:val="22"/>
        </w:rPr>
        <w:t xml:space="preserve">Ένα CNN μπορεί να έχει πολλαπλά </w:t>
      </w:r>
      <w:proofErr w:type="spellStart"/>
      <w:r w:rsidRPr="005308B3">
        <w:rPr>
          <w:sz w:val="22"/>
          <w:szCs w:val="22"/>
        </w:rPr>
        <w:t>συνελικτικά</w:t>
      </w:r>
      <w:proofErr w:type="spellEnd"/>
      <w:r w:rsidRPr="005308B3">
        <w:rPr>
          <w:sz w:val="22"/>
          <w:szCs w:val="22"/>
        </w:rPr>
        <w:t xml:space="preserve"> </w:t>
      </w:r>
      <w:r w:rsidR="00FA585A" w:rsidRPr="00BF3758">
        <w:rPr>
          <w:sz w:val="22"/>
          <w:szCs w:val="22"/>
        </w:rPr>
        <w:t>στρώματα</w:t>
      </w:r>
      <w:r w:rsidRPr="005308B3">
        <w:rPr>
          <w:sz w:val="22"/>
          <w:szCs w:val="22"/>
        </w:rPr>
        <w:t xml:space="preserve">. Αυτό δημιουργεί μια ιεραρχική δομή: τα πρώτα </w:t>
      </w:r>
      <w:r w:rsidR="00FA585A" w:rsidRPr="00BF3758">
        <w:rPr>
          <w:sz w:val="22"/>
          <w:szCs w:val="22"/>
        </w:rPr>
        <w:t>στρώματα</w:t>
      </w:r>
      <w:r w:rsidRPr="005308B3">
        <w:rPr>
          <w:sz w:val="22"/>
          <w:szCs w:val="22"/>
        </w:rPr>
        <w:t xml:space="preserve"> ανιχνεύουν απλά μοτίβα (π.χ. ακμές), τα επόμενα πιο σύνθετα (π.χ. ρόδες, τιμόνι), και τα τελευταία ενώνουν τα χαρακτηριστικά για την αναγνώριση ενός αντικειμένου (π.χ. ποδήλατο), </w:t>
      </w:r>
      <w:r>
        <w:rPr>
          <w:sz w:val="22"/>
          <w:szCs w:val="22"/>
        </w:rPr>
        <w:t>όπως φαίνεται και στο Σχήμα 4.6.</w:t>
      </w:r>
    </w:p>
    <w:p w14:paraId="38CE0230" w14:textId="77777777" w:rsidR="007205AA" w:rsidRPr="007A0522" w:rsidRDefault="007205AA" w:rsidP="00A54DAA">
      <w:pPr>
        <w:spacing w:line="288" w:lineRule="auto"/>
        <w:jc w:val="both"/>
        <w:rPr>
          <w:sz w:val="22"/>
          <w:szCs w:val="22"/>
        </w:rPr>
      </w:pPr>
    </w:p>
    <w:p w14:paraId="69D39541" w14:textId="77777777" w:rsidR="00BC7FF8" w:rsidRPr="00276669" w:rsidRDefault="00BC7FF8" w:rsidP="00BC7FF8">
      <w:pPr>
        <w:spacing w:line="288" w:lineRule="auto"/>
        <w:jc w:val="both"/>
        <w:rPr>
          <w:b/>
          <w:bCs/>
        </w:rPr>
      </w:pPr>
      <w:r w:rsidRPr="00276669">
        <w:rPr>
          <w:b/>
          <w:bCs/>
        </w:rPr>
        <w:t xml:space="preserve">Στρώμα </w:t>
      </w:r>
      <w:proofErr w:type="spellStart"/>
      <w:r w:rsidRPr="00276669">
        <w:rPr>
          <w:b/>
          <w:bCs/>
        </w:rPr>
        <w:t>υποδειγματοληψίας</w:t>
      </w:r>
      <w:proofErr w:type="spellEnd"/>
      <w:r w:rsidRPr="00276669">
        <w:rPr>
          <w:b/>
          <w:bCs/>
        </w:rPr>
        <w:t xml:space="preserve"> (</w:t>
      </w:r>
      <w:r w:rsidRPr="00276669">
        <w:rPr>
          <w:b/>
          <w:bCs/>
          <w:lang w:val="en-US"/>
        </w:rPr>
        <w:t>Pooling</w:t>
      </w:r>
      <w:r w:rsidRPr="00276669">
        <w:rPr>
          <w:b/>
          <w:bCs/>
        </w:rPr>
        <w:t xml:space="preserve"> </w:t>
      </w:r>
      <w:r w:rsidRPr="00276669">
        <w:rPr>
          <w:b/>
          <w:bCs/>
          <w:lang w:val="en-US"/>
        </w:rPr>
        <w:t>layer</w:t>
      </w:r>
      <w:r w:rsidRPr="00276669">
        <w:rPr>
          <w:b/>
          <w:bCs/>
        </w:rPr>
        <w:t>)</w:t>
      </w:r>
    </w:p>
    <w:p w14:paraId="7511C3EA" w14:textId="77777777" w:rsidR="00BC7FF8" w:rsidRDefault="00BC7FF8" w:rsidP="00BC7FF8">
      <w:pPr>
        <w:spacing w:line="288" w:lineRule="auto"/>
        <w:ind w:firstLine="720"/>
        <w:jc w:val="both"/>
        <w:rPr>
          <w:sz w:val="22"/>
          <w:szCs w:val="22"/>
        </w:rPr>
      </w:pPr>
    </w:p>
    <w:p w14:paraId="52D3312D" w14:textId="0B127693" w:rsidR="00BC7FF8" w:rsidRDefault="00BC7FF8" w:rsidP="00BC7FF8">
      <w:pPr>
        <w:spacing w:line="288" w:lineRule="auto"/>
        <w:jc w:val="both"/>
        <w:rPr>
          <w:sz w:val="22"/>
          <w:szCs w:val="22"/>
          <w:lang w:val="en-US"/>
        </w:rPr>
      </w:pPr>
      <w:r w:rsidRPr="005308B3">
        <w:rPr>
          <w:sz w:val="22"/>
          <w:szCs w:val="22"/>
        </w:rPr>
        <w:t>Το επίπεδο αυτό, γνωστό και ως</w:t>
      </w:r>
      <w:r>
        <w:rPr>
          <w:sz w:val="22"/>
          <w:szCs w:val="22"/>
        </w:rPr>
        <w:t xml:space="preserve"> </w:t>
      </w:r>
      <w:r w:rsidRPr="00A46DCC">
        <w:rPr>
          <w:sz w:val="22"/>
          <w:szCs w:val="22"/>
        </w:rPr>
        <w:t xml:space="preserve">στρώμα </w:t>
      </w:r>
      <w:proofErr w:type="spellStart"/>
      <w:r w:rsidRPr="00A46DCC">
        <w:rPr>
          <w:sz w:val="22"/>
          <w:szCs w:val="22"/>
        </w:rPr>
        <w:t>υποδειγματοληψίας</w:t>
      </w:r>
      <w:proofErr w:type="spellEnd"/>
      <w:r w:rsidRPr="00A46DCC">
        <w:rPr>
          <w:sz w:val="22"/>
          <w:szCs w:val="22"/>
        </w:rPr>
        <w:t xml:space="preserve"> (</w:t>
      </w:r>
      <w:proofErr w:type="spellStart"/>
      <w:r>
        <w:rPr>
          <w:sz w:val="22"/>
          <w:szCs w:val="22"/>
          <w:lang w:val="en-US"/>
        </w:rPr>
        <w:t>downsampling</w:t>
      </w:r>
      <w:proofErr w:type="spellEnd"/>
      <w:r>
        <w:rPr>
          <w:sz w:val="22"/>
          <w:szCs w:val="22"/>
        </w:rPr>
        <w:t>)</w:t>
      </w:r>
      <w:r w:rsidRPr="005308B3">
        <w:rPr>
          <w:sz w:val="22"/>
          <w:szCs w:val="22"/>
        </w:rPr>
        <w:t xml:space="preserve">, μειώνει τη διάσταση των δεδομένων και τον αριθμό παραμέτρων, επιτρέποντας στο δίκτυο να γίνει πιο αποδοτικό και να περιορίζει τον κίνδυνο </w:t>
      </w:r>
      <w:proofErr w:type="spellStart"/>
      <w:r w:rsidRPr="00A46DCC">
        <w:rPr>
          <w:sz w:val="22"/>
          <w:szCs w:val="22"/>
        </w:rPr>
        <w:t>υπερπροσαρμογής</w:t>
      </w:r>
      <w:proofErr w:type="spellEnd"/>
      <w:r w:rsidRPr="005308B3">
        <w:rPr>
          <w:sz w:val="22"/>
          <w:szCs w:val="22"/>
        </w:rPr>
        <w:t>.</w:t>
      </w:r>
      <w:r>
        <w:rPr>
          <w:sz w:val="22"/>
          <w:szCs w:val="22"/>
        </w:rPr>
        <w:t xml:space="preserve"> </w:t>
      </w:r>
      <w:r w:rsidRPr="002C1EBF">
        <w:rPr>
          <w:sz w:val="22"/>
          <w:szCs w:val="22"/>
        </w:rPr>
        <w:t xml:space="preserve">Αν και η διαδικασία σάρωσης με ένα φίλτρο θυμίζει τη λειτουργία του </w:t>
      </w:r>
      <w:proofErr w:type="spellStart"/>
      <w:r w:rsidRPr="002C1EBF">
        <w:rPr>
          <w:sz w:val="22"/>
          <w:szCs w:val="22"/>
        </w:rPr>
        <w:t>συνελικτικού</w:t>
      </w:r>
      <w:proofErr w:type="spellEnd"/>
      <w:r w:rsidRPr="002C1EBF">
        <w:rPr>
          <w:sz w:val="22"/>
          <w:szCs w:val="22"/>
        </w:rPr>
        <w:t xml:space="preserve"> επιπέδου, δεν επιτελείται πράξη συνέλιξης, καθώς στο στρώμα </w:t>
      </w:r>
      <w:proofErr w:type="spellStart"/>
      <w:r w:rsidRPr="002C1EBF">
        <w:rPr>
          <w:sz w:val="22"/>
          <w:szCs w:val="22"/>
        </w:rPr>
        <w:t>υποδειγματοληψίας</w:t>
      </w:r>
      <w:proofErr w:type="spellEnd"/>
      <w:r w:rsidRPr="002C1EBF">
        <w:rPr>
          <w:sz w:val="22"/>
          <w:szCs w:val="22"/>
        </w:rPr>
        <w:t xml:space="preserve"> δεν υπάρχουν βάρη. Αντί για αυτό, το φίλτρο</w:t>
      </w:r>
      <w:r w:rsidRPr="00BC7FF8">
        <w:rPr>
          <w:sz w:val="22"/>
          <w:szCs w:val="22"/>
        </w:rPr>
        <w:t xml:space="preserve"> </w:t>
      </w:r>
      <w:r w:rsidRPr="002C1EBF">
        <w:rPr>
          <w:sz w:val="22"/>
          <w:szCs w:val="22"/>
        </w:rPr>
        <w:t>εφαρμόζει μία προκαθορισμένη συνάρτηση σύνοψης σε κάθε περιοχή του εισερχόμενου χάρτη χαρακτηριστικών.</w:t>
      </w:r>
      <w:r>
        <w:rPr>
          <w:sz w:val="22"/>
          <w:szCs w:val="22"/>
        </w:rPr>
        <w:t xml:space="preserve"> </w:t>
      </w:r>
      <w:r w:rsidRPr="005308B3">
        <w:rPr>
          <w:sz w:val="22"/>
          <w:szCs w:val="22"/>
        </w:rPr>
        <w:t xml:space="preserve">Οι δύο </w:t>
      </w:r>
      <w:r w:rsidRPr="00A46DCC">
        <w:rPr>
          <w:sz w:val="22"/>
          <w:szCs w:val="22"/>
        </w:rPr>
        <w:t>κύριες συναρτήσεις σύνοψης είναι οι εξής:</w:t>
      </w:r>
    </w:p>
    <w:p w14:paraId="58ADB420" w14:textId="77777777" w:rsidR="00BC7FF8" w:rsidRPr="00BC7FF8" w:rsidRDefault="00BC7FF8" w:rsidP="00BC7FF8">
      <w:pPr>
        <w:spacing w:line="288" w:lineRule="auto"/>
        <w:jc w:val="both"/>
        <w:rPr>
          <w:sz w:val="22"/>
          <w:szCs w:val="22"/>
          <w:lang w:val="en-US"/>
        </w:rPr>
      </w:pPr>
    </w:p>
    <w:p w14:paraId="32FD5F0F" w14:textId="77777777" w:rsidR="00BC7FF8" w:rsidRPr="002C1EBF" w:rsidRDefault="00BC7FF8" w:rsidP="00BC7FF8">
      <w:pPr>
        <w:pStyle w:val="a6"/>
        <w:numPr>
          <w:ilvl w:val="0"/>
          <w:numId w:val="12"/>
        </w:numPr>
        <w:spacing w:line="288" w:lineRule="auto"/>
        <w:jc w:val="both"/>
        <w:rPr>
          <w:sz w:val="22"/>
          <w:szCs w:val="22"/>
        </w:rPr>
      </w:pPr>
      <w:r>
        <w:rPr>
          <w:b/>
          <w:bCs/>
          <w:sz w:val="22"/>
          <w:szCs w:val="22"/>
          <w:lang w:val="en-US"/>
        </w:rPr>
        <w:t>Max</w:t>
      </w:r>
      <w:r w:rsidRPr="002C1EBF">
        <w:rPr>
          <w:b/>
          <w:bCs/>
          <w:sz w:val="22"/>
          <w:szCs w:val="22"/>
        </w:rPr>
        <w:t xml:space="preserve"> </w:t>
      </w:r>
      <w:r>
        <w:rPr>
          <w:b/>
          <w:bCs/>
          <w:sz w:val="22"/>
          <w:szCs w:val="22"/>
          <w:lang w:val="en-US"/>
        </w:rPr>
        <w:t>pooling</w:t>
      </w:r>
      <w:r w:rsidRPr="005308B3">
        <w:rPr>
          <w:sz w:val="22"/>
          <w:szCs w:val="22"/>
        </w:rPr>
        <w:t>: Επιλέγει τη μέγιστη τιμή από την περιοχή</w:t>
      </w:r>
      <w:r>
        <w:rPr>
          <w:sz w:val="22"/>
          <w:szCs w:val="22"/>
        </w:rPr>
        <w:t xml:space="preserve"> </w:t>
      </w:r>
      <w:r w:rsidRPr="002C1EBF">
        <w:rPr>
          <w:sz w:val="22"/>
          <w:szCs w:val="22"/>
        </w:rPr>
        <w:t>του φίλτρου</w:t>
      </w:r>
      <w:r w:rsidRPr="005308B3">
        <w:rPr>
          <w:sz w:val="22"/>
          <w:szCs w:val="22"/>
        </w:rPr>
        <w:t xml:space="preserve">. Είναι </w:t>
      </w:r>
      <w:r w:rsidRPr="002C1EBF">
        <w:rPr>
          <w:sz w:val="22"/>
          <w:szCs w:val="22"/>
        </w:rPr>
        <w:t>η πιο διαδεδομένη συνάρτηση σύνοψης.</w:t>
      </w:r>
    </w:p>
    <w:p w14:paraId="3D3494A5" w14:textId="77777777" w:rsidR="00BC7FF8" w:rsidRPr="00E034FF" w:rsidRDefault="00BC7FF8" w:rsidP="00BC7FF8">
      <w:pPr>
        <w:pStyle w:val="a6"/>
        <w:numPr>
          <w:ilvl w:val="0"/>
          <w:numId w:val="12"/>
        </w:numPr>
        <w:spacing w:line="288" w:lineRule="auto"/>
        <w:jc w:val="both"/>
        <w:rPr>
          <w:sz w:val="22"/>
          <w:szCs w:val="22"/>
        </w:rPr>
      </w:pPr>
      <w:r>
        <w:rPr>
          <w:b/>
          <w:bCs/>
          <w:sz w:val="22"/>
          <w:szCs w:val="22"/>
          <w:lang w:val="en-US"/>
        </w:rPr>
        <w:t>Average</w:t>
      </w:r>
      <w:r w:rsidRPr="002C1EBF">
        <w:rPr>
          <w:b/>
          <w:bCs/>
          <w:sz w:val="22"/>
          <w:szCs w:val="22"/>
        </w:rPr>
        <w:t xml:space="preserve"> </w:t>
      </w:r>
      <w:r>
        <w:rPr>
          <w:b/>
          <w:bCs/>
          <w:sz w:val="22"/>
          <w:szCs w:val="22"/>
          <w:lang w:val="en-US"/>
        </w:rPr>
        <w:t>pooling</w:t>
      </w:r>
      <w:r w:rsidRPr="005308B3">
        <w:rPr>
          <w:sz w:val="22"/>
          <w:szCs w:val="22"/>
        </w:rPr>
        <w:t>: Υπολογίζει τον μέσο όρο των τιμών</w:t>
      </w:r>
      <w:r>
        <w:rPr>
          <w:sz w:val="22"/>
          <w:szCs w:val="22"/>
        </w:rPr>
        <w:t xml:space="preserve"> </w:t>
      </w:r>
      <w:r w:rsidRPr="002C1EBF">
        <w:rPr>
          <w:sz w:val="22"/>
          <w:szCs w:val="22"/>
        </w:rPr>
        <w:t>της περιοχής του φίλτρου</w:t>
      </w:r>
      <w:r w:rsidRPr="005308B3">
        <w:rPr>
          <w:sz w:val="22"/>
          <w:szCs w:val="22"/>
        </w:rPr>
        <w:t>.</w:t>
      </w:r>
    </w:p>
    <w:p w14:paraId="104F6495" w14:textId="77777777" w:rsidR="00BC7FF8" w:rsidRPr="00BC7FF8" w:rsidRDefault="00BC7FF8" w:rsidP="00BC7FF8">
      <w:pPr>
        <w:spacing w:line="288" w:lineRule="auto"/>
        <w:jc w:val="both"/>
        <w:rPr>
          <w:sz w:val="22"/>
          <w:szCs w:val="22"/>
        </w:rPr>
      </w:pPr>
    </w:p>
    <w:p w14:paraId="5236BE3C" w14:textId="77777777" w:rsidR="00A54DAA" w:rsidRDefault="00BF3758" w:rsidP="00A54DAA">
      <w:pPr>
        <w:spacing w:line="288" w:lineRule="auto"/>
        <w:jc w:val="center"/>
        <w:rPr>
          <w:sz w:val="22"/>
          <w:szCs w:val="22"/>
        </w:rPr>
      </w:pPr>
      <w:r>
        <w:rPr>
          <w:noProof/>
          <w:sz w:val="22"/>
          <w:szCs w:val="22"/>
        </w:rPr>
        <w:lastRenderedPageBreak/>
        <w:drawing>
          <wp:inline distT="0" distB="0" distL="0" distR="0" wp14:anchorId="77760168" wp14:editId="0520FBAE">
            <wp:extent cx="5274310" cy="3165475"/>
            <wp:effectExtent l="0" t="0" r="0" b="0"/>
            <wp:docPr id="14184921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49210" name="Εικόνα 141849210"/>
                    <pic:cNvPicPr/>
                  </pic:nvPicPr>
                  <pic:blipFill>
                    <a:blip r:embed="rId50"/>
                    <a:stretch>
                      <a:fillRect/>
                    </a:stretch>
                  </pic:blipFill>
                  <pic:spPr>
                    <a:xfrm>
                      <a:off x="0" y="0"/>
                      <a:ext cx="5274310" cy="3165475"/>
                    </a:xfrm>
                    <a:prstGeom prst="rect">
                      <a:avLst/>
                    </a:prstGeom>
                  </pic:spPr>
                </pic:pic>
              </a:graphicData>
            </a:graphic>
          </wp:inline>
        </w:drawing>
      </w:r>
    </w:p>
    <w:p w14:paraId="192CD2A0" w14:textId="77777777" w:rsidR="00A54DAA" w:rsidRPr="00D438A2" w:rsidRDefault="00A54DAA" w:rsidP="00A54DAA">
      <w:pPr>
        <w:spacing w:line="288" w:lineRule="auto"/>
        <w:jc w:val="center"/>
        <w:rPr>
          <w:sz w:val="22"/>
          <w:szCs w:val="22"/>
        </w:rPr>
      </w:pPr>
      <w:r w:rsidRPr="005308B3">
        <w:rPr>
          <w:b/>
          <w:bCs/>
          <w:sz w:val="22"/>
          <w:szCs w:val="22"/>
        </w:rPr>
        <w:t>Σχήμα 4.5</w:t>
      </w:r>
      <w:r w:rsidRPr="00A54DAA">
        <w:rPr>
          <w:sz w:val="22"/>
          <w:szCs w:val="22"/>
        </w:rPr>
        <w:t xml:space="preserve">: </w:t>
      </w:r>
      <w:r>
        <w:rPr>
          <w:sz w:val="22"/>
          <w:szCs w:val="22"/>
        </w:rPr>
        <w:t xml:space="preserve">Η διαδικασία της συνέλιξης σε ένα </w:t>
      </w:r>
      <w:r>
        <w:rPr>
          <w:sz w:val="22"/>
          <w:szCs w:val="22"/>
          <w:lang w:val="en-US"/>
        </w:rPr>
        <w:t>CNN</w:t>
      </w:r>
      <w:r w:rsidR="00D016CE">
        <w:rPr>
          <w:sz w:val="22"/>
          <w:szCs w:val="22"/>
        </w:rPr>
        <w:t xml:space="preserve"> και η παραγωγή του χάρτη χαρακτηριστικών (</w:t>
      </w:r>
      <w:r w:rsidR="00D016CE">
        <w:rPr>
          <w:sz w:val="22"/>
          <w:szCs w:val="22"/>
          <w:lang w:val="en-US"/>
        </w:rPr>
        <w:t>feature</w:t>
      </w:r>
      <w:r w:rsidR="00D016CE" w:rsidRPr="00D016CE">
        <w:rPr>
          <w:sz w:val="22"/>
          <w:szCs w:val="22"/>
        </w:rPr>
        <w:t xml:space="preserve"> </w:t>
      </w:r>
      <w:r w:rsidR="00D016CE">
        <w:rPr>
          <w:sz w:val="22"/>
          <w:szCs w:val="22"/>
          <w:lang w:val="en-US"/>
        </w:rPr>
        <w:t>map</w:t>
      </w:r>
      <w:r w:rsidR="00D016CE" w:rsidRPr="00D016CE">
        <w:rPr>
          <w:sz w:val="22"/>
          <w:szCs w:val="22"/>
        </w:rPr>
        <w:t>)</w:t>
      </w:r>
      <w:r w:rsidR="00D438A2" w:rsidRPr="00D438A2">
        <w:rPr>
          <w:sz w:val="22"/>
          <w:szCs w:val="22"/>
        </w:rPr>
        <w:t xml:space="preserve"> [61]</w:t>
      </w:r>
    </w:p>
    <w:p w14:paraId="72DE1AED" w14:textId="77777777" w:rsidR="006D1CEC" w:rsidRPr="007A0522" w:rsidRDefault="006D1CEC" w:rsidP="00BC7FF8">
      <w:pPr>
        <w:spacing w:line="288" w:lineRule="auto"/>
        <w:jc w:val="both"/>
        <w:rPr>
          <w:sz w:val="22"/>
          <w:szCs w:val="22"/>
        </w:rPr>
      </w:pPr>
    </w:p>
    <w:p w14:paraId="4DBBD9FA" w14:textId="77777777" w:rsidR="006D1CEC" w:rsidRDefault="006D1CEC" w:rsidP="006D1CEC">
      <w:pPr>
        <w:spacing w:line="288" w:lineRule="auto"/>
        <w:jc w:val="center"/>
        <w:rPr>
          <w:sz w:val="22"/>
          <w:szCs w:val="22"/>
        </w:rPr>
      </w:pPr>
      <w:r>
        <w:rPr>
          <w:noProof/>
          <w:sz w:val="22"/>
          <w:szCs w:val="22"/>
        </w:rPr>
        <w:drawing>
          <wp:inline distT="0" distB="0" distL="0" distR="0" wp14:anchorId="5D63F04A" wp14:editId="5E063BEB">
            <wp:extent cx="4657725" cy="2914650"/>
            <wp:effectExtent l="0" t="0" r="0" b="0"/>
            <wp:docPr id="1" name="Εικόνα 6" descr="Εικόνα που περιέχει γραμματοσειρά, Μπελ ηλεκτρίκ, τρίγωνο,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3575" name="Εικόνα 6" descr="Εικόνα που περιέχει γραμματοσειρά, Μπελ ηλεκτρίκ, τρίγωνο, γραμμή&#10;&#10;Το περιεχόμενο που δημιουργείται από AI ενδέχεται να είναι εσφαλμένο."/>
                    <pic:cNvPicPr/>
                  </pic:nvPicPr>
                  <pic:blipFill>
                    <a:blip r:embed="rId51"/>
                    <a:stretch>
                      <a:fillRect/>
                    </a:stretch>
                  </pic:blipFill>
                  <pic:spPr>
                    <a:xfrm>
                      <a:off x="0" y="0"/>
                      <a:ext cx="4658438" cy="2915096"/>
                    </a:xfrm>
                    <a:prstGeom prst="rect">
                      <a:avLst/>
                    </a:prstGeom>
                  </pic:spPr>
                </pic:pic>
              </a:graphicData>
            </a:graphic>
          </wp:inline>
        </w:drawing>
      </w:r>
    </w:p>
    <w:p w14:paraId="3AA62A9B" w14:textId="77777777" w:rsidR="006D1CEC" w:rsidRDefault="006D1CEC" w:rsidP="006D1CEC">
      <w:pPr>
        <w:spacing w:line="288" w:lineRule="auto"/>
        <w:jc w:val="center"/>
        <w:rPr>
          <w:sz w:val="22"/>
          <w:szCs w:val="22"/>
        </w:rPr>
      </w:pPr>
      <w:r w:rsidRPr="00F71A89">
        <w:rPr>
          <w:b/>
          <w:bCs/>
          <w:sz w:val="22"/>
          <w:szCs w:val="22"/>
        </w:rPr>
        <w:t>Σχήμα 4.6</w:t>
      </w:r>
      <w:r w:rsidRPr="00F71A89">
        <w:rPr>
          <w:sz w:val="22"/>
          <w:szCs w:val="22"/>
        </w:rPr>
        <w:t xml:space="preserve">: </w:t>
      </w:r>
      <w:r>
        <w:rPr>
          <w:sz w:val="22"/>
          <w:szCs w:val="22"/>
        </w:rPr>
        <w:t xml:space="preserve">Παράδειγμα λειτουργίας των πρόσθετων </w:t>
      </w:r>
      <w:proofErr w:type="spellStart"/>
      <w:r>
        <w:rPr>
          <w:sz w:val="22"/>
          <w:szCs w:val="22"/>
        </w:rPr>
        <w:t>συνελικτικών</w:t>
      </w:r>
      <w:proofErr w:type="spellEnd"/>
      <w:r>
        <w:rPr>
          <w:sz w:val="22"/>
          <w:szCs w:val="22"/>
        </w:rPr>
        <w:t xml:space="preserve"> επιπέδων</w:t>
      </w:r>
    </w:p>
    <w:p w14:paraId="3448C793" w14:textId="77777777" w:rsidR="005308B3" w:rsidRPr="007A0522" w:rsidRDefault="005308B3" w:rsidP="00BC7FF8">
      <w:pPr>
        <w:spacing w:line="288" w:lineRule="auto"/>
        <w:jc w:val="both"/>
        <w:rPr>
          <w:color w:val="FF0000"/>
          <w:sz w:val="22"/>
          <w:szCs w:val="22"/>
        </w:rPr>
      </w:pPr>
    </w:p>
    <w:p w14:paraId="671D1A8E" w14:textId="77777777" w:rsidR="00552A72" w:rsidRPr="00276669" w:rsidRDefault="00552A72" w:rsidP="00E048EC">
      <w:pPr>
        <w:spacing w:line="288" w:lineRule="auto"/>
        <w:jc w:val="both"/>
        <w:rPr>
          <w:b/>
          <w:bCs/>
          <w:lang w:val="en-US"/>
        </w:rPr>
      </w:pPr>
      <w:r w:rsidRPr="00276669">
        <w:rPr>
          <w:b/>
          <w:bCs/>
        </w:rPr>
        <w:t>Πλήρως</w:t>
      </w:r>
      <w:r w:rsidRPr="00276669">
        <w:rPr>
          <w:b/>
          <w:bCs/>
          <w:lang w:val="en-US"/>
        </w:rPr>
        <w:t xml:space="preserve"> </w:t>
      </w:r>
      <w:r w:rsidRPr="00276669">
        <w:rPr>
          <w:b/>
          <w:bCs/>
        </w:rPr>
        <w:t>συνδεδεμένο</w:t>
      </w:r>
      <w:r w:rsidRPr="00276669">
        <w:rPr>
          <w:b/>
          <w:bCs/>
          <w:lang w:val="en-US"/>
        </w:rPr>
        <w:t xml:space="preserve"> </w:t>
      </w:r>
      <w:r w:rsidR="00EF6AB1" w:rsidRPr="00276669">
        <w:rPr>
          <w:b/>
          <w:bCs/>
        </w:rPr>
        <w:t>στρώμα</w:t>
      </w:r>
      <w:r w:rsidRPr="00276669">
        <w:rPr>
          <w:b/>
          <w:bCs/>
          <w:lang w:val="en-US"/>
        </w:rPr>
        <w:t xml:space="preserve"> (Fully connected layer)</w:t>
      </w:r>
    </w:p>
    <w:p w14:paraId="6290B6B7" w14:textId="77777777" w:rsidR="00E048EC" w:rsidRPr="00AA7E42" w:rsidRDefault="00E048EC" w:rsidP="002C1EBF">
      <w:pPr>
        <w:spacing w:line="288" w:lineRule="auto"/>
        <w:ind w:firstLine="720"/>
        <w:jc w:val="both"/>
        <w:rPr>
          <w:sz w:val="22"/>
          <w:szCs w:val="22"/>
          <w:lang w:val="en-US"/>
        </w:rPr>
      </w:pPr>
    </w:p>
    <w:p w14:paraId="64BE715B" w14:textId="77777777" w:rsidR="002C1EBF" w:rsidRDefault="002C1EBF" w:rsidP="002C1EBF">
      <w:pPr>
        <w:spacing w:line="288" w:lineRule="auto"/>
        <w:ind w:firstLine="720"/>
        <w:jc w:val="both"/>
        <w:rPr>
          <w:sz w:val="22"/>
          <w:szCs w:val="22"/>
        </w:rPr>
      </w:pPr>
      <w:r w:rsidRPr="002C1EBF">
        <w:rPr>
          <w:sz w:val="22"/>
          <w:szCs w:val="22"/>
        </w:rPr>
        <w:t xml:space="preserve">Το πλήρως συνδεδεμένο </w:t>
      </w:r>
      <w:r w:rsidR="00EF6AB1" w:rsidRPr="00C42977">
        <w:rPr>
          <w:sz w:val="22"/>
          <w:szCs w:val="22"/>
        </w:rPr>
        <w:t>στρώμα</w:t>
      </w:r>
      <w:r w:rsidRPr="00C42977">
        <w:rPr>
          <w:sz w:val="22"/>
          <w:szCs w:val="22"/>
        </w:rPr>
        <w:t xml:space="preserve"> </w:t>
      </w:r>
      <w:r w:rsidRPr="002C1EBF">
        <w:rPr>
          <w:sz w:val="22"/>
          <w:szCs w:val="22"/>
        </w:rPr>
        <w:t xml:space="preserve">βρίσκεται συνήθως στο τελικό στάδιο ενός </w:t>
      </w:r>
      <w:r w:rsidR="00EF6AB1" w:rsidRPr="00C42977">
        <w:rPr>
          <w:sz w:val="22"/>
          <w:szCs w:val="22"/>
          <w:lang w:val="en-US"/>
        </w:rPr>
        <w:t>CNN</w:t>
      </w:r>
      <w:r w:rsidRPr="002C1EBF">
        <w:rPr>
          <w:sz w:val="22"/>
          <w:szCs w:val="22"/>
        </w:rPr>
        <w:t xml:space="preserve">. Σε αυτό το </w:t>
      </w:r>
      <w:r w:rsidR="00EF6AB1" w:rsidRPr="00C42977">
        <w:rPr>
          <w:sz w:val="22"/>
          <w:szCs w:val="22"/>
        </w:rPr>
        <w:t>στρώμα</w:t>
      </w:r>
      <w:r w:rsidRPr="002C1EBF">
        <w:rPr>
          <w:sz w:val="22"/>
          <w:szCs w:val="22"/>
        </w:rPr>
        <w:t xml:space="preserve">, κάθε κόμβος (νευρώνας) συνδέεται με κάθε κόμβο του προηγούμενου επιπέδου, επιτρέποντας τη σύνθεση των χαρακτηριστικών που εξήχθησαν από τα </w:t>
      </w:r>
      <w:proofErr w:type="spellStart"/>
      <w:r w:rsidRPr="002C1EBF">
        <w:rPr>
          <w:sz w:val="22"/>
          <w:szCs w:val="22"/>
        </w:rPr>
        <w:t>συνελικτικά</w:t>
      </w:r>
      <w:proofErr w:type="spellEnd"/>
      <w:r w:rsidRPr="002C1EBF">
        <w:rPr>
          <w:sz w:val="22"/>
          <w:szCs w:val="22"/>
        </w:rPr>
        <w:t xml:space="preserve"> και τα </w:t>
      </w:r>
      <w:proofErr w:type="spellStart"/>
      <w:r w:rsidRPr="002C1EBF">
        <w:rPr>
          <w:sz w:val="22"/>
          <w:szCs w:val="22"/>
        </w:rPr>
        <w:t>υποδειγματοληπτικά</w:t>
      </w:r>
      <w:proofErr w:type="spellEnd"/>
      <w:r w:rsidRPr="002C1EBF">
        <w:rPr>
          <w:sz w:val="22"/>
          <w:szCs w:val="22"/>
        </w:rPr>
        <w:t xml:space="preserve"> στρώματα.</w:t>
      </w:r>
      <w:r>
        <w:rPr>
          <w:sz w:val="22"/>
          <w:szCs w:val="22"/>
        </w:rPr>
        <w:t xml:space="preserve"> </w:t>
      </w:r>
      <w:r w:rsidRPr="002C1EBF">
        <w:rPr>
          <w:sz w:val="22"/>
          <w:szCs w:val="22"/>
        </w:rPr>
        <w:t xml:space="preserve">Ο βασικός ρόλος του πλήρως συνδεδεμένου επιπέδου είναι να συνδυάζει τις πληροφορίες που έχουν παραχθεί από τα προηγούμενα στάδια ώστε να οδηγηθεί σε μία τελική πρόβλεψη, είτε αυτή αφορά ταξινόμηση κατηγοριών είτε εκτίμηση </w:t>
      </w:r>
      <w:r w:rsidRPr="002C1EBF">
        <w:rPr>
          <w:sz w:val="22"/>
          <w:szCs w:val="22"/>
        </w:rPr>
        <w:lastRenderedPageBreak/>
        <w:t>συνεχών τιμών (παλινδρόμηση).</w:t>
      </w:r>
      <w:r>
        <w:rPr>
          <w:sz w:val="22"/>
          <w:szCs w:val="22"/>
        </w:rPr>
        <w:t xml:space="preserve"> </w:t>
      </w:r>
      <w:r w:rsidRPr="002C1EBF">
        <w:rPr>
          <w:sz w:val="22"/>
          <w:szCs w:val="22"/>
        </w:rPr>
        <w:t>Η έξοδος του επιπέδου εξαρτάται από τη φύση του προβλήματος:</w:t>
      </w:r>
    </w:p>
    <w:p w14:paraId="790F98F4" w14:textId="77777777" w:rsidR="00EF6AB1" w:rsidRDefault="00EF6AB1" w:rsidP="002C1EBF">
      <w:pPr>
        <w:spacing w:line="288" w:lineRule="auto"/>
        <w:ind w:firstLine="720"/>
        <w:jc w:val="both"/>
        <w:rPr>
          <w:sz w:val="22"/>
          <w:szCs w:val="22"/>
        </w:rPr>
      </w:pPr>
    </w:p>
    <w:p w14:paraId="666BD43B" w14:textId="77777777" w:rsidR="002C1EBF" w:rsidRPr="002C1EBF" w:rsidRDefault="002C1EBF" w:rsidP="007C5A5D">
      <w:pPr>
        <w:pStyle w:val="a6"/>
        <w:numPr>
          <w:ilvl w:val="0"/>
          <w:numId w:val="16"/>
        </w:numPr>
        <w:spacing w:line="288" w:lineRule="auto"/>
        <w:jc w:val="both"/>
        <w:rPr>
          <w:sz w:val="22"/>
          <w:szCs w:val="22"/>
        </w:rPr>
      </w:pPr>
      <w:r w:rsidRPr="002C1EBF">
        <w:rPr>
          <w:sz w:val="22"/>
          <w:szCs w:val="22"/>
        </w:rPr>
        <w:t xml:space="preserve">Στην περίπτωση ταξινόμησης, χρησιμοποιείται συχνά η συνάρτηση ενεργοποίησης </w:t>
      </w:r>
      <w:proofErr w:type="spellStart"/>
      <w:r>
        <w:rPr>
          <w:sz w:val="22"/>
          <w:szCs w:val="22"/>
          <w:lang w:val="en-US"/>
        </w:rPr>
        <w:t>Softmax</w:t>
      </w:r>
      <w:proofErr w:type="spellEnd"/>
      <w:r w:rsidRPr="002C1EBF">
        <w:rPr>
          <w:sz w:val="22"/>
          <w:szCs w:val="22"/>
        </w:rPr>
        <w:t>, η οποία μετατρέπει τις εξόδους σε πιθανότητες για κάθε κατηγορία.</w:t>
      </w:r>
    </w:p>
    <w:p w14:paraId="51B9C48F" w14:textId="77777777" w:rsidR="002C1EBF" w:rsidRPr="002C1EBF" w:rsidRDefault="002C1EBF" w:rsidP="007C5A5D">
      <w:pPr>
        <w:pStyle w:val="a6"/>
        <w:numPr>
          <w:ilvl w:val="0"/>
          <w:numId w:val="16"/>
        </w:numPr>
        <w:spacing w:line="288" w:lineRule="auto"/>
        <w:jc w:val="both"/>
        <w:rPr>
          <w:sz w:val="22"/>
          <w:szCs w:val="22"/>
        </w:rPr>
      </w:pPr>
      <w:r w:rsidRPr="002C1EBF">
        <w:rPr>
          <w:sz w:val="22"/>
          <w:szCs w:val="22"/>
        </w:rPr>
        <w:t>Στην περίπτωση παλινδρόμησης, μπορεί να χρησιμοποιηθεί η γραμμική συνάρτηση ενεργοποίησης, ή άλλη κατάλληλη συνάρτηση ανάλογα με το εύρος και το είδος της εξόδου.</w:t>
      </w:r>
    </w:p>
    <w:p w14:paraId="5EB675B8" w14:textId="77777777" w:rsidR="007205AA" w:rsidRPr="001E0676" w:rsidRDefault="007205AA" w:rsidP="002C1EBF">
      <w:pPr>
        <w:spacing w:line="288" w:lineRule="auto"/>
        <w:jc w:val="both"/>
        <w:rPr>
          <w:sz w:val="22"/>
          <w:szCs w:val="22"/>
        </w:rPr>
      </w:pPr>
    </w:p>
    <w:p w14:paraId="18CEF088" w14:textId="77777777" w:rsidR="00F71A89" w:rsidRPr="0031689B" w:rsidRDefault="00F71A89" w:rsidP="00F71A89">
      <w:pPr>
        <w:tabs>
          <w:tab w:val="left" w:pos="0"/>
          <w:tab w:val="left" w:pos="709"/>
        </w:tabs>
        <w:spacing w:line="288" w:lineRule="auto"/>
        <w:jc w:val="both"/>
        <w:rPr>
          <w:b/>
        </w:rPr>
      </w:pPr>
      <w:r>
        <w:rPr>
          <w:b/>
        </w:rPr>
        <w:t>4</w:t>
      </w:r>
      <w:r w:rsidRPr="00506B11">
        <w:rPr>
          <w:b/>
        </w:rPr>
        <w:t>.</w:t>
      </w:r>
      <w:r>
        <w:rPr>
          <w:b/>
        </w:rPr>
        <w:t>2.</w:t>
      </w:r>
      <w:r w:rsidR="00037B52">
        <w:rPr>
          <w:b/>
        </w:rPr>
        <w:t>3</w:t>
      </w:r>
      <w:r w:rsidRPr="00506B11">
        <w:rPr>
          <w:b/>
        </w:rPr>
        <w:tab/>
      </w:r>
      <w:r>
        <w:rPr>
          <w:b/>
        </w:rPr>
        <w:t>Εφαρμογές στην πρόβλεψη Φ/Β παραγωγής</w:t>
      </w:r>
    </w:p>
    <w:p w14:paraId="55EE5F55" w14:textId="77777777" w:rsidR="00F71A89" w:rsidRDefault="00F71A89" w:rsidP="00F71A89">
      <w:pPr>
        <w:spacing w:line="288" w:lineRule="auto"/>
        <w:jc w:val="both"/>
        <w:rPr>
          <w:sz w:val="22"/>
          <w:szCs w:val="22"/>
        </w:rPr>
      </w:pPr>
    </w:p>
    <w:p w14:paraId="34CC161F" w14:textId="77777777" w:rsidR="00F71A89" w:rsidRDefault="00064886" w:rsidP="00456D75">
      <w:pPr>
        <w:spacing w:line="288" w:lineRule="auto"/>
        <w:ind w:firstLine="720"/>
        <w:jc w:val="both"/>
        <w:rPr>
          <w:sz w:val="22"/>
          <w:szCs w:val="22"/>
          <w:lang w:val="en-US"/>
        </w:rPr>
      </w:pPr>
      <w:r w:rsidRPr="00064886">
        <w:rPr>
          <w:sz w:val="22"/>
          <w:szCs w:val="22"/>
        </w:rPr>
        <w:t xml:space="preserve">Τα </w:t>
      </w:r>
      <w:r>
        <w:rPr>
          <w:sz w:val="22"/>
          <w:szCs w:val="22"/>
          <w:lang w:val="en-US"/>
        </w:rPr>
        <w:t>CNNs</w:t>
      </w:r>
      <w:r w:rsidRPr="00064886">
        <w:rPr>
          <w:sz w:val="22"/>
          <w:szCs w:val="22"/>
        </w:rPr>
        <w:t xml:space="preserve"> έχουν χρησιμοποιηθεί ευρέως σε προβλήματα πρόβλεψης Φ/Β παραγωγής, κυρίως λόγω της ικανότητάς τους να εξάγουν αποτελεσματικά χωρικά χαρακτηριστικά από εικόνες. Οι βασικές κατηγορίες εφαρμογών περιλαμβάνουν:</w:t>
      </w:r>
    </w:p>
    <w:p w14:paraId="14797FBA" w14:textId="77777777" w:rsidR="00064886" w:rsidRDefault="00064886" w:rsidP="00064886">
      <w:pPr>
        <w:spacing w:line="288" w:lineRule="auto"/>
        <w:jc w:val="both"/>
        <w:rPr>
          <w:sz w:val="22"/>
          <w:szCs w:val="22"/>
          <w:lang w:val="en-US"/>
        </w:rPr>
      </w:pPr>
    </w:p>
    <w:p w14:paraId="1425BB98" w14:textId="77777777" w:rsidR="00064886" w:rsidRPr="00064886" w:rsidRDefault="00064886" w:rsidP="007C5A5D">
      <w:pPr>
        <w:pStyle w:val="a6"/>
        <w:numPr>
          <w:ilvl w:val="0"/>
          <w:numId w:val="17"/>
        </w:numPr>
        <w:spacing w:line="288" w:lineRule="auto"/>
        <w:jc w:val="both"/>
        <w:rPr>
          <w:sz w:val="22"/>
          <w:szCs w:val="22"/>
        </w:rPr>
      </w:pPr>
      <w:r w:rsidRPr="00064886">
        <w:rPr>
          <w:b/>
          <w:bCs/>
          <w:sz w:val="22"/>
          <w:szCs w:val="22"/>
        </w:rPr>
        <w:t>Εξαγωγή χαρακτηριστικών από εικόνες:</w:t>
      </w:r>
      <w:r w:rsidRPr="00064886">
        <w:rPr>
          <w:sz w:val="22"/>
          <w:szCs w:val="22"/>
        </w:rPr>
        <w:t xml:space="preserve"> Τα </w:t>
      </w:r>
      <w:r>
        <w:rPr>
          <w:sz w:val="22"/>
          <w:szCs w:val="22"/>
          <w:lang w:val="en-US"/>
        </w:rPr>
        <w:t>CNNs</w:t>
      </w:r>
      <w:r w:rsidRPr="00064886">
        <w:rPr>
          <w:sz w:val="22"/>
          <w:szCs w:val="22"/>
        </w:rPr>
        <w:t xml:space="preserve"> είναι ιδιαίτερα αποτελεσματικά στην αυτόματη εξαγωγή χρήσιμων χαρακτηριστικών από δορυφορικές ή επίγειες εικόνες</w:t>
      </w:r>
      <w:r w:rsidR="00EF6AB1">
        <w:rPr>
          <w:sz w:val="22"/>
          <w:szCs w:val="22"/>
        </w:rPr>
        <w:t xml:space="preserve"> </w:t>
      </w:r>
      <w:r w:rsidR="00EF6AB1" w:rsidRPr="00C42977">
        <w:rPr>
          <w:sz w:val="22"/>
          <w:szCs w:val="22"/>
        </w:rPr>
        <w:t>του ουρανού</w:t>
      </w:r>
      <w:r w:rsidRPr="00064886">
        <w:rPr>
          <w:sz w:val="22"/>
          <w:szCs w:val="22"/>
        </w:rPr>
        <w:t xml:space="preserve">, επιτρέποντας την αποτύπωση πολύπλοκων χωρικών μοτίβων χωρίς την </w:t>
      </w:r>
      <w:r w:rsidRPr="00276669">
        <w:rPr>
          <w:sz w:val="22"/>
          <w:szCs w:val="22"/>
        </w:rPr>
        <w:t>ανάγκη χειροκίνητ</w:t>
      </w:r>
      <w:r w:rsidR="00656FCD" w:rsidRPr="00276669">
        <w:rPr>
          <w:sz w:val="22"/>
          <w:szCs w:val="22"/>
        </w:rPr>
        <w:t>ου</w:t>
      </w:r>
      <w:r w:rsidRPr="00276669">
        <w:rPr>
          <w:sz w:val="22"/>
          <w:szCs w:val="22"/>
        </w:rPr>
        <w:t xml:space="preserve"> </w:t>
      </w:r>
      <w:r w:rsidR="00656FCD" w:rsidRPr="00276669">
        <w:rPr>
          <w:sz w:val="22"/>
          <w:szCs w:val="22"/>
        </w:rPr>
        <w:t>προσδιορισμού των</w:t>
      </w:r>
      <w:r w:rsidRPr="00276669">
        <w:rPr>
          <w:sz w:val="22"/>
          <w:szCs w:val="22"/>
        </w:rPr>
        <w:t xml:space="preserve"> χαρακτηριστικών</w:t>
      </w:r>
      <w:r w:rsidRPr="00064886">
        <w:rPr>
          <w:sz w:val="22"/>
          <w:szCs w:val="22"/>
        </w:rPr>
        <w:t xml:space="preserve"> (</w:t>
      </w:r>
      <w:r>
        <w:rPr>
          <w:sz w:val="22"/>
          <w:szCs w:val="22"/>
          <w:lang w:val="en-US"/>
        </w:rPr>
        <w:t>feature</w:t>
      </w:r>
      <w:r w:rsidRPr="00064886">
        <w:rPr>
          <w:sz w:val="22"/>
          <w:szCs w:val="22"/>
        </w:rPr>
        <w:t xml:space="preserve"> </w:t>
      </w:r>
      <w:r>
        <w:rPr>
          <w:sz w:val="22"/>
          <w:szCs w:val="22"/>
          <w:lang w:val="en-US"/>
        </w:rPr>
        <w:t>engineering</w:t>
      </w:r>
      <w:r w:rsidRPr="00064886">
        <w:rPr>
          <w:sz w:val="22"/>
          <w:szCs w:val="22"/>
        </w:rPr>
        <w:t>)</w:t>
      </w:r>
      <w:r w:rsidR="001B2D8D">
        <w:rPr>
          <w:sz w:val="22"/>
          <w:szCs w:val="22"/>
        </w:rPr>
        <w:t xml:space="preserve"> [</w:t>
      </w:r>
      <w:r w:rsidR="00C50B6E">
        <w:rPr>
          <w:sz w:val="22"/>
          <w:szCs w:val="22"/>
        </w:rPr>
        <w:t>62</w:t>
      </w:r>
      <w:r w:rsidR="001B2D8D">
        <w:rPr>
          <w:sz w:val="22"/>
          <w:szCs w:val="22"/>
        </w:rPr>
        <w:t>]</w:t>
      </w:r>
      <w:r w:rsidRPr="00064886">
        <w:rPr>
          <w:sz w:val="22"/>
          <w:szCs w:val="22"/>
        </w:rPr>
        <w:t>.</w:t>
      </w:r>
    </w:p>
    <w:p w14:paraId="069A7277" w14:textId="77777777" w:rsidR="00064886" w:rsidRPr="001B2D8D" w:rsidRDefault="00064886" w:rsidP="00064886">
      <w:pPr>
        <w:spacing w:line="288" w:lineRule="auto"/>
        <w:jc w:val="both"/>
        <w:rPr>
          <w:sz w:val="22"/>
          <w:szCs w:val="22"/>
        </w:rPr>
      </w:pPr>
    </w:p>
    <w:p w14:paraId="6E25F434" w14:textId="77777777" w:rsidR="00064886" w:rsidRPr="001B2D8D" w:rsidRDefault="001B2D8D" w:rsidP="007C5A5D">
      <w:pPr>
        <w:pStyle w:val="a6"/>
        <w:numPr>
          <w:ilvl w:val="0"/>
          <w:numId w:val="17"/>
        </w:numPr>
        <w:spacing w:line="288" w:lineRule="auto"/>
        <w:jc w:val="both"/>
        <w:rPr>
          <w:sz w:val="22"/>
          <w:szCs w:val="22"/>
        </w:rPr>
      </w:pPr>
      <w:r w:rsidRPr="001B2D8D">
        <w:rPr>
          <w:b/>
          <w:bCs/>
          <w:sz w:val="22"/>
          <w:szCs w:val="22"/>
        </w:rPr>
        <w:t>Αναγνώριση νεφώσεων σε εικόνες</w:t>
      </w:r>
      <w:r w:rsidRPr="001B2D8D">
        <w:rPr>
          <w:sz w:val="22"/>
          <w:szCs w:val="22"/>
        </w:rPr>
        <w:t xml:space="preserve">: Χρησιμοποιούνται για την ανίχνευση και ταξινόμηση νεφών, καθώς τα χαρακτηριστικά όπως το σχήμα, η υφή και η φωτεινότητα μπορούν να αναγνωριστούν από τα πρώτα </w:t>
      </w:r>
      <w:proofErr w:type="spellStart"/>
      <w:r w:rsidRPr="001B2D8D">
        <w:rPr>
          <w:sz w:val="22"/>
          <w:szCs w:val="22"/>
        </w:rPr>
        <w:t>συνελικτικά</w:t>
      </w:r>
      <w:proofErr w:type="spellEnd"/>
      <w:r w:rsidRPr="001B2D8D">
        <w:rPr>
          <w:sz w:val="22"/>
          <w:szCs w:val="22"/>
        </w:rPr>
        <w:t xml:space="preserve"> επίπεδα</w:t>
      </w:r>
      <w:r>
        <w:rPr>
          <w:sz w:val="22"/>
          <w:szCs w:val="22"/>
        </w:rPr>
        <w:t xml:space="preserve"> [</w:t>
      </w:r>
      <w:r w:rsidR="005E011E" w:rsidRPr="005E011E">
        <w:rPr>
          <w:sz w:val="22"/>
          <w:szCs w:val="22"/>
        </w:rPr>
        <w:t>63</w:t>
      </w:r>
      <w:r>
        <w:rPr>
          <w:sz w:val="22"/>
          <w:szCs w:val="22"/>
        </w:rPr>
        <w:t>]</w:t>
      </w:r>
      <w:r w:rsidRPr="001B2D8D">
        <w:rPr>
          <w:sz w:val="22"/>
          <w:szCs w:val="22"/>
        </w:rPr>
        <w:t>.</w:t>
      </w:r>
    </w:p>
    <w:p w14:paraId="411658D7" w14:textId="77777777" w:rsidR="001B2D8D" w:rsidRPr="001B2D8D" w:rsidRDefault="001B2D8D" w:rsidP="001B2D8D">
      <w:pPr>
        <w:pStyle w:val="a6"/>
        <w:rPr>
          <w:sz w:val="22"/>
          <w:szCs w:val="22"/>
        </w:rPr>
      </w:pPr>
    </w:p>
    <w:p w14:paraId="115B03F4" w14:textId="77777777" w:rsidR="001B2D8D" w:rsidRPr="001B2D8D" w:rsidRDefault="001B2D8D" w:rsidP="007C5A5D">
      <w:pPr>
        <w:pStyle w:val="a6"/>
        <w:numPr>
          <w:ilvl w:val="0"/>
          <w:numId w:val="17"/>
        </w:numPr>
        <w:spacing w:line="288" w:lineRule="auto"/>
        <w:jc w:val="both"/>
        <w:rPr>
          <w:sz w:val="22"/>
          <w:szCs w:val="22"/>
        </w:rPr>
      </w:pPr>
      <w:r w:rsidRPr="001B2D8D">
        <w:rPr>
          <w:b/>
          <w:bCs/>
          <w:sz w:val="22"/>
          <w:szCs w:val="22"/>
        </w:rPr>
        <w:t>Ταξινόμηση εικόνων ή χαρακτηριστικών εικόνας</w:t>
      </w:r>
      <w:r w:rsidRPr="001B2D8D">
        <w:rPr>
          <w:sz w:val="22"/>
          <w:szCs w:val="22"/>
        </w:rPr>
        <w:t xml:space="preserve">: Σε προβλήματα όπου απαιτείται κατηγοριοποίηση, όπως εκτίμηση του είδους της </w:t>
      </w:r>
      <w:proofErr w:type="spellStart"/>
      <w:r w:rsidRPr="001B2D8D">
        <w:rPr>
          <w:sz w:val="22"/>
          <w:szCs w:val="22"/>
        </w:rPr>
        <w:t>νεφοκάλυψης</w:t>
      </w:r>
      <w:proofErr w:type="spellEnd"/>
      <w:r w:rsidRPr="001B2D8D">
        <w:rPr>
          <w:sz w:val="22"/>
          <w:szCs w:val="22"/>
        </w:rPr>
        <w:t xml:space="preserve"> ή η πιθανότητα ηλιοφάνειας, τα </w:t>
      </w:r>
      <w:r>
        <w:rPr>
          <w:sz w:val="22"/>
          <w:szCs w:val="22"/>
          <w:lang w:val="en-US"/>
        </w:rPr>
        <w:t>CNNs</w:t>
      </w:r>
      <w:r w:rsidRPr="001B2D8D">
        <w:rPr>
          <w:sz w:val="22"/>
          <w:szCs w:val="22"/>
        </w:rPr>
        <w:t xml:space="preserve"> επιτυγχάνουν υψηλή ακρίβεια στην κατηγοριοποίηση</w:t>
      </w:r>
      <w:r>
        <w:rPr>
          <w:sz w:val="22"/>
          <w:szCs w:val="22"/>
        </w:rPr>
        <w:t xml:space="preserve"> [</w:t>
      </w:r>
      <w:r w:rsidR="005E011E" w:rsidRPr="005E011E">
        <w:rPr>
          <w:sz w:val="22"/>
          <w:szCs w:val="22"/>
        </w:rPr>
        <w:t>64</w:t>
      </w:r>
      <w:r>
        <w:rPr>
          <w:sz w:val="22"/>
          <w:szCs w:val="22"/>
        </w:rPr>
        <w:t>]</w:t>
      </w:r>
      <w:r w:rsidRPr="001B2D8D">
        <w:rPr>
          <w:sz w:val="22"/>
          <w:szCs w:val="22"/>
        </w:rPr>
        <w:t>.</w:t>
      </w:r>
    </w:p>
    <w:p w14:paraId="6BB364EE" w14:textId="77777777" w:rsidR="001B2D8D" w:rsidRPr="001B2D8D" w:rsidRDefault="001B2D8D" w:rsidP="001B2D8D">
      <w:pPr>
        <w:pStyle w:val="a6"/>
        <w:rPr>
          <w:sz w:val="22"/>
          <w:szCs w:val="22"/>
        </w:rPr>
      </w:pPr>
    </w:p>
    <w:p w14:paraId="5C33EEA1" w14:textId="77777777" w:rsidR="001B2D8D" w:rsidRPr="001B2D8D" w:rsidRDefault="001B2D8D" w:rsidP="007C5A5D">
      <w:pPr>
        <w:pStyle w:val="a6"/>
        <w:numPr>
          <w:ilvl w:val="0"/>
          <w:numId w:val="17"/>
        </w:numPr>
        <w:spacing w:line="288" w:lineRule="auto"/>
        <w:jc w:val="both"/>
        <w:rPr>
          <w:sz w:val="22"/>
          <w:szCs w:val="22"/>
        </w:rPr>
      </w:pPr>
      <w:r>
        <w:rPr>
          <w:b/>
          <w:bCs/>
          <w:sz w:val="22"/>
          <w:szCs w:val="22"/>
          <w:lang w:val="en-US"/>
        </w:rPr>
        <w:t>Nowcasting</w:t>
      </w:r>
      <w:r w:rsidRPr="001B2D8D">
        <w:rPr>
          <w:b/>
          <w:bCs/>
          <w:sz w:val="22"/>
          <w:szCs w:val="22"/>
        </w:rPr>
        <w:t xml:space="preserve"> – Εκτίμηση παραγωγής από μία εικόνα</w:t>
      </w:r>
      <w:r w:rsidRPr="001B2D8D">
        <w:rPr>
          <w:sz w:val="22"/>
          <w:szCs w:val="22"/>
        </w:rPr>
        <w:t xml:space="preserve">: Τα </w:t>
      </w:r>
      <w:r>
        <w:rPr>
          <w:sz w:val="22"/>
          <w:szCs w:val="22"/>
          <w:lang w:val="en-US"/>
        </w:rPr>
        <w:t>CNNs</w:t>
      </w:r>
      <w:r w:rsidRPr="001B2D8D">
        <w:rPr>
          <w:sz w:val="22"/>
          <w:szCs w:val="22"/>
        </w:rPr>
        <w:t xml:space="preserve"> μπορούν να χρησιμοποιηθούν για να προβλέψουν την παρούσα ή άμεσα επερχόμενη Φ/Β παραγωγή (π.χ. στα επόμενα </w:t>
      </w:r>
      <w:r w:rsidRPr="00276669">
        <w:rPr>
          <w:sz w:val="22"/>
          <w:szCs w:val="22"/>
        </w:rPr>
        <w:t>5</w:t>
      </w:r>
      <w:r w:rsidR="00AA7E42" w:rsidRPr="00276669">
        <w:rPr>
          <w:sz w:val="22"/>
          <w:szCs w:val="22"/>
        </w:rPr>
        <w:sym w:font="Symbol" w:char="F02D"/>
      </w:r>
      <w:r w:rsidRPr="00276669">
        <w:rPr>
          <w:sz w:val="22"/>
          <w:szCs w:val="22"/>
        </w:rPr>
        <w:t>15 λεπτά</w:t>
      </w:r>
      <w:r w:rsidRPr="001B2D8D">
        <w:rPr>
          <w:sz w:val="22"/>
          <w:szCs w:val="22"/>
        </w:rPr>
        <w:t xml:space="preserve">), αξιοποιώντας εικόνες ουρανού από κάμερες τύπου </w:t>
      </w:r>
      <w:r>
        <w:rPr>
          <w:sz w:val="22"/>
          <w:szCs w:val="22"/>
          <w:lang w:val="en-US"/>
        </w:rPr>
        <w:t>fisheye</w:t>
      </w:r>
      <w:r>
        <w:rPr>
          <w:sz w:val="22"/>
          <w:szCs w:val="22"/>
        </w:rPr>
        <w:t xml:space="preserve"> [</w:t>
      </w:r>
      <w:r w:rsidR="005E011E" w:rsidRPr="005E011E">
        <w:rPr>
          <w:sz w:val="22"/>
          <w:szCs w:val="22"/>
        </w:rPr>
        <w:t>65</w:t>
      </w:r>
      <w:r>
        <w:rPr>
          <w:sz w:val="22"/>
          <w:szCs w:val="22"/>
        </w:rPr>
        <w:t>]</w:t>
      </w:r>
      <w:r w:rsidRPr="001B2D8D">
        <w:rPr>
          <w:sz w:val="22"/>
          <w:szCs w:val="22"/>
        </w:rPr>
        <w:t>.</w:t>
      </w:r>
    </w:p>
    <w:p w14:paraId="4F566D2E" w14:textId="77777777" w:rsidR="001B2D8D" w:rsidRPr="001B2D8D" w:rsidRDefault="001B2D8D" w:rsidP="001B2D8D">
      <w:pPr>
        <w:pStyle w:val="a6"/>
        <w:rPr>
          <w:sz w:val="22"/>
          <w:szCs w:val="22"/>
        </w:rPr>
      </w:pPr>
    </w:p>
    <w:p w14:paraId="41A75D9F" w14:textId="77777777" w:rsidR="001B2D8D" w:rsidRPr="001B2D8D" w:rsidRDefault="001B2D8D" w:rsidP="007C5A5D">
      <w:pPr>
        <w:pStyle w:val="a6"/>
        <w:numPr>
          <w:ilvl w:val="0"/>
          <w:numId w:val="17"/>
        </w:numPr>
        <w:spacing w:line="288" w:lineRule="auto"/>
        <w:jc w:val="both"/>
        <w:rPr>
          <w:sz w:val="22"/>
          <w:szCs w:val="22"/>
        </w:rPr>
      </w:pPr>
      <w:r>
        <w:rPr>
          <w:b/>
          <w:bCs/>
          <w:sz w:val="22"/>
          <w:szCs w:val="22"/>
          <w:lang w:val="en-US"/>
        </w:rPr>
        <w:t>Forecasting</w:t>
      </w:r>
      <w:r w:rsidRPr="001B2D8D">
        <w:rPr>
          <w:b/>
          <w:bCs/>
          <w:sz w:val="22"/>
          <w:szCs w:val="22"/>
        </w:rPr>
        <w:t xml:space="preserve"> – Πρόβλεψη από ακολουθία εικόνων</w:t>
      </w:r>
      <w:r w:rsidRPr="001B2D8D">
        <w:rPr>
          <w:sz w:val="22"/>
          <w:szCs w:val="22"/>
        </w:rPr>
        <w:t xml:space="preserve">: Σε πιο σύνθετες εφαρμογές, οι εικόνες τροφοδοτούνται σειριακά (ως </w:t>
      </w:r>
      <w:proofErr w:type="spellStart"/>
      <w:r w:rsidRPr="001B2D8D">
        <w:rPr>
          <w:sz w:val="22"/>
          <w:szCs w:val="22"/>
        </w:rPr>
        <w:t>χρονοσειρές</w:t>
      </w:r>
      <w:proofErr w:type="spellEnd"/>
      <w:r w:rsidRPr="001B2D8D">
        <w:rPr>
          <w:sz w:val="22"/>
          <w:szCs w:val="22"/>
        </w:rPr>
        <w:t xml:space="preserve">) και τα </w:t>
      </w:r>
      <w:r>
        <w:rPr>
          <w:sz w:val="22"/>
          <w:szCs w:val="22"/>
          <w:lang w:val="en-US"/>
        </w:rPr>
        <w:t>CNNs</w:t>
      </w:r>
      <w:r w:rsidRPr="001B2D8D">
        <w:rPr>
          <w:sz w:val="22"/>
          <w:szCs w:val="22"/>
        </w:rPr>
        <w:t xml:space="preserve"> χρησιμοποιούνται σε συνδυασμό με </w:t>
      </w:r>
      <w:r w:rsidR="009B086F" w:rsidRPr="00C42977">
        <w:rPr>
          <w:sz w:val="22"/>
          <w:szCs w:val="22"/>
        </w:rPr>
        <w:t xml:space="preserve">αναδρομικά </w:t>
      </w:r>
      <w:proofErr w:type="spellStart"/>
      <w:r w:rsidR="009B086F" w:rsidRPr="00C42977">
        <w:rPr>
          <w:sz w:val="22"/>
          <w:szCs w:val="22"/>
        </w:rPr>
        <w:t>νευρωνικά</w:t>
      </w:r>
      <w:proofErr w:type="spellEnd"/>
      <w:r w:rsidRPr="001B2D8D">
        <w:rPr>
          <w:sz w:val="22"/>
          <w:szCs w:val="22"/>
        </w:rPr>
        <w:t xml:space="preserve"> δίκτυα (όπως </w:t>
      </w:r>
      <w:r w:rsidR="009B086F" w:rsidRPr="00C42977">
        <w:rPr>
          <w:sz w:val="22"/>
          <w:szCs w:val="22"/>
        </w:rPr>
        <w:t>το</w:t>
      </w:r>
      <w:r w:rsidR="009B086F">
        <w:rPr>
          <w:color w:val="5B9BD5" w:themeColor="accent1"/>
          <w:sz w:val="22"/>
          <w:szCs w:val="22"/>
        </w:rPr>
        <w:t xml:space="preserve"> </w:t>
      </w:r>
      <w:r>
        <w:rPr>
          <w:sz w:val="22"/>
          <w:szCs w:val="22"/>
          <w:lang w:val="en-US"/>
        </w:rPr>
        <w:t>Long</w:t>
      </w:r>
      <w:r w:rsidRPr="001B2D8D">
        <w:rPr>
          <w:sz w:val="22"/>
          <w:szCs w:val="22"/>
        </w:rPr>
        <w:t xml:space="preserve"> </w:t>
      </w:r>
      <w:r>
        <w:rPr>
          <w:sz w:val="22"/>
          <w:szCs w:val="22"/>
          <w:lang w:val="en-US"/>
        </w:rPr>
        <w:t>Short</w:t>
      </w:r>
      <w:r w:rsidRPr="001B2D8D">
        <w:rPr>
          <w:sz w:val="22"/>
          <w:szCs w:val="22"/>
        </w:rPr>
        <w:t>-</w:t>
      </w:r>
      <w:r>
        <w:rPr>
          <w:sz w:val="22"/>
          <w:szCs w:val="22"/>
          <w:lang w:val="en-US"/>
        </w:rPr>
        <w:t>Term</w:t>
      </w:r>
      <w:r w:rsidRPr="001B2D8D">
        <w:rPr>
          <w:sz w:val="22"/>
          <w:szCs w:val="22"/>
        </w:rPr>
        <w:t xml:space="preserve"> </w:t>
      </w:r>
      <w:r>
        <w:rPr>
          <w:sz w:val="22"/>
          <w:szCs w:val="22"/>
          <w:lang w:val="en-US"/>
        </w:rPr>
        <w:t>Memory</w:t>
      </w:r>
      <w:r w:rsidRPr="001B2D8D">
        <w:rPr>
          <w:sz w:val="22"/>
          <w:szCs w:val="22"/>
        </w:rPr>
        <w:t xml:space="preserve"> </w:t>
      </w:r>
      <w:r w:rsidR="00AA7E42" w:rsidRPr="00AA7E42">
        <w:rPr>
          <w:color w:val="0000FF"/>
          <w:sz w:val="22"/>
          <w:szCs w:val="22"/>
        </w:rPr>
        <w:sym w:font="Symbol" w:char="F02D"/>
      </w:r>
      <w:r w:rsidRPr="00AA7E42">
        <w:rPr>
          <w:color w:val="0000FF"/>
          <w:sz w:val="22"/>
          <w:szCs w:val="22"/>
        </w:rPr>
        <w:t xml:space="preserve"> </w:t>
      </w:r>
      <w:r w:rsidRPr="00276669">
        <w:rPr>
          <w:sz w:val="22"/>
          <w:szCs w:val="22"/>
        </w:rPr>
        <w:t>LSTM</w:t>
      </w:r>
      <w:r w:rsidRPr="001B2D8D">
        <w:rPr>
          <w:sz w:val="22"/>
          <w:szCs w:val="22"/>
        </w:rPr>
        <w:t>) για την πρόβλεψη της ηλιακής ακτινοβολίας ή της Φ/Β παραγωγής σε μελλοντικά χρονικά σημεία</w:t>
      </w:r>
      <w:r>
        <w:rPr>
          <w:sz w:val="22"/>
          <w:szCs w:val="22"/>
        </w:rPr>
        <w:t xml:space="preserve"> [</w:t>
      </w:r>
      <w:r w:rsidR="005E011E" w:rsidRPr="005E011E">
        <w:rPr>
          <w:sz w:val="22"/>
          <w:szCs w:val="22"/>
        </w:rPr>
        <w:t>66</w:t>
      </w:r>
      <w:r>
        <w:rPr>
          <w:sz w:val="22"/>
          <w:szCs w:val="22"/>
        </w:rPr>
        <w:t>]</w:t>
      </w:r>
      <w:r w:rsidRPr="001B2D8D">
        <w:rPr>
          <w:sz w:val="22"/>
          <w:szCs w:val="22"/>
        </w:rPr>
        <w:t>.</w:t>
      </w:r>
    </w:p>
    <w:p w14:paraId="4CBF636B" w14:textId="77777777" w:rsidR="001B2D8D" w:rsidRPr="001B2D8D" w:rsidRDefault="001B2D8D" w:rsidP="001B2D8D">
      <w:pPr>
        <w:pStyle w:val="a6"/>
        <w:rPr>
          <w:sz w:val="22"/>
          <w:szCs w:val="22"/>
        </w:rPr>
      </w:pPr>
    </w:p>
    <w:p w14:paraId="6555E4B9" w14:textId="77777777" w:rsidR="001B2D8D" w:rsidRPr="001B2D8D" w:rsidRDefault="001B2D8D" w:rsidP="007C5A5D">
      <w:pPr>
        <w:pStyle w:val="a6"/>
        <w:numPr>
          <w:ilvl w:val="0"/>
          <w:numId w:val="17"/>
        </w:numPr>
        <w:spacing w:line="288" w:lineRule="auto"/>
        <w:jc w:val="both"/>
        <w:rPr>
          <w:sz w:val="22"/>
          <w:szCs w:val="22"/>
        </w:rPr>
      </w:pPr>
      <w:proofErr w:type="spellStart"/>
      <w:r w:rsidRPr="001B2D8D">
        <w:rPr>
          <w:b/>
          <w:bCs/>
          <w:sz w:val="22"/>
          <w:szCs w:val="22"/>
        </w:rPr>
        <w:t>Χωροχρονική</w:t>
      </w:r>
      <w:proofErr w:type="spellEnd"/>
      <w:r w:rsidRPr="001B2D8D">
        <w:rPr>
          <w:b/>
          <w:bCs/>
          <w:sz w:val="22"/>
          <w:szCs w:val="22"/>
        </w:rPr>
        <w:t xml:space="preserve"> πρόβλεψη με χρήση μόνο αριθμητικών δεδομένων</w:t>
      </w:r>
      <w:r w:rsidRPr="001B2D8D">
        <w:rPr>
          <w:sz w:val="22"/>
          <w:szCs w:val="22"/>
        </w:rPr>
        <w:t xml:space="preserve">: Αριθμητικά δεδομένα από μετεωρολογικούς σταθμούς σε διαφορετικές γεωγραφικές θέσεις δομούνται σε μορφή πλέγματος (σαν εικόνα), ώστε να εφαρμοστούν </w:t>
      </w:r>
      <w:r>
        <w:rPr>
          <w:sz w:val="22"/>
          <w:szCs w:val="22"/>
          <w:lang w:val="en-US"/>
        </w:rPr>
        <w:t>CNNs</w:t>
      </w:r>
      <w:r w:rsidRPr="001B2D8D">
        <w:rPr>
          <w:sz w:val="22"/>
          <w:szCs w:val="22"/>
        </w:rPr>
        <w:t xml:space="preserve"> και να εκμεταλλευτούν χωρικές και χρονικές συσχετίσεις</w:t>
      </w:r>
      <w:r>
        <w:rPr>
          <w:sz w:val="22"/>
          <w:szCs w:val="22"/>
        </w:rPr>
        <w:t xml:space="preserve"> [</w:t>
      </w:r>
      <w:r w:rsidR="005E011E" w:rsidRPr="005E011E">
        <w:rPr>
          <w:sz w:val="22"/>
          <w:szCs w:val="22"/>
        </w:rPr>
        <w:t>67</w:t>
      </w:r>
      <w:r>
        <w:rPr>
          <w:sz w:val="22"/>
          <w:szCs w:val="22"/>
        </w:rPr>
        <w:t>]</w:t>
      </w:r>
      <w:r w:rsidRPr="001B2D8D">
        <w:rPr>
          <w:sz w:val="22"/>
          <w:szCs w:val="22"/>
        </w:rPr>
        <w:t>.</w:t>
      </w:r>
    </w:p>
    <w:p w14:paraId="2B3479C8" w14:textId="77777777" w:rsidR="001B2D8D" w:rsidRPr="001B2D8D" w:rsidRDefault="001B2D8D" w:rsidP="001B2D8D">
      <w:pPr>
        <w:pStyle w:val="a6"/>
        <w:rPr>
          <w:sz w:val="22"/>
          <w:szCs w:val="22"/>
        </w:rPr>
      </w:pPr>
    </w:p>
    <w:p w14:paraId="1730A8B4" w14:textId="77777777" w:rsidR="001B2D8D" w:rsidRDefault="001B2D8D" w:rsidP="001B2D8D">
      <w:pPr>
        <w:spacing w:line="288" w:lineRule="auto"/>
        <w:jc w:val="both"/>
        <w:rPr>
          <w:sz w:val="22"/>
          <w:szCs w:val="22"/>
        </w:rPr>
      </w:pPr>
      <w:r w:rsidRPr="001B2D8D">
        <w:rPr>
          <w:sz w:val="22"/>
          <w:szCs w:val="22"/>
        </w:rPr>
        <w:lastRenderedPageBreak/>
        <w:t xml:space="preserve">Παρόλο που τα </w:t>
      </w:r>
      <w:r>
        <w:rPr>
          <w:sz w:val="22"/>
          <w:szCs w:val="22"/>
          <w:lang w:val="en-US"/>
        </w:rPr>
        <w:t>CNNs</w:t>
      </w:r>
      <w:r w:rsidRPr="001B2D8D">
        <w:rPr>
          <w:sz w:val="22"/>
          <w:szCs w:val="22"/>
        </w:rPr>
        <w:t xml:space="preserve"> σχεδιάστηκαν αρχικά για προβλήματα επεξεργασίας εικόνας, έχουν προσαρμοστεί και σε προβλήματα </w:t>
      </w:r>
      <w:proofErr w:type="spellStart"/>
      <w:r w:rsidRPr="001B2D8D">
        <w:rPr>
          <w:sz w:val="22"/>
          <w:szCs w:val="22"/>
        </w:rPr>
        <w:t>χρονοσειρών</w:t>
      </w:r>
      <w:proofErr w:type="spellEnd"/>
      <w:r w:rsidRPr="001B2D8D">
        <w:rPr>
          <w:sz w:val="22"/>
          <w:szCs w:val="22"/>
        </w:rPr>
        <w:t xml:space="preserve"> μέσω κατάλληλων μετασχηματισμών. Σ</w:t>
      </w:r>
      <w:r>
        <w:rPr>
          <w:sz w:val="22"/>
          <w:szCs w:val="22"/>
        </w:rPr>
        <w:t>την εργασία</w:t>
      </w:r>
      <w:r w:rsidRPr="001B2D8D">
        <w:rPr>
          <w:sz w:val="22"/>
          <w:szCs w:val="22"/>
        </w:rPr>
        <w:t xml:space="preserve"> [</w:t>
      </w:r>
      <w:r w:rsidR="005D0AC3">
        <w:rPr>
          <w:sz w:val="22"/>
          <w:szCs w:val="22"/>
        </w:rPr>
        <w:t>68</w:t>
      </w:r>
      <w:r w:rsidRPr="001B2D8D">
        <w:rPr>
          <w:sz w:val="22"/>
          <w:szCs w:val="22"/>
        </w:rPr>
        <w:t xml:space="preserve">], προτείνεται μία μέθοδος μετατροπής </w:t>
      </w:r>
      <w:proofErr w:type="spellStart"/>
      <w:r w:rsidRPr="001B2D8D">
        <w:rPr>
          <w:sz w:val="22"/>
          <w:szCs w:val="22"/>
        </w:rPr>
        <w:t>χρονοσειρών</w:t>
      </w:r>
      <w:proofErr w:type="spellEnd"/>
      <w:r w:rsidRPr="001B2D8D">
        <w:rPr>
          <w:sz w:val="22"/>
          <w:szCs w:val="22"/>
        </w:rPr>
        <w:t xml:space="preserve"> σε 2D μορφή με χρήση αποσύνθεσης κατά μεταβλητές καταστάσεις (</w:t>
      </w:r>
      <w:r>
        <w:rPr>
          <w:sz w:val="22"/>
          <w:szCs w:val="22"/>
          <w:lang w:val="en-US"/>
        </w:rPr>
        <w:t>Variational</w:t>
      </w:r>
      <w:r w:rsidRPr="001B2D8D">
        <w:rPr>
          <w:sz w:val="22"/>
          <w:szCs w:val="22"/>
        </w:rPr>
        <w:t xml:space="preserve"> </w:t>
      </w:r>
      <w:r>
        <w:rPr>
          <w:sz w:val="22"/>
          <w:szCs w:val="22"/>
          <w:lang w:val="en-US"/>
        </w:rPr>
        <w:t>Mode</w:t>
      </w:r>
      <w:r w:rsidRPr="001B2D8D">
        <w:rPr>
          <w:sz w:val="22"/>
          <w:szCs w:val="22"/>
        </w:rPr>
        <w:t xml:space="preserve"> </w:t>
      </w:r>
      <w:r>
        <w:rPr>
          <w:sz w:val="22"/>
          <w:szCs w:val="22"/>
          <w:lang w:val="en-US"/>
        </w:rPr>
        <w:t>Decomposition</w:t>
      </w:r>
      <w:r w:rsidRPr="001B2D8D">
        <w:rPr>
          <w:sz w:val="22"/>
          <w:szCs w:val="22"/>
        </w:rPr>
        <w:t>), ενώ σ</w:t>
      </w:r>
      <w:r>
        <w:rPr>
          <w:sz w:val="22"/>
          <w:szCs w:val="22"/>
        </w:rPr>
        <w:t>την</w:t>
      </w:r>
      <w:r w:rsidRPr="001B2D8D">
        <w:rPr>
          <w:sz w:val="22"/>
          <w:szCs w:val="22"/>
        </w:rPr>
        <w:t xml:space="preserve"> [</w:t>
      </w:r>
      <w:r w:rsidR="005D0AC3">
        <w:rPr>
          <w:sz w:val="22"/>
          <w:szCs w:val="22"/>
        </w:rPr>
        <w:t>69</w:t>
      </w:r>
      <w:r w:rsidRPr="001B2D8D">
        <w:rPr>
          <w:sz w:val="22"/>
          <w:szCs w:val="22"/>
        </w:rPr>
        <w:t xml:space="preserve">] περιγράφεται μία υβριδική προσέγγιση CNN–LSTM για την πρόβλεψη της καθολικής ηλιακής ακτινοβολίας. Συνολικά, η χρήση των </w:t>
      </w:r>
      <w:r>
        <w:rPr>
          <w:sz w:val="22"/>
          <w:szCs w:val="22"/>
          <w:lang w:val="en-US"/>
        </w:rPr>
        <w:t>CNNs</w:t>
      </w:r>
      <w:r w:rsidRPr="001B2D8D">
        <w:rPr>
          <w:sz w:val="22"/>
          <w:szCs w:val="22"/>
        </w:rPr>
        <w:t xml:space="preserve"> σε προβλήματα πρόβλεψης Φ/Β παραγωγής έχει αυξηθεί σημαντικά, κυρίως λόγω της δυνατότητάς τους να μαθαίνουν αυτόματα χρήσιμες αναπαραστάσεις από οπτικά ή αριθμητικά δεδομένα, βελτιώνοντας την ακρίβεια σε βραχυπρόθεσμους χρονικούς ορίζοντες.</w:t>
      </w:r>
    </w:p>
    <w:p w14:paraId="561EF186" w14:textId="77777777" w:rsidR="001B2D8D" w:rsidRPr="007A0522" w:rsidRDefault="001B2D8D" w:rsidP="001B2D8D">
      <w:pPr>
        <w:spacing w:line="288" w:lineRule="auto"/>
        <w:jc w:val="both"/>
        <w:rPr>
          <w:sz w:val="22"/>
          <w:szCs w:val="22"/>
        </w:rPr>
      </w:pPr>
    </w:p>
    <w:p w14:paraId="7C2495BE" w14:textId="77777777" w:rsidR="0061094B" w:rsidRPr="00B00A0E" w:rsidRDefault="00B00A0E" w:rsidP="00B00A0E">
      <w:pPr>
        <w:tabs>
          <w:tab w:val="left" w:pos="567"/>
          <w:tab w:val="left" w:pos="709"/>
        </w:tabs>
        <w:spacing w:line="288" w:lineRule="auto"/>
        <w:rPr>
          <w:b/>
        </w:rPr>
      </w:pPr>
      <w:r w:rsidRPr="00EE5271">
        <w:rPr>
          <w:b/>
        </w:rPr>
        <w:t>4.</w:t>
      </w:r>
      <w:r w:rsidRPr="00B00A0E">
        <w:rPr>
          <w:b/>
        </w:rPr>
        <w:t>3</w:t>
      </w:r>
      <w:r w:rsidRPr="00EE5271">
        <w:rPr>
          <w:b/>
        </w:rPr>
        <w:tab/>
      </w:r>
      <w:r w:rsidRPr="00EE5271">
        <w:rPr>
          <w:b/>
        </w:rPr>
        <w:tab/>
      </w:r>
      <w:r>
        <w:rPr>
          <w:b/>
        </w:rPr>
        <w:t>ΥΛΟΠΟΙΗΣΗ ΚΑΙ ΑΠΟΤΕΛΕΣΜΑΤΑ ΓΙΑ ΤΟ ΒΑΣΙΚΟ ΜΟΝΤΕΛΟ</w:t>
      </w:r>
    </w:p>
    <w:p w14:paraId="229181BA" w14:textId="77777777" w:rsidR="0061094B" w:rsidRDefault="0061094B" w:rsidP="00787C0D">
      <w:pPr>
        <w:spacing w:line="288" w:lineRule="auto"/>
        <w:ind w:firstLine="720"/>
        <w:jc w:val="both"/>
        <w:rPr>
          <w:color w:val="FF0000"/>
          <w:sz w:val="22"/>
          <w:szCs w:val="22"/>
        </w:rPr>
      </w:pPr>
    </w:p>
    <w:p w14:paraId="432A7F08" w14:textId="77777777" w:rsidR="000D7C42" w:rsidRPr="000D7C42" w:rsidRDefault="00F83625" w:rsidP="00787C0D">
      <w:pPr>
        <w:spacing w:line="288" w:lineRule="auto"/>
        <w:ind w:firstLine="720"/>
        <w:jc w:val="both"/>
        <w:rPr>
          <w:sz w:val="22"/>
          <w:szCs w:val="22"/>
        </w:rPr>
      </w:pPr>
      <w:r>
        <w:rPr>
          <w:sz w:val="22"/>
          <w:szCs w:val="22"/>
        </w:rPr>
        <w:t>Η παρούσα</w:t>
      </w:r>
      <w:r w:rsidR="0001539A">
        <w:rPr>
          <w:sz w:val="22"/>
          <w:szCs w:val="22"/>
        </w:rPr>
        <w:t xml:space="preserve"> </w:t>
      </w:r>
      <w:r w:rsidR="0001539A" w:rsidRPr="001E1538">
        <w:rPr>
          <w:sz w:val="22"/>
          <w:szCs w:val="22"/>
        </w:rPr>
        <w:t>διπλωματική</w:t>
      </w:r>
      <w:r>
        <w:rPr>
          <w:sz w:val="22"/>
          <w:szCs w:val="22"/>
        </w:rPr>
        <w:t xml:space="preserve"> εργασία αντιμετωπίζει δύο προβλήματα βραχυπρόθεσμης πρόβλεψης Φ/Β παραγωγής.</w:t>
      </w:r>
      <w:r w:rsidR="007C3FAE">
        <w:rPr>
          <w:sz w:val="22"/>
          <w:szCs w:val="22"/>
        </w:rPr>
        <w:t xml:space="preserve"> Το πρόβλημα </w:t>
      </w:r>
      <w:r w:rsidR="007C3FAE">
        <w:rPr>
          <w:sz w:val="22"/>
          <w:szCs w:val="22"/>
          <w:lang w:val="en-US"/>
        </w:rPr>
        <w:t>nowcast</w:t>
      </w:r>
      <w:r w:rsidR="007C3FAE" w:rsidRPr="007C3FAE">
        <w:rPr>
          <w:sz w:val="22"/>
          <w:szCs w:val="22"/>
        </w:rPr>
        <w:t xml:space="preserve"> </w:t>
      </w:r>
      <w:r w:rsidR="007C3FAE">
        <w:rPr>
          <w:sz w:val="22"/>
          <w:szCs w:val="22"/>
        </w:rPr>
        <w:t xml:space="preserve">βασίζεται στην άμεση πρόβλεψη, δηλαδή με δεδομένη μια εικόνα ουρανού μια χρονική στιγμή, προβλέπεται η παραγωγή την ίδια χρονική στιγμή. </w:t>
      </w:r>
      <w:r w:rsidR="000D7C42">
        <w:rPr>
          <w:sz w:val="22"/>
          <w:szCs w:val="22"/>
        </w:rPr>
        <w:t xml:space="preserve">Για το </w:t>
      </w:r>
      <w:r w:rsidR="000D7C42">
        <w:rPr>
          <w:sz w:val="22"/>
          <w:szCs w:val="22"/>
          <w:lang w:val="en-US"/>
        </w:rPr>
        <w:t>nowcast</w:t>
      </w:r>
      <w:r w:rsidR="000D7C42" w:rsidRPr="000D7C42">
        <w:rPr>
          <w:sz w:val="22"/>
          <w:szCs w:val="22"/>
        </w:rPr>
        <w:t xml:space="preserve"> </w:t>
      </w:r>
      <w:r w:rsidR="000D7C42">
        <w:rPr>
          <w:sz w:val="22"/>
          <w:szCs w:val="22"/>
        </w:rPr>
        <w:t>ισχύει</w:t>
      </w:r>
      <w:r w:rsidR="000D7C42" w:rsidRPr="000D7C42">
        <w:rPr>
          <w:sz w:val="22"/>
          <w:szCs w:val="22"/>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0D7C42" w14:paraId="79FAC566" w14:textId="77777777" w:rsidTr="00705C5F">
        <w:trPr>
          <w:trHeight w:val="667"/>
        </w:trPr>
        <w:tc>
          <w:tcPr>
            <w:tcW w:w="7695" w:type="dxa"/>
          </w:tcPr>
          <w:p w14:paraId="5058342A" w14:textId="77777777" w:rsidR="000D7C42" w:rsidRPr="007205AA" w:rsidRDefault="000D7C42" w:rsidP="00705C5F">
            <w:pPr>
              <w:spacing w:line="288" w:lineRule="auto"/>
              <w:jc w:val="both"/>
              <w:rPr>
                <w:sz w:val="22"/>
                <w:szCs w:val="22"/>
              </w:rPr>
            </w:pPr>
          </w:p>
          <w:p w14:paraId="62D61C6D" w14:textId="77777777" w:rsidR="000D7C42" w:rsidRPr="000D7C42" w:rsidRDefault="00000000" w:rsidP="00705C5F">
            <w:pPr>
              <w:spacing w:line="288" w:lineRule="auto"/>
              <w:jc w:val="both"/>
              <w:rPr>
                <w:i/>
                <w:sz w:val="22"/>
                <w:szCs w:val="22"/>
                <w:lang w:val="en-US"/>
              </w:rPr>
            </w:pPr>
            <m:oMathPara>
              <m:oMathParaPr>
                <m:jc m:val="center"/>
              </m:oMathParaPr>
              <m:oMath>
                <m:acc>
                  <m:accPr>
                    <m:ctrlPr>
                      <w:rPr>
                        <w:rFonts w:ascii="Cambria Math" w:hAnsi="Cambria Math"/>
                        <w:i/>
                        <w:sz w:val="22"/>
                        <w:szCs w:val="22"/>
                        <w:lang w:val="en-US"/>
                      </w:rPr>
                    </m:ctrlPr>
                  </m:accPr>
                  <m:e>
                    <m:r>
                      <w:rPr>
                        <w:rFonts w:ascii="Cambria Math" w:hAnsi="Cambria Math"/>
                        <w:sz w:val="22"/>
                        <w:szCs w:val="22"/>
                        <w:lang w:val="en-US"/>
                      </w:rPr>
                      <m:t>y</m:t>
                    </m:r>
                  </m:e>
                </m:acc>
                <m:d>
                  <m:dPr>
                    <m:ctrlPr>
                      <w:rPr>
                        <w:rFonts w:ascii="Cambria Math" w:hAnsi="Cambria Math"/>
                        <w:i/>
                        <w:sz w:val="22"/>
                        <w:szCs w:val="22"/>
                        <w:lang w:val="en-US"/>
                      </w:rPr>
                    </m:ctrlPr>
                  </m:dPr>
                  <m:e>
                    <m:r>
                      <w:rPr>
                        <w:rFonts w:ascii="Cambria Math" w:hAnsi="Cambria Math"/>
                        <w:sz w:val="22"/>
                        <w:szCs w:val="22"/>
                        <w:lang w:val="en-US"/>
                      </w:rPr>
                      <m:t>t</m:t>
                    </m:r>
                  </m:e>
                </m:d>
                <m:r>
                  <w:rPr>
                    <w:rFonts w:ascii="Cambria Math" w:hAnsi="Cambria Math"/>
                    <w:sz w:val="22"/>
                    <w:szCs w:val="22"/>
                    <w:lang w:val="en-US"/>
                  </w:rPr>
                  <m:t>=f(x</m:t>
                </m:r>
                <m:d>
                  <m:dPr>
                    <m:ctrlPr>
                      <w:rPr>
                        <w:rFonts w:ascii="Cambria Math" w:hAnsi="Cambria Math"/>
                        <w:i/>
                        <w:sz w:val="22"/>
                        <w:szCs w:val="22"/>
                        <w:lang w:val="en-US"/>
                      </w:rPr>
                    </m:ctrlPr>
                  </m:dPr>
                  <m:e>
                    <m:r>
                      <w:rPr>
                        <w:rFonts w:ascii="Cambria Math" w:hAnsi="Cambria Math"/>
                        <w:sz w:val="22"/>
                        <w:szCs w:val="22"/>
                        <w:lang w:val="en-US"/>
                      </w:rPr>
                      <m:t>t</m:t>
                    </m:r>
                  </m:e>
                </m:d>
                <m:r>
                  <w:rPr>
                    <w:rFonts w:ascii="Cambria Math" w:hAnsi="Cambria Math"/>
                    <w:sz w:val="22"/>
                    <w:szCs w:val="22"/>
                    <w:lang w:val="en-US"/>
                  </w:rPr>
                  <m:t>)</m:t>
                </m:r>
              </m:oMath>
            </m:oMathPara>
          </w:p>
        </w:tc>
        <w:tc>
          <w:tcPr>
            <w:tcW w:w="638" w:type="dxa"/>
            <w:vAlign w:val="center"/>
          </w:tcPr>
          <w:p w14:paraId="4B0D7463" w14:textId="77777777" w:rsidR="000D7C42" w:rsidRDefault="000D7C42" w:rsidP="00705C5F">
            <w:pPr>
              <w:spacing w:line="288" w:lineRule="auto"/>
              <w:rPr>
                <w:sz w:val="22"/>
                <w:szCs w:val="22"/>
                <w:lang w:val="en-US"/>
              </w:rPr>
            </w:pPr>
          </w:p>
          <w:p w14:paraId="5E36DE4B" w14:textId="77777777" w:rsidR="000D7C42" w:rsidRDefault="000D7C42" w:rsidP="00705C5F">
            <w:pPr>
              <w:spacing w:line="288" w:lineRule="auto"/>
              <w:rPr>
                <w:sz w:val="22"/>
                <w:szCs w:val="22"/>
                <w:lang w:val="en-US"/>
              </w:rPr>
            </w:pPr>
            <w:r>
              <w:rPr>
                <w:sz w:val="22"/>
                <w:szCs w:val="22"/>
                <w:lang w:val="en-US"/>
              </w:rPr>
              <w:t>(4.4)</w:t>
            </w:r>
          </w:p>
        </w:tc>
      </w:tr>
    </w:tbl>
    <w:p w14:paraId="2473D850" w14:textId="77777777" w:rsidR="000D7C42" w:rsidRDefault="000D7C42" w:rsidP="00787C0D">
      <w:pPr>
        <w:spacing w:line="288" w:lineRule="auto"/>
        <w:ind w:firstLine="720"/>
        <w:jc w:val="both"/>
        <w:rPr>
          <w:sz w:val="22"/>
          <w:szCs w:val="22"/>
          <w:lang w:val="en-US"/>
        </w:rPr>
      </w:pPr>
    </w:p>
    <w:p w14:paraId="0B3E2B17" w14:textId="77777777" w:rsidR="000D7C42" w:rsidRPr="000D7C42" w:rsidRDefault="000D7C42" w:rsidP="000D7C42">
      <w:pPr>
        <w:spacing w:line="288" w:lineRule="auto"/>
        <w:jc w:val="both"/>
        <w:rPr>
          <w:sz w:val="22"/>
          <w:szCs w:val="22"/>
        </w:rPr>
      </w:pPr>
      <w:r>
        <w:rPr>
          <w:sz w:val="22"/>
          <w:szCs w:val="22"/>
        </w:rPr>
        <w:t xml:space="preserve">όπου </w:t>
      </w:r>
      <m:oMath>
        <m:r>
          <w:rPr>
            <w:rFonts w:ascii="Cambria Math" w:hAnsi="Cambria Math"/>
            <w:sz w:val="22"/>
            <w:szCs w:val="22"/>
            <w:lang w:val="en-US"/>
          </w:rPr>
          <m:t>x</m:t>
        </m:r>
        <m:d>
          <m:dPr>
            <m:ctrlPr>
              <w:rPr>
                <w:rFonts w:ascii="Cambria Math" w:hAnsi="Cambria Math"/>
                <w:i/>
                <w:sz w:val="22"/>
                <w:szCs w:val="22"/>
                <w:lang w:val="en-US"/>
              </w:rPr>
            </m:ctrlPr>
          </m:dPr>
          <m:e>
            <m:r>
              <w:rPr>
                <w:rFonts w:ascii="Cambria Math" w:hAnsi="Cambria Math"/>
                <w:sz w:val="22"/>
                <w:szCs w:val="22"/>
                <w:lang w:val="en-US"/>
              </w:rPr>
              <m:t>t</m:t>
            </m:r>
          </m:e>
        </m:d>
      </m:oMath>
      <w:r w:rsidRPr="000D7C42">
        <w:rPr>
          <w:sz w:val="22"/>
          <w:szCs w:val="22"/>
        </w:rPr>
        <w:t xml:space="preserve"> είναι η εικόνα του ουρανού τη χρονική </w:t>
      </w:r>
      <w:r w:rsidRPr="00276669">
        <w:rPr>
          <w:sz w:val="22"/>
          <w:szCs w:val="22"/>
        </w:rPr>
        <w:t xml:space="preserve">στιγμή </w:t>
      </w:r>
      <w:r w:rsidRPr="00276669">
        <w:rPr>
          <w:i/>
          <w:sz w:val="22"/>
          <w:szCs w:val="22"/>
          <w:lang w:val="en-US"/>
        </w:rPr>
        <w:t>t</w:t>
      </w:r>
      <w:r w:rsidRPr="000D7C42">
        <w:rPr>
          <w:sz w:val="22"/>
          <w:szCs w:val="22"/>
        </w:rPr>
        <w:t xml:space="preserve">, </w:t>
      </w:r>
      <m:oMath>
        <m:acc>
          <m:accPr>
            <m:ctrlPr>
              <w:rPr>
                <w:rFonts w:ascii="Cambria Math" w:hAnsi="Cambria Math"/>
                <w:i/>
                <w:sz w:val="22"/>
                <w:szCs w:val="22"/>
                <w:lang w:val="en-US"/>
              </w:rPr>
            </m:ctrlPr>
          </m:accPr>
          <m:e>
            <m:r>
              <w:rPr>
                <w:rFonts w:ascii="Cambria Math" w:hAnsi="Cambria Math"/>
                <w:sz w:val="22"/>
                <w:szCs w:val="22"/>
                <w:lang w:val="en-US"/>
              </w:rPr>
              <m:t>y</m:t>
            </m:r>
          </m:e>
        </m:acc>
        <m:d>
          <m:dPr>
            <m:ctrlPr>
              <w:rPr>
                <w:rFonts w:ascii="Cambria Math" w:hAnsi="Cambria Math"/>
                <w:i/>
                <w:sz w:val="22"/>
                <w:szCs w:val="22"/>
                <w:lang w:val="en-US"/>
              </w:rPr>
            </m:ctrlPr>
          </m:dPr>
          <m:e>
            <m:r>
              <w:rPr>
                <w:rFonts w:ascii="Cambria Math" w:hAnsi="Cambria Math"/>
                <w:sz w:val="22"/>
                <w:szCs w:val="22"/>
                <w:lang w:val="en-US"/>
              </w:rPr>
              <m:t>t</m:t>
            </m:r>
          </m:e>
        </m:d>
      </m:oMath>
      <w:r w:rsidRPr="000D7C42">
        <w:rPr>
          <w:sz w:val="22"/>
          <w:szCs w:val="22"/>
        </w:rPr>
        <w:t xml:space="preserve"> είναι η πρόβλεψη του μοντέλου </w:t>
      </w:r>
      <w:r>
        <w:rPr>
          <w:sz w:val="22"/>
          <w:szCs w:val="22"/>
        </w:rPr>
        <w:t xml:space="preserve">και </w:t>
      </w:r>
      <m:oMath>
        <m:r>
          <w:rPr>
            <w:rFonts w:ascii="Cambria Math" w:hAnsi="Cambria Math"/>
            <w:sz w:val="22"/>
            <w:szCs w:val="22"/>
            <w:lang w:val="en-US"/>
          </w:rPr>
          <m:t>f</m:t>
        </m:r>
        <m:r>
          <w:rPr>
            <w:rFonts w:ascii="Cambria Math" w:hAnsi="Cambria Math"/>
            <w:sz w:val="22"/>
            <w:szCs w:val="22"/>
          </w:rPr>
          <m:t>(∙)</m:t>
        </m:r>
      </m:oMath>
      <w:r>
        <w:rPr>
          <w:sz w:val="22"/>
          <w:szCs w:val="22"/>
        </w:rPr>
        <w:t xml:space="preserve"> </w:t>
      </w:r>
      <w:r w:rsidRPr="000D7C42">
        <w:rPr>
          <w:sz w:val="22"/>
          <w:szCs w:val="22"/>
        </w:rPr>
        <w:t>η συνάρτηση πρόβλεψης που προσεγγίζε</w:t>
      </w:r>
      <w:r>
        <w:rPr>
          <w:sz w:val="22"/>
          <w:szCs w:val="22"/>
        </w:rPr>
        <w:t xml:space="preserve">ται μέσω εκπαίδευσης ενός </w:t>
      </w:r>
      <w:r w:rsidRPr="000D7C42">
        <w:rPr>
          <w:sz w:val="22"/>
          <w:szCs w:val="22"/>
        </w:rPr>
        <w:t>CNN.</w:t>
      </w:r>
    </w:p>
    <w:p w14:paraId="6B07C368" w14:textId="77777777" w:rsidR="000D7C42" w:rsidRDefault="007C3FAE" w:rsidP="00787C0D">
      <w:pPr>
        <w:spacing w:line="288" w:lineRule="auto"/>
        <w:ind w:firstLine="720"/>
        <w:jc w:val="both"/>
        <w:rPr>
          <w:sz w:val="22"/>
          <w:szCs w:val="22"/>
          <w:lang w:val="en-US"/>
        </w:rPr>
      </w:pPr>
      <w:r>
        <w:rPr>
          <w:sz w:val="22"/>
          <w:szCs w:val="22"/>
        </w:rPr>
        <w:t xml:space="preserve">Αντίθετα, για το πρόβλημα </w:t>
      </w:r>
      <w:r>
        <w:rPr>
          <w:sz w:val="22"/>
          <w:szCs w:val="22"/>
          <w:lang w:val="en-US"/>
        </w:rPr>
        <w:t>forecast</w:t>
      </w:r>
      <w:r w:rsidRPr="007C3FAE">
        <w:rPr>
          <w:sz w:val="22"/>
          <w:szCs w:val="22"/>
        </w:rPr>
        <w:t xml:space="preserve"> </w:t>
      </w:r>
      <w:r>
        <w:rPr>
          <w:sz w:val="22"/>
          <w:szCs w:val="22"/>
        </w:rPr>
        <w:t xml:space="preserve">γίνεται η πρόβλεψη παραγωγής 15 λεπτά στο μέλλον. Συγκεκριμένα, με δεδομένα τις εικόνες ουρανού την τρέχουσα χρονική στιγμή αλλά και για τα 15 προηγούμενα λεπτά (16 εικόνες στο σύνολο) καθώς και τα ιστορικά δεδομένα Φ/Β παραγωγής, γίνεται η πρόβλεψη 15 λεπτά στο μέλλον. </w:t>
      </w:r>
      <w:r w:rsidR="000D7C42">
        <w:rPr>
          <w:sz w:val="22"/>
          <w:szCs w:val="22"/>
        </w:rPr>
        <w:t xml:space="preserve">Για το </w:t>
      </w:r>
      <w:r w:rsidR="000D7C42">
        <w:rPr>
          <w:sz w:val="22"/>
          <w:szCs w:val="22"/>
          <w:lang w:val="en-US"/>
        </w:rPr>
        <w:t>forecast</w:t>
      </w:r>
      <w:r w:rsidR="000D7C42" w:rsidRPr="000D7C42">
        <w:rPr>
          <w:sz w:val="22"/>
          <w:szCs w:val="22"/>
        </w:rPr>
        <w:t xml:space="preserve"> </w:t>
      </w:r>
      <w:r w:rsidR="000D7C42">
        <w:rPr>
          <w:sz w:val="22"/>
          <w:szCs w:val="22"/>
        </w:rPr>
        <w:t>ισχύει</w:t>
      </w:r>
      <w:r w:rsidR="000D7C42" w:rsidRPr="000D7C42">
        <w:rPr>
          <w:sz w:val="22"/>
          <w:szCs w:val="22"/>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0D7C42" w14:paraId="299AB2FF" w14:textId="77777777" w:rsidTr="00705C5F">
        <w:trPr>
          <w:trHeight w:val="667"/>
        </w:trPr>
        <w:tc>
          <w:tcPr>
            <w:tcW w:w="7695" w:type="dxa"/>
          </w:tcPr>
          <w:p w14:paraId="23E05383" w14:textId="77777777" w:rsidR="000D7C42" w:rsidRPr="007205AA" w:rsidRDefault="000D7C42" w:rsidP="00705C5F">
            <w:pPr>
              <w:spacing w:line="288" w:lineRule="auto"/>
              <w:jc w:val="both"/>
              <w:rPr>
                <w:sz w:val="22"/>
                <w:szCs w:val="22"/>
              </w:rPr>
            </w:pPr>
          </w:p>
          <w:p w14:paraId="6FF07D43" w14:textId="244ECDB2" w:rsidR="000D7C42" w:rsidRPr="000D7C42" w:rsidRDefault="00000000" w:rsidP="00705C5F">
            <w:pPr>
              <w:spacing w:line="288" w:lineRule="auto"/>
              <w:jc w:val="both"/>
              <w:rPr>
                <w:i/>
                <w:sz w:val="22"/>
                <w:szCs w:val="22"/>
                <w:lang w:val="en-US"/>
              </w:rPr>
            </w:pPr>
            <m:oMathPara>
              <m:oMathParaPr>
                <m:jc m:val="center"/>
              </m:oMathParaPr>
              <m:oMath>
                <m:acc>
                  <m:accPr>
                    <m:ctrlPr>
                      <w:rPr>
                        <w:rFonts w:ascii="Cambria Math" w:hAnsi="Cambria Math"/>
                        <w:i/>
                        <w:sz w:val="22"/>
                        <w:szCs w:val="22"/>
                        <w:lang w:val="en-US"/>
                      </w:rPr>
                    </m:ctrlPr>
                  </m:accPr>
                  <m:e>
                    <m:r>
                      <w:rPr>
                        <w:rFonts w:ascii="Cambria Math" w:hAnsi="Cambria Math"/>
                        <w:sz w:val="22"/>
                        <w:szCs w:val="22"/>
                        <w:lang w:val="en-US"/>
                      </w:rPr>
                      <m:t>y</m:t>
                    </m:r>
                  </m:e>
                </m:acc>
                <m:d>
                  <m:dPr>
                    <m:ctrlPr>
                      <w:rPr>
                        <w:rFonts w:ascii="Cambria Math" w:hAnsi="Cambria Math"/>
                        <w:i/>
                        <w:sz w:val="22"/>
                        <w:szCs w:val="22"/>
                        <w:lang w:val="en-US"/>
                      </w:rPr>
                    </m:ctrlPr>
                  </m:dPr>
                  <m:e>
                    <m:r>
                      <w:rPr>
                        <w:rFonts w:ascii="Cambria Math" w:hAnsi="Cambria Math"/>
                        <w:sz w:val="22"/>
                        <w:szCs w:val="22"/>
                        <w:lang w:val="en-US"/>
                      </w:rPr>
                      <m:t>t+15</m:t>
                    </m:r>
                  </m:e>
                </m:d>
                <m:r>
                  <w:rPr>
                    <w:rFonts w:ascii="Cambria Math" w:hAnsi="Cambria Math"/>
                    <w:sz w:val="22"/>
                    <w:szCs w:val="22"/>
                    <w:lang w:val="en-US"/>
                  </w:rPr>
                  <m:t>=f(x</m:t>
                </m:r>
                <m:d>
                  <m:dPr>
                    <m:ctrlPr>
                      <w:rPr>
                        <w:rFonts w:ascii="Cambria Math" w:hAnsi="Cambria Math"/>
                        <w:i/>
                        <w:sz w:val="22"/>
                        <w:szCs w:val="22"/>
                        <w:lang w:val="en-US"/>
                      </w:rPr>
                    </m:ctrlPr>
                  </m:dPr>
                  <m:e>
                    <m:r>
                      <w:rPr>
                        <w:rFonts w:ascii="Cambria Math" w:hAnsi="Cambria Math"/>
                        <w:sz w:val="22"/>
                        <w:szCs w:val="22"/>
                        <w:lang w:val="en-US"/>
                      </w:rPr>
                      <m:t>t</m:t>
                    </m:r>
                  </m:e>
                </m:d>
                <m:r>
                  <w:rPr>
                    <w:rFonts w:ascii="Cambria Math" w:hAnsi="Cambria Math"/>
                    <w:sz w:val="22"/>
                    <w:szCs w:val="22"/>
                    <w:lang w:val="en-US"/>
                  </w:rPr>
                  <m:t>,x</m:t>
                </m:r>
                <m:d>
                  <m:dPr>
                    <m:ctrlPr>
                      <w:rPr>
                        <w:rFonts w:ascii="Cambria Math" w:hAnsi="Cambria Math"/>
                        <w:i/>
                        <w:sz w:val="22"/>
                        <w:szCs w:val="22"/>
                        <w:lang w:val="en-US"/>
                      </w:rPr>
                    </m:ctrlPr>
                  </m:dPr>
                  <m:e>
                    <m:r>
                      <w:rPr>
                        <w:rFonts w:ascii="Cambria Math" w:hAnsi="Cambria Math"/>
                        <w:sz w:val="22"/>
                        <w:szCs w:val="22"/>
                        <w:lang w:val="en-US"/>
                      </w:rPr>
                      <m:t>t-1</m:t>
                    </m:r>
                  </m:e>
                </m:d>
                <m:r>
                  <w:rPr>
                    <w:rFonts w:ascii="Cambria Math" w:hAnsi="Cambria Math"/>
                    <w:sz w:val="22"/>
                    <w:szCs w:val="22"/>
                    <w:lang w:val="en-US"/>
                  </w:rPr>
                  <m:t>,…,x</m:t>
                </m:r>
                <m:d>
                  <m:dPr>
                    <m:ctrlPr>
                      <w:rPr>
                        <w:rFonts w:ascii="Cambria Math" w:hAnsi="Cambria Math"/>
                        <w:i/>
                        <w:sz w:val="22"/>
                        <w:szCs w:val="22"/>
                        <w:lang w:val="en-US"/>
                      </w:rPr>
                    </m:ctrlPr>
                  </m:dPr>
                  <m:e>
                    <m:r>
                      <w:rPr>
                        <w:rFonts w:ascii="Cambria Math" w:hAnsi="Cambria Math"/>
                        <w:sz w:val="22"/>
                        <w:szCs w:val="22"/>
                        <w:lang w:val="en-US"/>
                      </w:rPr>
                      <m:t>t-15</m:t>
                    </m:r>
                  </m:e>
                </m:d>
                <m:r>
                  <w:rPr>
                    <w:rFonts w:ascii="Cambria Math" w:hAnsi="Cambria Math"/>
                    <w:sz w:val="22"/>
                    <w:szCs w:val="22"/>
                    <w:lang w:val="en-US"/>
                  </w:rPr>
                  <m:t>,y</m:t>
                </m:r>
                <m:d>
                  <m:dPr>
                    <m:ctrlPr>
                      <w:rPr>
                        <w:rFonts w:ascii="Cambria Math" w:hAnsi="Cambria Math"/>
                        <w:i/>
                        <w:sz w:val="22"/>
                        <w:szCs w:val="22"/>
                        <w:lang w:val="en-US"/>
                      </w:rPr>
                    </m:ctrlPr>
                  </m:dPr>
                  <m:e>
                    <m:r>
                      <w:rPr>
                        <w:rFonts w:ascii="Cambria Math" w:hAnsi="Cambria Math"/>
                        <w:sz w:val="22"/>
                        <w:szCs w:val="22"/>
                        <w:lang w:val="en-US"/>
                      </w:rPr>
                      <m:t>t-1</m:t>
                    </m:r>
                  </m:e>
                </m:d>
                <m:r>
                  <w:rPr>
                    <w:rFonts w:ascii="Cambria Math" w:hAnsi="Cambria Math"/>
                    <w:sz w:val="22"/>
                    <w:szCs w:val="22"/>
                    <w:lang w:val="en-US"/>
                  </w:rPr>
                  <m:t>,…,y(t-15))</m:t>
                </m:r>
              </m:oMath>
            </m:oMathPara>
          </w:p>
        </w:tc>
        <w:tc>
          <w:tcPr>
            <w:tcW w:w="638" w:type="dxa"/>
            <w:vAlign w:val="center"/>
          </w:tcPr>
          <w:p w14:paraId="780267C6" w14:textId="77777777" w:rsidR="000D7C42" w:rsidRDefault="000D7C42" w:rsidP="00705C5F">
            <w:pPr>
              <w:spacing w:line="288" w:lineRule="auto"/>
              <w:rPr>
                <w:sz w:val="22"/>
                <w:szCs w:val="22"/>
                <w:lang w:val="en-US"/>
              </w:rPr>
            </w:pPr>
          </w:p>
          <w:p w14:paraId="0F5421A0" w14:textId="77777777" w:rsidR="000D7C42" w:rsidRDefault="000D7C42" w:rsidP="00705C5F">
            <w:pPr>
              <w:spacing w:line="288" w:lineRule="auto"/>
              <w:rPr>
                <w:sz w:val="22"/>
                <w:szCs w:val="22"/>
                <w:lang w:val="en-US"/>
              </w:rPr>
            </w:pPr>
            <w:r>
              <w:rPr>
                <w:sz w:val="22"/>
                <w:szCs w:val="22"/>
                <w:lang w:val="en-US"/>
              </w:rPr>
              <w:t>(4.5)</w:t>
            </w:r>
          </w:p>
        </w:tc>
      </w:tr>
    </w:tbl>
    <w:p w14:paraId="2ED19922" w14:textId="77777777" w:rsidR="000D7C42" w:rsidRDefault="000D7C42" w:rsidP="00787C0D">
      <w:pPr>
        <w:spacing w:line="288" w:lineRule="auto"/>
        <w:ind w:firstLine="720"/>
        <w:jc w:val="both"/>
        <w:rPr>
          <w:sz w:val="22"/>
          <w:szCs w:val="22"/>
          <w:lang w:val="en-US"/>
        </w:rPr>
      </w:pPr>
    </w:p>
    <w:p w14:paraId="39EC858B" w14:textId="77777777" w:rsidR="00F83625" w:rsidRDefault="005F1C00" w:rsidP="000D7C42">
      <w:pPr>
        <w:spacing w:line="288" w:lineRule="auto"/>
        <w:jc w:val="both"/>
        <w:rPr>
          <w:sz w:val="22"/>
          <w:szCs w:val="22"/>
        </w:rPr>
      </w:pPr>
      <w:r w:rsidRPr="00276669">
        <w:rPr>
          <w:sz w:val="22"/>
          <w:szCs w:val="22"/>
        </w:rPr>
        <w:t>ό</w:t>
      </w:r>
      <w:r w:rsidR="000D7C42" w:rsidRPr="00276669">
        <w:rPr>
          <w:sz w:val="22"/>
          <w:szCs w:val="22"/>
        </w:rPr>
        <w:t xml:space="preserve">που </w:t>
      </w:r>
      <m:oMath>
        <m:r>
          <w:rPr>
            <w:rFonts w:ascii="Cambria Math" w:hAnsi="Cambria Math"/>
            <w:sz w:val="22"/>
            <w:szCs w:val="22"/>
          </w:rPr>
          <m:t>x</m:t>
        </m:r>
        <m:d>
          <m:dPr>
            <m:ctrlPr>
              <w:rPr>
                <w:rFonts w:ascii="Cambria Math" w:hAnsi="Cambria Math"/>
                <w:i/>
                <w:sz w:val="22"/>
                <w:szCs w:val="22"/>
                <w:lang w:val="en-US"/>
              </w:rPr>
            </m:ctrlPr>
          </m:dPr>
          <m:e>
            <m:r>
              <w:rPr>
                <w:rFonts w:ascii="Cambria Math" w:hAnsi="Cambria Math"/>
                <w:sz w:val="22"/>
                <w:szCs w:val="22"/>
                <w:lang w:val="en-US"/>
              </w:rPr>
              <m:t>t</m:t>
            </m:r>
            <m:r>
              <w:rPr>
                <w:rFonts w:ascii="Cambria Math" w:hAnsi="Cambria Math"/>
                <w:sz w:val="22"/>
                <w:szCs w:val="22"/>
              </w:rPr>
              <m:t>-i</m:t>
            </m:r>
          </m:e>
        </m:d>
      </m:oMath>
      <w:r w:rsidR="000D7C42" w:rsidRPr="00276669">
        <w:rPr>
          <w:sz w:val="22"/>
          <w:szCs w:val="22"/>
        </w:rPr>
        <w:t xml:space="preserve"> είναι η εικόνα του ουραν</w:t>
      </w:r>
      <w:r w:rsidR="000D7C42" w:rsidRPr="00276669">
        <w:rPr>
          <w:i/>
          <w:sz w:val="22"/>
          <w:szCs w:val="22"/>
        </w:rPr>
        <w:t xml:space="preserve">ού </w:t>
      </w:r>
      <w:proofErr w:type="spellStart"/>
      <w:r w:rsidR="000D7C42" w:rsidRPr="00276669">
        <w:rPr>
          <w:i/>
          <w:sz w:val="22"/>
          <w:szCs w:val="22"/>
          <w:lang w:val="en-US"/>
        </w:rPr>
        <w:t>i</w:t>
      </w:r>
      <w:proofErr w:type="spellEnd"/>
      <w:r w:rsidR="000D7C42" w:rsidRPr="00276669">
        <w:rPr>
          <w:i/>
          <w:sz w:val="22"/>
          <w:szCs w:val="22"/>
        </w:rPr>
        <w:t xml:space="preserve"> λε</w:t>
      </w:r>
      <w:r w:rsidR="000D7C42" w:rsidRPr="00276669">
        <w:rPr>
          <w:sz w:val="22"/>
          <w:szCs w:val="22"/>
        </w:rPr>
        <w:t xml:space="preserve">πτά πριν τη χρονική στιγμή </w:t>
      </w:r>
      <w:r w:rsidR="000D7C42" w:rsidRPr="00276669">
        <w:rPr>
          <w:i/>
          <w:sz w:val="22"/>
          <w:szCs w:val="22"/>
          <w:lang w:val="en-US"/>
        </w:rPr>
        <w:t>t</w:t>
      </w:r>
      <w:r w:rsidR="000D7C42" w:rsidRPr="000D7C42">
        <w:rPr>
          <w:sz w:val="22"/>
          <w:szCs w:val="22"/>
        </w:rPr>
        <w:t xml:space="preserve">, </w:t>
      </w:r>
      <m:oMath>
        <m:r>
          <w:rPr>
            <w:rFonts w:ascii="Cambria Math" w:hAnsi="Cambria Math"/>
            <w:sz w:val="22"/>
            <w:szCs w:val="22"/>
            <w:lang w:val="en-US"/>
          </w:rPr>
          <m:t>y</m:t>
        </m:r>
        <m:d>
          <m:dPr>
            <m:ctrlPr>
              <w:rPr>
                <w:rFonts w:ascii="Cambria Math" w:hAnsi="Cambria Math"/>
                <w:i/>
                <w:sz w:val="22"/>
                <w:szCs w:val="22"/>
                <w:lang w:val="en-US"/>
              </w:rPr>
            </m:ctrlPr>
          </m:dPr>
          <m:e>
            <m:r>
              <w:rPr>
                <w:rFonts w:ascii="Cambria Math" w:hAnsi="Cambria Math"/>
                <w:sz w:val="22"/>
                <w:szCs w:val="22"/>
                <w:lang w:val="en-US"/>
              </w:rPr>
              <m:t>t</m:t>
            </m:r>
            <m:r>
              <w:rPr>
                <w:rFonts w:ascii="Cambria Math" w:hAnsi="Cambria Math"/>
                <w:sz w:val="22"/>
                <w:szCs w:val="22"/>
              </w:rPr>
              <m:t>-i</m:t>
            </m:r>
          </m:e>
        </m:d>
      </m:oMath>
      <w:r w:rsidR="000D7C42" w:rsidRPr="000D7C42">
        <w:rPr>
          <w:sz w:val="22"/>
          <w:szCs w:val="22"/>
        </w:rPr>
        <w:t xml:space="preserve"> είναι η αντίστοιχη Φ/Β παραγωγή </w:t>
      </w:r>
      <w:r w:rsidR="000D7C42">
        <w:rPr>
          <w:sz w:val="22"/>
          <w:szCs w:val="22"/>
        </w:rPr>
        <w:t xml:space="preserve">και </w:t>
      </w:r>
      <m:oMath>
        <m:acc>
          <m:accPr>
            <m:ctrlPr>
              <w:rPr>
                <w:rFonts w:ascii="Cambria Math" w:hAnsi="Cambria Math"/>
                <w:i/>
                <w:sz w:val="22"/>
                <w:szCs w:val="22"/>
                <w:lang w:val="en-US"/>
              </w:rPr>
            </m:ctrlPr>
          </m:accPr>
          <m:e>
            <m:r>
              <w:rPr>
                <w:rFonts w:ascii="Cambria Math" w:hAnsi="Cambria Math"/>
                <w:sz w:val="22"/>
                <w:szCs w:val="22"/>
                <w:lang w:val="en-US"/>
              </w:rPr>
              <m:t>y</m:t>
            </m:r>
          </m:e>
        </m:acc>
        <m:d>
          <m:dPr>
            <m:ctrlPr>
              <w:rPr>
                <w:rFonts w:ascii="Cambria Math" w:hAnsi="Cambria Math"/>
                <w:i/>
                <w:sz w:val="22"/>
                <w:szCs w:val="22"/>
                <w:lang w:val="en-US"/>
              </w:rPr>
            </m:ctrlPr>
          </m:dPr>
          <m:e>
            <m:r>
              <w:rPr>
                <w:rFonts w:ascii="Cambria Math" w:hAnsi="Cambria Math"/>
                <w:sz w:val="22"/>
                <w:szCs w:val="22"/>
                <w:lang w:val="en-US"/>
              </w:rPr>
              <m:t>t</m:t>
            </m:r>
            <m:r>
              <w:rPr>
                <w:rFonts w:ascii="Cambria Math" w:hAnsi="Cambria Math"/>
                <w:sz w:val="22"/>
                <w:szCs w:val="22"/>
              </w:rPr>
              <m:t>+15</m:t>
            </m:r>
          </m:e>
        </m:d>
      </m:oMath>
      <w:r w:rsidR="00213B38">
        <w:rPr>
          <w:sz w:val="22"/>
          <w:szCs w:val="22"/>
        </w:rPr>
        <w:t xml:space="preserve"> </w:t>
      </w:r>
      <w:r w:rsidR="00213B38" w:rsidRPr="00213B38">
        <w:rPr>
          <w:sz w:val="22"/>
          <w:szCs w:val="22"/>
        </w:rPr>
        <w:t>είναι η προβλεπόμενη παραγωγή 15 λεπτά μπροστά.</w:t>
      </w:r>
      <w:r w:rsidR="00213B38">
        <w:rPr>
          <w:sz w:val="22"/>
          <w:szCs w:val="22"/>
        </w:rPr>
        <w:t xml:space="preserve"> </w:t>
      </w:r>
      <w:r w:rsidR="007C3FAE">
        <w:rPr>
          <w:sz w:val="22"/>
          <w:szCs w:val="22"/>
        </w:rPr>
        <w:t>Τα δύο προβλήματα φαίνονται καλύτερα μέσω ενός παραδείγματος στο Σχήμα 4.7.</w:t>
      </w:r>
    </w:p>
    <w:p w14:paraId="41CBF751" w14:textId="77777777" w:rsidR="001A245D" w:rsidRDefault="002F245E" w:rsidP="002F245E">
      <w:pPr>
        <w:spacing w:line="288" w:lineRule="auto"/>
        <w:ind w:firstLine="720"/>
        <w:jc w:val="both"/>
        <w:rPr>
          <w:sz w:val="22"/>
          <w:szCs w:val="22"/>
        </w:rPr>
      </w:pPr>
      <w:r>
        <w:rPr>
          <w:sz w:val="22"/>
          <w:szCs w:val="22"/>
        </w:rPr>
        <w:t xml:space="preserve">Η ανάπτυξη του κώδικα που υλοποιεί το </w:t>
      </w:r>
      <w:r>
        <w:rPr>
          <w:sz w:val="22"/>
          <w:szCs w:val="22"/>
          <w:lang w:val="en-US"/>
        </w:rPr>
        <w:t>CNN</w:t>
      </w:r>
      <w:r w:rsidRPr="002F245E">
        <w:rPr>
          <w:sz w:val="22"/>
          <w:szCs w:val="22"/>
        </w:rPr>
        <w:t xml:space="preserve"> </w:t>
      </w:r>
      <w:r>
        <w:rPr>
          <w:sz w:val="22"/>
          <w:szCs w:val="22"/>
        </w:rPr>
        <w:t xml:space="preserve">και επιλύει τα δύο παραπάνω προβλήματα </w:t>
      </w:r>
      <w:r w:rsidRPr="002F245E">
        <w:rPr>
          <w:sz w:val="22"/>
          <w:szCs w:val="22"/>
        </w:rPr>
        <w:t>πραγματοποιήθηκε σε ένα καλά οργανωμένο και</w:t>
      </w:r>
      <w:r>
        <w:rPr>
          <w:sz w:val="22"/>
          <w:szCs w:val="22"/>
        </w:rPr>
        <w:t xml:space="preserve"> </w:t>
      </w:r>
      <w:r w:rsidRPr="002F245E">
        <w:rPr>
          <w:sz w:val="22"/>
          <w:szCs w:val="22"/>
        </w:rPr>
        <w:t>σταθερό περιβάλλον ανάπτυξης, το οποίο επιτρέπει την εύκολη διαχείριση των βιβλιοθηκών,</w:t>
      </w:r>
      <w:r>
        <w:rPr>
          <w:sz w:val="22"/>
          <w:szCs w:val="22"/>
        </w:rPr>
        <w:t xml:space="preserve"> </w:t>
      </w:r>
      <w:r w:rsidRPr="002F245E">
        <w:rPr>
          <w:sz w:val="22"/>
          <w:szCs w:val="22"/>
        </w:rPr>
        <w:t xml:space="preserve">την εκτέλεση κώδικα και την </w:t>
      </w:r>
      <w:proofErr w:type="spellStart"/>
      <w:r w:rsidRPr="002F245E">
        <w:rPr>
          <w:sz w:val="22"/>
          <w:szCs w:val="22"/>
        </w:rPr>
        <w:t>οπτικοποίηση</w:t>
      </w:r>
      <w:proofErr w:type="spellEnd"/>
      <w:r w:rsidRPr="002F245E">
        <w:rPr>
          <w:sz w:val="22"/>
          <w:szCs w:val="22"/>
        </w:rPr>
        <w:t xml:space="preserve"> των δεδομένων. Συγκεκριμένα, χρησιμοποιήθηκαν</w:t>
      </w:r>
      <w:r>
        <w:rPr>
          <w:sz w:val="22"/>
          <w:szCs w:val="22"/>
        </w:rPr>
        <w:t xml:space="preserve"> </w:t>
      </w:r>
      <w:r w:rsidR="0001539A" w:rsidRPr="00A331F0">
        <w:rPr>
          <w:sz w:val="22"/>
          <w:szCs w:val="22"/>
        </w:rPr>
        <w:t xml:space="preserve">η γλώσσα προγραμματισμού </w:t>
      </w:r>
      <w:r w:rsidR="0001539A" w:rsidRPr="005F1C00">
        <w:rPr>
          <w:sz w:val="22"/>
          <w:szCs w:val="22"/>
          <w:lang w:val="en-US"/>
        </w:rPr>
        <w:t>Python</w:t>
      </w:r>
      <w:r w:rsidR="0001539A" w:rsidRPr="005F1C00">
        <w:rPr>
          <w:sz w:val="22"/>
          <w:szCs w:val="22"/>
        </w:rPr>
        <w:t xml:space="preserve">, </w:t>
      </w:r>
      <w:r w:rsidRPr="005F1C00">
        <w:rPr>
          <w:sz w:val="22"/>
          <w:szCs w:val="22"/>
        </w:rPr>
        <w:t>το</w:t>
      </w:r>
      <w:r w:rsidRPr="002F245E">
        <w:rPr>
          <w:sz w:val="22"/>
          <w:szCs w:val="22"/>
        </w:rPr>
        <w:t xml:space="preserve"> λογισμικό </w:t>
      </w:r>
      <w:r w:rsidR="00213B38">
        <w:rPr>
          <w:sz w:val="22"/>
          <w:szCs w:val="22"/>
          <w:lang w:val="en-US"/>
        </w:rPr>
        <w:t>Anaconda</w:t>
      </w:r>
      <w:r w:rsidRPr="002F245E">
        <w:rPr>
          <w:sz w:val="22"/>
          <w:szCs w:val="22"/>
        </w:rPr>
        <w:t xml:space="preserve"> ως διανομή διαχείρισης περιβάλλοντος και το λογισμικό </w:t>
      </w:r>
      <w:proofErr w:type="spellStart"/>
      <w:r w:rsidRPr="002F245E">
        <w:rPr>
          <w:sz w:val="22"/>
          <w:szCs w:val="22"/>
        </w:rPr>
        <w:t>Spyder</w:t>
      </w:r>
      <w:proofErr w:type="spellEnd"/>
      <w:r>
        <w:rPr>
          <w:sz w:val="22"/>
          <w:szCs w:val="22"/>
        </w:rPr>
        <w:t xml:space="preserve"> </w:t>
      </w:r>
      <w:r w:rsidRPr="002F245E">
        <w:rPr>
          <w:sz w:val="22"/>
          <w:szCs w:val="22"/>
        </w:rPr>
        <w:t xml:space="preserve">(Scientific </w:t>
      </w:r>
      <w:r w:rsidR="00A331F0">
        <w:rPr>
          <w:sz w:val="22"/>
          <w:szCs w:val="22"/>
          <w:lang w:val="en-US"/>
        </w:rPr>
        <w:t>Python</w:t>
      </w:r>
      <w:r w:rsidRPr="002F245E">
        <w:rPr>
          <w:sz w:val="22"/>
          <w:szCs w:val="22"/>
        </w:rPr>
        <w:t xml:space="preserve"> Development </w:t>
      </w:r>
      <w:r w:rsidR="00A331F0">
        <w:rPr>
          <w:sz w:val="22"/>
          <w:szCs w:val="22"/>
          <w:lang w:val="en-US"/>
        </w:rPr>
        <w:t>Environment</w:t>
      </w:r>
      <w:r w:rsidRPr="002F245E">
        <w:rPr>
          <w:sz w:val="22"/>
          <w:szCs w:val="22"/>
        </w:rPr>
        <w:t>) ως το κύριο ολοκληρωμένο περιβάλλον</w:t>
      </w:r>
      <w:r>
        <w:rPr>
          <w:sz w:val="22"/>
          <w:szCs w:val="22"/>
        </w:rPr>
        <w:t xml:space="preserve"> </w:t>
      </w:r>
      <w:r w:rsidRPr="002F245E">
        <w:rPr>
          <w:sz w:val="22"/>
          <w:szCs w:val="22"/>
        </w:rPr>
        <w:t>ανάπτυξης.</w:t>
      </w:r>
    </w:p>
    <w:p w14:paraId="323E4319" w14:textId="1AE4245E" w:rsidR="005F1C00" w:rsidRPr="007A0522" w:rsidRDefault="002F245E" w:rsidP="00BC7FF8">
      <w:pPr>
        <w:spacing w:line="288" w:lineRule="auto"/>
        <w:ind w:firstLine="720"/>
        <w:jc w:val="both"/>
        <w:rPr>
          <w:sz w:val="22"/>
          <w:szCs w:val="22"/>
        </w:rPr>
      </w:pPr>
      <w:r>
        <w:rPr>
          <w:sz w:val="22"/>
          <w:szCs w:val="22"/>
        </w:rPr>
        <w:t>Η</w:t>
      </w:r>
      <w:r w:rsidRPr="002F245E">
        <w:rPr>
          <w:sz w:val="22"/>
          <w:szCs w:val="22"/>
        </w:rPr>
        <w:t xml:space="preserve"> ανάλυση και η εκτέλεση των αλγορίθμων πραγματοποιήθηκε σε έναν</w:t>
      </w:r>
      <w:r>
        <w:rPr>
          <w:sz w:val="22"/>
          <w:szCs w:val="22"/>
        </w:rPr>
        <w:t xml:space="preserve"> </w:t>
      </w:r>
      <w:r w:rsidRPr="002F245E">
        <w:rPr>
          <w:sz w:val="22"/>
          <w:szCs w:val="22"/>
        </w:rPr>
        <w:t>υπολογιστή με σχετικά χαμηλές προδιαγραφές, γεγονός που επέβαλε προσεκτική διαχείριση</w:t>
      </w:r>
      <w:r>
        <w:rPr>
          <w:sz w:val="22"/>
          <w:szCs w:val="22"/>
        </w:rPr>
        <w:t xml:space="preserve"> </w:t>
      </w:r>
      <w:r w:rsidRPr="002F245E">
        <w:rPr>
          <w:sz w:val="22"/>
          <w:szCs w:val="22"/>
        </w:rPr>
        <w:t xml:space="preserve">των διαθέσιμων πόρων. Ο υπολογιστής είναι φορητός με εγκατεστημένη εσωτερική </w:t>
      </w:r>
      <w:r w:rsidRPr="00276669">
        <w:rPr>
          <w:sz w:val="22"/>
          <w:szCs w:val="22"/>
        </w:rPr>
        <w:t>μνήμη 8 GB</w:t>
      </w:r>
      <w:r w:rsidR="005F1C00" w:rsidRPr="00276669">
        <w:rPr>
          <w:sz w:val="22"/>
          <w:szCs w:val="22"/>
        </w:rPr>
        <w:t xml:space="preserve"> RAM</w:t>
      </w:r>
      <w:r w:rsidRPr="002F245E">
        <w:rPr>
          <w:sz w:val="22"/>
          <w:szCs w:val="22"/>
        </w:rPr>
        <w:t xml:space="preserve">, επεξεργαστή AMD </w:t>
      </w:r>
      <w:r>
        <w:rPr>
          <w:sz w:val="22"/>
          <w:szCs w:val="22"/>
          <w:lang w:val="en-US"/>
        </w:rPr>
        <w:t>Ryzen</w:t>
      </w:r>
      <w:r w:rsidRPr="002F245E">
        <w:rPr>
          <w:sz w:val="22"/>
          <w:szCs w:val="22"/>
        </w:rPr>
        <w:t xml:space="preserve"> 5 συχνότητας 2.1 </w:t>
      </w:r>
      <w:r w:rsidR="001E0676">
        <w:rPr>
          <w:sz w:val="22"/>
          <w:szCs w:val="22"/>
          <w:lang w:val="en-US"/>
        </w:rPr>
        <w:t>GHz</w:t>
      </w:r>
      <w:r w:rsidRPr="002F245E">
        <w:rPr>
          <w:sz w:val="22"/>
          <w:szCs w:val="22"/>
        </w:rPr>
        <w:t xml:space="preserve"> και διαθέτει </w:t>
      </w:r>
      <w:r w:rsidRPr="006F6E73">
        <w:rPr>
          <w:sz w:val="22"/>
          <w:szCs w:val="22"/>
        </w:rPr>
        <w:t>4</w:t>
      </w:r>
      <w:r>
        <w:rPr>
          <w:sz w:val="22"/>
          <w:szCs w:val="22"/>
        </w:rPr>
        <w:t xml:space="preserve"> </w:t>
      </w:r>
      <w:r w:rsidRPr="00A331F0">
        <w:rPr>
          <w:sz w:val="22"/>
          <w:szCs w:val="22"/>
        </w:rPr>
        <w:t>πυρήνες</w:t>
      </w:r>
      <w:r w:rsidR="0001539A" w:rsidRPr="0001539A">
        <w:rPr>
          <w:color w:val="5B9BD5" w:themeColor="accent1"/>
          <w:sz w:val="22"/>
          <w:szCs w:val="22"/>
        </w:rPr>
        <w:t>.</w:t>
      </w:r>
      <w:r w:rsidRPr="002F245E">
        <w:rPr>
          <w:sz w:val="22"/>
          <w:szCs w:val="22"/>
        </w:rPr>
        <w:t xml:space="preserve"> Λόγω των περιορισμένων πόρων, απαιτήθηκαν βελτιστοποιήσεις στον κώδικα για τη</w:t>
      </w:r>
      <w:r>
        <w:rPr>
          <w:sz w:val="22"/>
          <w:szCs w:val="22"/>
        </w:rPr>
        <w:t xml:space="preserve"> </w:t>
      </w:r>
      <w:r w:rsidRPr="002F245E">
        <w:rPr>
          <w:sz w:val="22"/>
          <w:szCs w:val="22"/>
        </w:rPr>
        <w:t>μείωση του υπολογιστικού φορτίου, όπως η χρήση πιο αποδοτικών μεθόδων διαχείρισης</w:t>
      </w:r>
      <w:r>
        <w:rPr>
          <w:sz w:val="22"/>
          <w:szCs w:val="22"/>
        </w:rPr>
        <w:t xml:space="preserve"> </w:t>
      </w:r>
      <w:r w:rsidRPr="002F245E">
        <w:rPr>
          <w:sz w:val="22"/>
          <w:szCs w:val="22"/>
        </w:rPr>
        <w:t>δεδομένων και η αποφυγή υπερβολικής κατανάλωσης μνήμης.</w:t>
      </w:r>
    </w:p>
    <w:p w14:paraId="19A0E296" w14:textId="77777777" w:rsidR="001A245D" w:rsidRDefault="006F6E73" w:rsidP="00787C0D">
      <w:pPr>
        <w:spacing w:line="288" w:lineRule="auto"/>
        <w:ind w:firstLine="720"/>
        <w:jc w:val="both"/>
        <w:rPr>
          <w:sz w:val="22"/>
          <w:szCs w:val="22"/>
        </w:rPr>
      </w:pPr>
      <w:r>
        <w:rPr>
          <w:sz w:val="22"/>
          <w:szCs w:val="22"/>
        </w:rPr>
        <w:lastRenderedPageBreak/>
        <w:t xml:space="preserve">Μερικές από τις βιβλιοθήκες της </w:t>
      </w:r>
      <w:r>
        <w:rPr>
          <w:sz w:val="22"/>
          <w:szCs w:val="22"/>
          <w:lang w:val="en-US"/>
        </w:rPr>
        <w:t>Python</w:t>
      </w:r>
      <w:r w:rsidRPr="006F6E73">
        <w:rPr>
          <w:sz w:val="22"/>
          <w:szCs w:val="22"/>
        </w:rPr>
        <w:t xml:space="preserve"> </w:t>
      </w:r>
      <w:r>
        <w:rPr>
          <w:sz w:val="22"/>
          <w:szCs w:val="22"/>
        </w:rPr>
        <w:t>που χρησιμοποιήθηκαν είναι</w:t>
      </w:r>
      <w:r w:rsidRPr="006F6E73">
        <w:rPr>
          <w:sz w:val="22"/>
          <w:szCs w:val="22"/>
        </w:rPr>
        <w:t>:</w:t>
      </w:r>
    </w:p>
    <w:p w14:paraId="4C21596D" w14:textId="77777777" w:rsidR="009B086F" w:rsidRDefault="009B086F" w:rsidP="00787C0D">
      <w:pPr>
        <w:spacing w:line="288" w:lineRule="auto"/>
        <w:ind w:firstLine="720"/>
        <w:jc w:val="both"/>
        <w:rPr>
          <w:sz w:val="22"/>
          <w:szCs w:val="22"/>
        </w:rPr>
      </w:pPr>
    </w:p>
    <w:p w14:paraId="367088A2" w14:textId="77777777" w:rsidR="006F6E73" w:rsidRDefault="006F6E73" w:rsidP="007C5A5D">
      <w:pPr>
        <w:pStyle w:val="a6"/>
        <w:numPr>
          <w:ilvl w:val="0"/>
          <w:numId w:val="13"/>
        </w:numPr>
        <w:spacing w:line="288" w:lineRule="auto"/>
        <w:jc w:val="both"/>
        <w:rPr>
          <w:sz w:val="22"/>
          <w:szCs w:val="22"/>
        </w:rPr>
      </w:pPr>
      <w:proofErr w:type="spellStart"/>
      <w:r w:rsidRPr="006F6E73">
        <w:rPr>
          <w:b/>
          <w:bCs/>
          <w:sz w:val="22"/>
          <w:szCs w:val="22"/>
        </w:rPr>
        <w:t>tensorflow</w:t>
      </w:r>
      <w:proofErr w:type="spellEnd"/>
      <w:r w:rsidRPr="006F6E73">
        <w:rPr>
          <w:sz w:val="22"/>
          <w:szCs w:val="22"/>
        </w:rPr>
        <w:t xml:space="preserve">: Η βασική πλατφόρμα μηχανικής μάθησης και βαθιάς μάθησης. Περιλαμβάνει όλα τα εργαλεία που χρειάζονται για τη δημιουργία, εκπαίδευση και αξιολόγηση </w:t>
      </w:r>
      <w:r>
        <w:rPr>
          <w:sz w:val="22"/>
          <w:szCs w:val="22"/>
        </w:rPr>
        <w:t>(</w:t>
      </w:r>
      <w:proofErr w:type="spellStart"/>
      <w:r>
        <w:rPr>
          <w:sz w:val="22"/>
          <w:szCs w:val="22"/>
        </w:rPr>
        <w:t>συνελικτικών</w:t>
      </w:r>
      <w:proofErr w:type="spellEnd"/>
      <w:r>
        <w:rPr>
          <w:sz w:val="22"/>
          <w:szCs w:val="22"/>
        </w:rPr>
        <w:t xml:space="preserve">) </w:t>
      </w:r>
      <w:proofErr w:type="spellStart"/>
      <w:r w:rsidRPr="006F6E73">
        <w:rPr>
          <w:sz w:val="22"/>
          <w:szCs w:val="22"/>
        </w:rPr>
        <w:t>νευρωνικών</w:t>
      </w:r>
      <w:proofErr w:type="spellEnd"/>
      <w:r w:rsidRPr="006F6E73">
        <w:rPr>
          <w:sz w:val="22"/>
          <w:szCs w:val="22"/>
        </w:rPr>
        <w:t xml:space="preserve"> δικτύων</w:t>
      </w:r>
      <w:r w:rsidR="00213B38" w:rsidRPr="00213B38">
        <w:rPr>
          <w:sz w:val="22"/>
          <w:szCs w:val="22"/>
        </w:rPr>
        <w:t xml:space="preserve"> [</w:t>
      </w:r>
      <w:r w:rsidR="002D5458" w:rsidRPr="002D5458">
        <w:rPr>
          <w:sz w:val="22"/>
          <w:szCs w:val="22"/>
        </w:rPr>
        <w:t>70</w:t>
      </w:r>
      <w:r w:rsidR="00213B38" w:rsidRPr="00213B38">
        <w:rPr>
          <w:sz w:val="22"/>
          <w:szCs w:val="22"/>
        </w:rPr>
        <w:t>]</w:t>
      </w:r>
      <w:r w:rsidRPr="006F6E73">
        <w:rPr>
          <w:sz w:val="22"/>
          <w:szCs w:val="22"/>
        </w:rPr>
        <w:t>.</w:t>
      </w:r>
    </w:p>
    <w:p w14:paraId="1636871F" w14:textId="77777777" w:rsidR="006F6E73" w:rsidRPr="00276669" w:rsidRDefault="006F6E73" w:rsidP="007C5A5D">
      <w:pPr>
        <w:pStyle w:val="a6"/>
        <w:numPr>
          <w:ilvl w:val="0"/>
          <w:numId w:val="13"/>
        </w:numPr>
        <w:spacing w:line="288" w:lineRule="auto"/>
        <w:jc w:val="both"/>
        <w:rPr>
          <w:sz w:val="22"/>
          <w:szCs w:val="22"/>
        </w:rPr>
      </w:pPr>
      <w:r w:rsidRPr="006F6E73">
        <w:rPr>
          <w:b/>
          <w:bCs/>
          <w:sz w:val="22"/>
          <w:szCs w:val="22"/>
        </w:rPr>
        <w:t>cv2 (</w:t>
      </w:r>
      <w:proofErr w:type="spellStart"/>
      <w:r w:rsidRPr="006F6E73">
        <w:rPr>
          <w:b/>
          <w:bCs/>
          <w:sz w:val="22"/>
          <w:szCs w:val="22"/>
        </w:rPr>
        <w:t>OpenCV</w:t>
      </w:r>
      <w:proofErr w:type="spellEnd"/>
      <w:r w:rsidRPr="006F6E73">
        <w:rPr>
          <w:b/>
          <w:bCs/>
          <w:sz w:val="22"/>
          <w:szCs w:val="22"/>
        </w:rPr>
        <w:t>)</w:t>
      </w:r>
      <w:r w:rsidRPr="006F6E73">
        <w:rPr>
          <w:sz w:val="22"/>
          <w:szCs w:val="22"/>
        </w:rPr>
        <w:t xml:space="preserve">: Βιβλιοθήκη επεξεργασίας εικόνας και υπολογιστικής όρασης. Χρησιμοποιείται για τη φόρτωση, μετασχηματισμό και </w:t>
      </w:r>
      <w:proofErr w:type="spellStart"/>
      <w:r w:rsidRPr="006F6E73">
        <w:rPr>
          <w:sz w:val="22"/>
          <w:szCs w:val="22"/>
        </w:rPr>
        <w:t>κανονικοποίηση</w:t>
      </w:r>
      <w:proofErr w:type="spellEnd"/>
      <w:r w:rsidRPr="006F6E73">
        <w:rPr>
          <w:sz w:val="22"/>
          <w:szCs w:val="22"/>
        </w:rPr>
        <w:t xml:space="preserve"> των εικόνων </w:t>
      </w:r>
      <w:r w:rsidR="00F67FC9" w:rsidRPr="00276669">
        <w:rPr>
          <w:sz w:val="22"/>
          <w:szCs w:val="22"/>
        </w:rPr>
        <w:t xml:space="preserve">του </w:t>
      </w:r>
      <w:r w:rsidRPr="00276669">
        <w:rPr>
          <w:sz w:val="22"/>
          <w:szCs w:val="22"/>
        </w:rPr>
        <w:t>ουρανού</w:t>
      </w:r>
      <w:r w:rsidR="00213B38" w:rsidRPr="00276669">
        <w:rPr>
          <w:sz w:val="22"/>
          <w:szCs w:val="22"/>
        </w:rPr>
        <w:t xml:space="preserve"> [</w:t>
      </w:r>
      <w:r w:rsidR="002D5458" w:rsidRPr="00276669">
        <w:rPr>
          <w:sz w:val="22"/>
          <w:szCs w:val="22"/>
        </w:rPr>
        <w:t>71</w:t>
      </w:r>
      <w:r w:rsidR="00213B38" w:rsidRPr="00276669">
        <w:rPr>
          <w:sz w:val="22"/>
          <w:szCs w:val="22"/>
        </w:rPr>
        <w:t>]</w:t>
      </w:r>
      <w:r w:rsidRPr="00276669">
        <w:rPr>
          <w:sz w:val="22"/>
          <w:szCs w:val="22"/>
        </w:rPr>
        <w:t>.</w:t>
      </w:r>
    </w:p>
    <w:p w14:paraId="44EA62B0" w14:textId="77777777" w:rsidR="00C42977" w:rsidRDefault="00C42977" w:rsidP="007C5A5D">
      <w:pPr>
        <w:pStyle w:val="a6"/>
        <w:numPr>
          <w:ilvl w:val="0"/>
          <w:numId w:val="18"/>
        </w:numPr>
        <w:spacing w:line="288" w:lineRule="auto"/>
        <w:jc w:val="both"/>
        <w:rPr>
          <w:sz w:val="22"/>
          <w:szCs w:val="22"/>
        </w:rPr>
      </w:pPr>
      <w:r w:rsidRPr="00276669">
        <w:rPr>
          <w:b/>
          <w:bCs/>
          <w:sz w:val="22"/>
          <w:szCs w:val="22"/>
          <w:lang w:val="en-US"/>
        </w:rPr>
        <w:t>Scikit</w:t>
      </w:r>
      <w:r w:rsidRPr="00276669">
        <w:rPr>
          <w:b/>
          <w:bCs/>
          <w:sz w:val="22"/>
          <w:szCs w:val="22"/>
        </w:rPr>
        <w:t>-</w:t>
      </w:r>
      <w:r w:rsidRPr="00276669">
        <w:rPr>
          <w:b/>
          <w:bCs/>
          <w:sz w:val="22"/>
          <w:szCs w:val="22"/>
          <w:lang w:val="en-US"/>
        </w:rPr>
        <w:t>learn</w:t>
      </w:r>
      <w:r w:rsidRPr="00276669">
        <w:rPr>
          <w:sz w:val="22"/>
          <w:szCs w:val="22"/>
        </w:rPr>
        <w:t xml:space="preserve">: Διαχωρίζει το σύνολο </w:t>
      </w:r>
      <w:r w:rsidR="00F67FC9" w:rsidRPr="00276669">
        <w:rPr>
          <w:sz w:val="22"/>
          <w:szCs w:val="22"/>
        </w:rPr>
        <w:t xml:space="preserve">δεδομένων </w:t>
      </w:r>
      <w:r w:rsidRPr="00276669">
        <w:rPr>
          <w:sz w:val="22"/>
          <w:szCs w:val="22"/>
        </w:rPr>
        <w:t>σε δεδομένα</w:t>
      </w:r>
      <w:r>
        <w:rPr>
          <w:sz w:val="22"/>
          <w:szCs w:val="22"/>
        </w:rPr>
        <w:t xml:space="preserve"> εκπαίδευσης και αξιολόγησης και υπολογίζει μέτρα απόδοσης για προβλήματα παλινδρόμησης</w:t>
      </w:r>
      <w:r w:rsidRPr="00213B38">
        <w:rPr>
          <w:sz w:val="22"/>
          <w:szCs w:val="22"/>
        </w:rPr>
        <w:t xml:space="preserve"> [</w:t>
      </w:r>
      <w:r w:rsidR="00E940DE" w:rsidRPr="00E940DE">
        <w:rPr>
          <w:sz w:val="22"/>
          <w:szCs w:val="22"/>
        </w:rPr>
        <w:t>72</w:t>
      </w:r>
      <w:r w:rsidRPr="00213B38">
        <w:rPr>
          <w:sz w:val="22"/>
          <w:szCs w:val="22"/>
        </w:rPr>
        <w:t>]</w:t>
      </w:r>
      <w:r>
        <w:rPr>
          <w:sz w:val="22"/>
          <w:szCs w:val="22"/>
        </w:rPr>
        <w:t>.</w:t>
      </w:r>
    </w:p>
    <w:p w14:paraId="10A89ACD" w14:textId="77777777" w:rsidR="001A245D" w:rsidRPr="007A0522" w:rsidRDefault="001A245D" w:rsidP="00BC7FF8">
      <w:pPr>
        <w:spacing w:line="288" w:lineRule="auto"/>
        <w:jc w:val="both"/>
        <w:rPr>
          <w:sz w:val="22"/>
          <w:szCs w:val="22"/>
        </w:rPr>
      </w:pPr>
    </w:p>
    <w:p w14:paraId="2F477387" w14:textId="77777777" w:rsidR="00AB2DBF" w:rsidRDefault="00AB2DBF" w:rsidP="00AB2DBF">
      <w:pPr>
        <w:spacing w:line="288" w:lineRule="auto"/>
        <w:jc w:val="center"/>
        <w:rPr>
          <w:sz w:val="22"/>
          <w:szCs w:val="22"/>
        </w:rPr>
      </w:pPr>
      <w:r>
        <w:rPr>
          <w:noProof/>
          <w:sz w:val="22"/>
          <w:szCs w:val="22"/>
        </w:rPr>
        <w:drawing>
          <wp:inline distT="0" distB="0" distL="0" distR="0" wp14:anchorId="30359BEF" wp14:editId="13ABF971">
            <wp:extent cx="5274310" cy="2047875"/>
            <wp:effectExtent l="0" t="0" r="0" b="0"/>
            <wp:docPr id="2" name="Εικόνα 1" descr="Εικόνα που περιέχει κείμενο, αριθμός, γραμματοσειρά, στιγμιότυπο οθόνης&#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123365" name="Εικόνα 1" descr="Εικόνα που περιέχει κείμενο, αριθμός, γραμματοσειρά, στιγμιότυπο οθόνης&#10;&#10;Το περιεχόμενο που δημιουργείται από AI ενδέχεται να είναι εσφαλμένο."/>
                    <pic:cNvPicPr/>
                  </pic:nvPicPr>
                  <pic:blipFill>
                    <a:blip r:embed="rId52"/>
                    <a:stretch>
                      <a:fillRect/>
                    </a:stretch>
                  </pic:blipFill>
                  <pic:spPr>
                    <a:xfrm>
                      <a:off x="0" y="0"/>
                      <a:ext cx="5274310" cy="2047875"/>
                    </a:xfrm>
                    <a:prstGeom prst="rect">
                      <a:avLst/>
                    </a:prstGeom>
                  </pic:spPr>
                </pic:pic>
              </a:graphicData>
            </a:graphic>
          </wp:inline>
        </w:drawing>
      </w:r>
    </w:p>
    <w:p w14:paraId="6327DFB4" w14:textId="77777777" w:rsidR="00AB2DBF" w:rsidRPr="00E90D0E" w:rsidRDefault="00AB2DBF" w:rsidP="00AB2DBF">
      <w:pPr>
        <w:spacing w:line="288" w:lineRule="auto"/>
        <w:jc w:val="center"/>
        <w:rPr>
          <w:sz w:val="22"/>
          <w:szCs w:val="22"/>
        </w:rPr>
      </w:pPr>
      <w:r w:rsidRPr="00F71A89">
        <w:rPr>
          <w:b/>
          <w:bCs/>
          <w:sz w:val="22"/>
          <w:szCs w:val="22"/>
        </w:rPr>
        <w:t>Σχήμα 4.</w:t>
      </w:r>
      <w:r>
        <w:rPr>
          <w:b/>
          <w:bCs/>
          <w:sz w:val="22"/>
          <w:szCs w:val="22"/>
        </w:rPr>
        <w:t>7</w:t>
      </w:r>
      <w:r w:rsidRPr="00F71A89">
        <w:rPr>
          <w:sz w:val="22"/>
          <w:szCs w:val="22"/>
        </w:rPr>
        <w:t xml:space="preserve">: </w:t>
      </w:r>
      <w:r>
        <w:rPr>
          <w:sz w:val="22"/>
          <w:szCs w:val="22"/>
        </w:rPr>
        <w:t xml:space="preserve">Τα προβλήματα </w:t>
      </w:r>
      <w:r>
        <w:rPr>
          <w:sz w:val="22"/>
          <w:szCs w:val="22"/>
          <w:lang w:val="en-US"/>
        </w:rPr>
        <w:t>nowcast</w:t>
      </w:r>
      <w:r w:rsidRPr="001A245D">
        <w:rPr>
          <w:sz w:val="22"/>
          <w:szCs w:val="22"/>
        </w:rPr>
        <w:t xml:space="preserve"> </w:t>
      </w:r>
      <w:r>
        <w:rPr>
          <w:sz w:val="22"/>
          <w:szCs w:val="22"/>
        </w:rPr>
        <w:t xml:space="preserve">και </w:t>
      </w:r>
      <w:r>
        <w:rPr>
          <w:sz w:val="22"/>
          <w:szCs w:val="22"/>
          <w:lang w:val="en-US"/>
        </w:rPr>
        <w:t>forecast</w:t>
      </w:r>
      <w:r>
        <w:rPr>
          <w:sz w:val="22"/>
          <w:szCs w:val="22"/>
        </w:rPr>
        <w:t xml:space="preserve"> για την πρόβλεψη Φ/Β παραγωγής μέσω ενός συγκεκριμένου παραδείγματος</w:t>
      </w:r>
    </w:p>
    <w:p w14:paraId="0BBDD82E" w14:textId="77777777" w:rsidR="00AB2DBF" w:rsidRDefault="00AB2DBF" w:rsidP="00787C0D">
      <w:pPr>
        <w:spacing w:line="288" w:lineRule="auto"/>
        <w:ind w:firstLine="720"/>
        <w:jc w:val="both"/>
        <w:rPr>
          <w:sz w:val="22"/>
          <w:szCs w:val="22"/>
        </w:rPr>
      </w:pPr>
    </w:p>
    <w:p w14:paraId="0D1B23BF" w14:textId="77777777" w:rsidR="002B53DA" w:rsidRDefault="002B53DA" w:rsidP="002B53DA">
      <w:pPr>
        <w:spacing w:line="288" w:lineRule="auto"/>
        <w:jc w:val="center"/>
        <w:rPr>
          <w:sz w:val="22"/>
          <w:szCs w:val="22"/>
          <w:lang w:val="en-US"/>
        </w:rPr>
      </w:pPr>
      <w:r>
        <w:rPr>
          <w:noProof/>
          <w:sz w:val="22"/>
          <w:szCs w:val="22"/>
        </w:rPr>
        <w:drawing>
          <wp:inline distT="0" distB="0" distL="0" distR="0" wp14:anchorId="478D20D1" wp14:editId="0C30D7AF">
            <wp:extent cx="5274310" cy="2943860"/>
            <wp:effectExtent l="0" t="0" r="0" b="0"/>
            <wp:docPr id="5" name="Εικόνα 4" descr="Εικόνα που περιέχει κείμενο, στιγμιότυπο οθόνης, διάγραμμα, παράλληλ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288761" name="Εικόνα 4" descr="Εικόνα που περιέχει κείμενο, στιγμιότυπο οθόνης, διάγραμμα, παράλληλα&#10;&#10;Το περιεχόμενο που δημιουργείται από AI ενδέχεται να είναι εσφαλμένο."/>
                    <pic:cNvPicPr/>
                  </pic:nvPicPr>
                  <pic:blipFill>
                    <a:blip r:embed="rId53"/>
                    <a:stretch>
                      <a:fillRect/>
                    </a:stretch>
                  </pic:blipFill>
                  <pic:spPr>
                    <a:xfrm>
                      <a:off x="0" y="0"/>
                      <a:ext cx="5274310" cy="2943860"/>
                    </a:xfrm>
                    <a:prstGeom prst="rect">
                      <a:avLst/>
                    </a:prstGeom>
                  </pic:spPr>
                </pic:pic>
              </a:graphicData>
            </a:graphic>
          </wp:inline>
        </w:drawing>
      </w:r>
    </w:p>
    <w:p w14:paraId="0CA1A807" w14:textId="7D908B36" w:rsidR="00AB2DBF" w:rsidRPr="007A0522" w:rsidRDefault="002B53DA" w:rsidP="00BC7FF8">
      <w:pPr>
        <w:spacing w:line="288" w:lineRule="auto"/>
        <w:jc w:val="center"/>
        <w:rPr>
          <w:sz w:val="22"/>
          <w:szCs w:val="22"/>
        </w:rPr>
      </w:pPr>
      <w:r w:rsidRPr="003B0898">
        <w:rPr>
          <w:b/>
          <w:bCs/>
          <w:sz w:val="22"/>
          <w:szCs w:val="22"/>
        </w:rPr>
        <w:t>Σχήμα 4.8</w:t>
      </w:r>
      <w:r w:rsidRPr="003B0898">
        <w:rPr>
          <w:sz w:val="22"/>
          <w:szCs w:val="22"/>
        </w:rPr>
        <w:t xml:space="preserve">: </w:t>
      </w:r>
      <w:r>
        <w:rPr>
          <w:sz w:val="22"/>
          <w:szCs w:val="22"/>
        </w:rPr>
        <w:t xml:space="preserve">Η αρχιτεκτονική του μοντέλου για τα προβλήματα </w:t>
      </w:r>
      <w:r>
        <w:rPr>
          <w:sz w:val="22"/>
          <w:szCs w:val="22"/>
          <w:lang w:val="en-US"/>
        </w:rPr>
        <w:t>nowcast</w:t>
      </w:r>
      <w:r w:rsidRPr="003B0898">
        <w:rPr>
          <w:sz w:val="22"/>
          <w:szCs w:val="22"/>
        </w:rPr>
        <w:t xml:space="preserve"> </w:t>
      </w:r>
      <w:r>
        <w:rPr>
          <w:sz w:val="22"/>
          <w:szCs w:val="22"/>
        </w:rPr>
        <w:t xml:space="preserve">και </w:t>
      </w:r>
      <w:r>
        <w:rPr>
          <w:sz w:val="22"/>
          <w:szCs w:val="22"/>
          <w:lang w:val="en-US"/>
        </w:rPr>
        <w:t>forecast</w:t>
      </w:r>
      <w:r w:rsidRPr="0017021D">
        <w:rPr>
          <w:sz w:val="22"/>
          <w:szCs w:val="22"/>
        </w:rPr>
        <w:t xml:space="preserve"> [11]</w:t>
      </w:r>
    </w:p>
    <w:p w14:paraId="5564550E" w14:textId="77777777" w:rsidR="00BC7FF8" w:rsidRPr="007A0522" w:rsidRDefault="00BC7FF8" w:rsidP="00BC7FF8">
      <w:pPr>
        <w:spacing w:line="288" w:lineRule="auto"/>
        <w:jc w:val="center"/>
        <w:rPr>
          <w:sz w:val="22"/>
          <w:szCs w:val="22"/>
        </w:rPr>
      </w:pPr>
    </w:p>
    <w:p w14:paraId="323CEF52" w14:textId="77777777" w:rsidR="00BC7FF8" w:rsidRPr="007A0522" w:rsidRDefault="00BC7FF8" w:rsidP="002B53DA">
      <w:pPr>
        <w:spacing w:line="288" w:lineRule="auto"/>
        <w:ind w:firstLine="720"/>
        <w:jc w:val="both"/>
        <w:rPr>
          <w:sz w:val="22"/>
          <w:szCs w:val="22"/>
        </w:rPr>
      </w:pPr>
    </w:p>
    <w:p w14:paraId="6CB51C50" w14:textId="77777777" w:rsidR="00BC7FF8" w:rsidRPr="007A0522" w:rsidRDefault="00BC7FF8" w:rsidP="002B53DA">
      <w:pPr>
        <w:spacing w:line="288" w:lineRule="auto"/>
        <w:ind w:firstLine="720"/>
        <w:jc w:val="both"/>
        <w:rPr>
          <w:sz w:val="22"/>
          <w:szCs w:val="22"/>
        </w:rPr>
      </w:pPr>
    </w:p>
    <w:p w14:paraId="30B7D176" w14:textId="63234AE5" w:rsidR="003052C8" w:rsidRPr="00E90D0E" w:rsidRDefault="00935CE3" w:rsidP="002B53DA">
      <w:pPr>
        <w:spacing w:line="288" w:lineRule="auto"/>
        <w:ind w:firstLine="720"/>
        <w:jc w:val="both"/>
        <w:rPr>
          <w:sz w:val="22"/>
          <w:szCs w:val="22"/>
        </w:rPr>
      </w:pPr>
      <w:r w:rsidRPr="00935CE3">
        <w:rPr>
          <w:sz w:val="22"/>
          <w:szCs w:val="22"/>
        </w:rPr>
        <w:lastRenderedPageBreak/>
        <w:t xml:space="preserve">Στο Σχήμα 4.8 απεικονίζεται η αρχιτεκτονική του </w:t>
      </w:r>
      <w:r w:rsidRPr="00935CE3">
        <w:rPr>
          <w:sz w:val="22"/>
          <w:szCs w:val="22"/>
          <w:lang w:val="en-US"/>
        </w:rPr>
        <w:t>CNN</w:t>
      </w:r>
      <w:r w:rsidRPr="00935CE3">
        <w:rPr>
          <w:sz w:val="22"/>
          <w:szCs w:val="22"/>
        </w:rPr>
        <w:t xml:space="preserve"> για κάθε ένα πρόβλημα ξεχωριστά.</w:t>
      </w:r>
      <w:r w:rsidR="000F5632">
        <w:rPr>
          <w:sz w:val="22"/>
          <w:szCs w:val="22"/>
        </w:rPr>
        <w:t xml:space="preserve"> </w:t>
      </w:r>
      <w:r w:rsidR="000F5632" w:rsidRPr="000F5632">
        <w:rPr>
          <w:sz w:val="22"/>
          <w:szCs w:val="22"/>
        </w:rPr>
        <w:t xml:space="preserve">Τα δύο μοντέλα μοιράζονται την ίδια βασική αρχιτεκτονική, η οποία περιλαμβάνει δύο μπλοκ </w:t>
      </w:r>
      <w:proofErr w:type="spellStart"/>
      <w:r w:rsidR="000F5632" w:rsidRPr="000F5632">
        <w:rPr>
          <w:sz w:val="22"/>
          <w:szCs w:val="22"/>
        </w:rPr>
        <w:t>συνελικτικού</w:t>
      </w:r>
      <w:proofErr w:type="spellEnd"/>
      <w:r w:rsidR="000F5632" w:rsidRPr="000F5632">
        <w:rPr>
          <w:sz w:val="22"/>
          <w:szCs w:val="22"/>
        </w:rPr>
        <w:t xml:space="preserve"> </w:t>
      </w:r>
      <w:r w:rsidR="0001539A" w:rsidRPr="00213B38">
        <w:rPr>
          <w:sz w:val="22"/>
          <w:szCs w:val="22"/>
        </w:rPr>
        <w:t>στρώματος</w:t>
      </w:r>
      <w:r w:rsidR="000F5632" w:rsidRPr="000F5632">
        <w:rPr>
          <w:sz w:val="22"/>
          <w:szCs w:val="22"/>
        </w:rPr>
        <w:t xml:space="preserve"> και </w:t>
      </w:r>
      <w:proofErr w:type="spellStart"/>
      <w:r w:rsidR="000F5632" w:rsidRPr="000F5632">
        <w:rPr>
          <w:sz w:val="22"/>
          <w:szCs w:val="22"/>
        </w:rPr>
        <w:t>υποδειγματοληψίας</w:t>
      </w:r>
      <w:proofErr w:type="spellEnd"/>
      <w:r w:rsidR="000F5632" w:rsidRPr="000F5632">
        <w:rPr>
          <w:sz w:val="22"/>
          <w:szCs w:val="22"/>
        </w:rPr>
        <w:t xml:space="preserve"> (</w:t>
      </w:r>
      <w:r w:rsidR="00213B38">
        <w:rPr>
          <w:sz w:val="22"/>
          <w:szCs w:val="22"/>
          <w:lang w:val="en-US"/>
        </w:rPr>
        <w:t>convolution</w:t>
      </w:r>
      <w:r w:rsidR="000F5632" w:rsidRPr="000F5632">
        <w:rPr>
          <w:sz w:val="22"/>
          <w:szCs w:val="22"/>
        </w:rPr>
        <w:t>–</w:t>
      </w:r>
      <w:r w:rsidR="00213B38">
        <w:rPr>
          <w:sz w:val="22"/>
          <w:szCs w:val="22"/>
          <w:lang w:val="en-US"/>
        </w:rPr>
        <w:t>pooling</w:t>
      </w:r>
      <w:r w:rsidR="000F5632" w:rsidRPr="000F5632">
        <w:rPr>
          <w:sz w:val="22"/>
          <w:szCs w:val="22"/>
        </w:rPr>
        <w:t xml:space="preserve"> </w:t>
      </w:r>
      <w:r w:rsidR="00213B38">
        <w:rPr>
          <w:sz w:val="22"/>
          <w:szCs w:val="22"/>
          <w:lang w:val="en-US"/>
        </w:rPr>
        <w:t>blocks</w:t>
      </w:r>
      <w:r w:rsidR="000F5632" w:rsidRPr="000F5632">
        <w:rPr>
          <w:sz w:val="22"/>
          <w:szCs w:val="22"/>
        </w:rPr>
        <w:t xml:space="preserve">) και ένα μπλοκ πλήρως συνδεδεμένων </w:t>
      </w:r>
      <w:r w:rsidR="0001539A" w:rsidRPr="00213B38">
        <w:rPr>
          <w:sz w:val="22"/>
          <w:szCs w:val="22"/>
        </w:rPr>
        <w:t>στρωμάτων</w:t>
      </w:r>
      <w:r w:rsidR="000F5632">
        <w:rPr>
          <w:sz w:val="22"/>
          <w:szCs w:val="22"/>
        </w:rPr>
        <w:t xml:space="preserve"> (</w:t>
      </w:r>
      <w:r w:rsidR="000F5632">
        <w:rPr>
          <w:sz w:val="22"/>
          <w:szCs w:val="22"/>
          <w:lang w:val="en-US"/>
        </w:rPr>
        <w:t>fully</w:t>
      </w:r>
      <w:r w:rsidR="000F5632" w:rsidRPr="000F5632">
        <w:rPr>
          <w:sz w:val="22"/>
          <w:szCs w:val="22"/>
        </w:rPr>
        <w:t xml:space="preserve"> </w:t>
      </w:r>
      <w:r w:rsidR="000F5632">
        <w:rPr>
          <w:sz w:val="22"/>
          <w:szCs w:val="22"/>
          <w:lang w:val="en-US"/>
        </w:rPr>
        <w:t>connected</w:t>
      </w:r>
      <w:r w:rsidR="000F5632" w:rsidRPr="000F5632">
        <w:rPr>
          <w:sz w:val="22"/>
          <w:szCs w:val="22"/>
        </w:rPr>
        <w:t xml:space="preserve"> </w:t>
      </w:r>
      <w:r w:rsidR="000F5632">
        <w:rPr>
          <w:sz w:val="22"/>
          <w:szCs w:val="22"/>
          <w:lang w:val="en-US"/>
        </w:rPr>
        <w:t>block</w:t>
      </w:r>
      <w:r w:rsidR="000F5632" w:rsidRPr="000F5632">
        <w:rPr>
          <w:sz w:val="22"/>
          <w:szCs w:val="22"/>
        </w:rPr>
        <w:t>)</w:t>
      </w:r>
      <w:r w:rsidR="008B1A8D">
        <w:rPr>
          <w:sz w:val="22"/>
          <w:szCs w:val="22"/>
        </w:rPr>
        <w:t xml:space="preserve"> [</w:t>
      </w:r>
      <w:r w:rsidR="0017021D" w:rsidRPr="0017021D">
        <w:rPr>
          <w:sz w:val="22"/>
          <w:szCs w:val="22"/>
        </w:rPr>
        <w:t>11</w:t>
      </w:r>
      <w:r w:rsidR="008B1A8D">
        <w:rPr>
          <w:sz w:val="22"/>
          <w:szCs w:val="22"/>
        </w:rPr>
        <w:t>]</w:t>
      </w:r>
      <w:r w:rsidR="000F5632" w:rsidRPr="000F5632">
        <w:rPr>
          <w:sz w:val="22"/>
          <w:szCs w:val="22"/>
        </w:rPr>
        <w:t xml:space="preserve">. Οι διαφορές μεταξύ των δύο μοντέλων επισημαίνονται με έντονη γραφή στην αρχιτεκτονική του </w:t>
      </w:r>
      <w:r w:rsidR="000F5632">
        <w:rPr>
          <w:sz w:val="22"/>
          <w:szCs w:val="22"/>
          <w:lang w:val="en-US"/>
        </w:rPr>
        <w:t>forecast</w:t>
      </w:r>
      <w:r w:rsidR="000F5632" w:rsidRPr="000F5632">
        <w:rPr>
          <w:sz w:val="22"/>
          <w:szCs w:val="22"/>
        </w:rPr>
        <w:t xml:space="preserve"> </w:t>
      </w:r>
      <w:r w:rsidR="000F5632">
        <w:rPr>
          <w:sz w:val="22"/>
          <w:szCs w:val="22"/>
        </w:rPr>
        <w:t>προβλήματος</w:t>
      </w:r>
      <w:r w:rsidR="000F5632" w:rsidRPr="000F5632">
        <w:rPr>
          <w:sz w:val="22"/>
          <w:szCs w:val="22"/>
        </w:rPr>
        <w:t>.</w:t>
      </w:r>
      <w:r w:rsidR="000F5632">
        <w:rPr>
          <w:sz w:val="22"/>
          <w:szCs w:val="22"/>
        </w:rPr>
        <w:t xml:space="preserve"> Για το </w:t>
      </w:r>
      <w:r w:rsidR="000F5632">
        <w:rPr>
          <w:sz w:val="22"/>
          <w:szCs w:val="22"/>
          <w:lang w:val="en-US"/>
        </w:rPr>
        <w:t>forecast</w:t>
      </w:r>
      <w:r w:rsidR="000F5632" w:rsidRPr="000F5632">
        <w:rPr>
          <w:sz w:val="22"/>
          <w:szCs w:val="22"/>
        </w:rPr>
        <w:t xml:space="preserve"> λαμβάνε</w:t>
      </w:r>
      <w:r w:rsidR="000F5632">
        <w:rPr>
          <w:sz w:val="22"/>
          <w:szCs w:val="22"/>
        </w:rPr>
        <w:t>ται</w:t>
      </w:r>
      <w:r w:rsidR="000F5632" w:rsidRPr="000F5632">
        <w:rPr>
          <w:sz w:val="22"/>
          <w:szCs w:val="22"/>
        </w:rPr>
        <w:t xml:space="preserve"> ως είσοδο</w:t>
      </w:r>
      <w:r w:rsidR="000F5632">
        <w:rPr>
          <w:sz w:val="22"/>
          <w:szCs w:val="22"/>
        </w:rPr>
        <w:t>ς</w:t>
      </w:r>
      <w:r w:rsidR="000F5632" w:rsidRPr="000F5632">
        <w:rPr>
          <w:sz w:val="22"/>
          <w:szCs w:val="22"/>
        </w:rPr>
        <w:t xml:space="preserve"> μια ακολουθία εικόνων ουρανού των τελευταίων 15 λεπτών </w:t>
      </w:r>
      <w:r w:rsidR="000F5632">
        <w:rPr>
          <w:sz w:val="22"/>
          <w:szCs w:val="22"/>
        </w:rPr>
        <w:t>καθώς και η τρέχουσα εικόνα</w:t>
      </w:r>
      <w:r w:rsidR="0001539A">
        <w:rPr>
          <w:sz w:val="22"/>
          <w:szCs w:val="22"/>
        </w:rPr>
        <w:t>,</w:t>
      </w:r>
      <w:r w:rsidR="000F5632">
        <w:rPr>
          <w:sz w:val="22"/>
          <w:szCs w:val="22"/>
        </w:rPr>
        <w:t xml:space="preserve"> και</w:t>
      </w:r>
      <w:r w:rsidR="000F5632" w:rsidRPr="000F5632">
        <w:rPr>
          <w:sz w:val="22"/>
          <w:szCs w:val="22"/>
        </w:rPr>
        <w:t xml:space="preserve"> οι 16 εικόνες στοιβάζονται κατά μήκος των καναλιών χρώματος. Αντίθετα, </w:t>
      </w:r>
      <w:r w:rsidR="0001539A" w:rsidRPr="00213B38">
        <w:rPr>
          <w:sz w:val="22"/>
          <w:szCs w:val="22"/>
        </w:rPr>
        <w:t>στο πρόβλημα</w:t>
      </w:r>
      <w:r w:rsidR="000F5632" w:rsidRPr="000F5632">
        <w:rPr>
          <w:sz w:val="22"/>
          <w:szCs w:val="22"/>
        </w:rPr>
        <w:t xml:space="preserve"> </w:t>
      </w:r>
      <w:r w:rsidR="00213B38">
        <w:rPr>
          <w:sz w:val="22"/>
          <w:szCs w:val="22"/>
          <w:lang w:val="en-US"/>
        </w:rPr>
        <w:t>nowcast</w:t>
      </w:r>
      <w:r w:rsidR="000F5632" w:rsidRPr="000F5632">
        <w:rPr>
          <w:sz w:val="22"/>
          <w:szCs w:val="22"/>
        </w:rPr>
        <w:t xml:space="preserve"> </w:t>
      </w:r>
      <w:r w:rsidR="0001539A" w:rsidRPr="00213B38">
        <w:rPr>
          <w:sz w:val="22"/>
          <w:szCs w:val="22"/>
        </w:rPr>
        <w:t xml:space="preserve">το </w:t>
      </w:r>
      <w:r w:rsidR="0001539A" w:rsidRPr="00213B38">
        <w:rPr>
          <w:sz w:val="22"/>
          <w:szCs w:val="22"/>
          <w:lang w:val="en-US"/>
        </w:rPr>
        <w:t>CNN</w:t>
      </w:r>
      <w:r w:rsidR="0001539A" w:rsidRPr="0001539A">
        <w:rPr>
          <w:sz w:val="22"/>
          <w:szCs w:val="22"/>
        </w:rPr>
        <w:t xml:space="preserve"> </w:t>
      </w:r>
      <w:r w:rsidR="000F5632" w:rsidRPr="000F5632">
        <w:rPr>
          <w:sz w:val="22"/>
          <w:szCs w:val="22"/>
        </w:rPr>
        <w:t>δέχεται μόνο μία εικόνα ως είσοδο.</w:t>
      </w:r>
      <w:r w:rsidR="000F5632">
        <w:rPr>
          <w:sz w:val="22"/>
          <w:szCs w:val="22"/>
        </w:rPr>
        <w:t xml:space="preserve"> </w:t>
      </w:r>
      <w:r w:rsidR="000F5632" w:rsidRPr="000F5632">
        <w:rPr>
          <w:sz w:val="22"/>
          <w:szCs w:val="22"/>
        </w:rPr>
        <w:t xml:space="preserve">Το μοντέλο πρόβλεψης ενσωματώνει επίσης ιστορικά δεδομένα </w:t>
      </w:r>
      <w:r w:rsidR="000F5632" w:rsidRPr="00213B38">
        <w:rPr>
          <w:sz w:val="22"/>
          <w:szCs w:val="22"/>
        </w:rPr>
        <w:t xml:space="preserve">Φ/Β </w:t>
      </w:r>
      <w:r w:rsidR="0001539A" w:rsidRPr="00213B38">
        <w:rPr>
          <w:sz w:val="22"/>
          <w:szCs w:val="22"/>
        </w:rPr>
        <w:t>παραγωγής</w:t>
      </w:r>
      <w:r w:rsidR="000F5632" w:rsidRPr="000F5632">
        <w:rPr>
          <w:sz w:val="22"/>
          <w:szCs w:val="22"/>
        </w:rPr>
        <w:t xml:space="preserve"> ως επιπλέον είσοδο, τα οποία συνενώνονται με τον ισοπεδωμένο (</w:t>
      </w:r>
      <w:r w:rsidR="00213B38">
        <w:rPr>
          <w:sz w:val="22"/>
          <w:szCs w:val="22"/>
          <w:lang w:val="en-US"/>
        </w:rPr>
        <w:t>flattened</w:t>
      </w:r>
      <w:r w:rsidR="000F5632" w:rsidRPr="000F5632">
        <w:rPr>
          <w:sz w:val="22"/>
          <w:szCs w:val="22"/>
        </w:rPr>
        <w:t xml:space="preserve">) χάρτη χαρακτηριστικών που εξάγεται από το τελευταίο </w:t>
      </w:r>
      <w:proofErr w:type="spellStart"/>
      <w:r w:rsidR="000F5632" w:rsidRPr="000F5632">
        <w:rPr>
          <w:sz w:val="22"/>
          <w:szCs w:val="22"/>
        </w:rPr>
        <w:t>συνελικτικό</w:t>
      </w:r>
      <w:proofErr w:type="spellEnd"/>
      <w:r w:rsidR="000F5632" w:rsidRPr="000F5632">
        <w:rPr>
          <w:sz w:val="22"/>
          <w:szCs w:val="22"/>
        </w:rPr>
        <w:t xml:space="preserve"> μπλοκ.</w:t>
      </w:r>
      <w:r w:rsidR="000F5632">
        <w:rPr>
          <w:sz w:val="22"/>
          <w:szCs w:val="22"/>
        </w:rPr>
        <w:t xml:space="preserve"> </w:t>
      </w:r>
      <w:r w:rsidR="000F5632" w:rsidRPr="000F5632">
        <w:rPr>
          <w:sz w:val="22"/>
          <w:szCs w:val="22"/>
        </w:rPr>
        <w:t xml:space="preserve">Οι εικόνες εισόδου </w:t>
      </w:r>
      <w:proofErr w:type="spellStart"/>
      <w:r w:rsidR="000F5632" w:rsidRPr="000F5632">
        <w:rPr>
          <w:sz w:val="22"/>
          <w:szCs w:val="22"/>
        </w:rPr>
        <w:t>κανονικοποιούνται</w:t>
      </w:r>
      <w:proofErr w:type="spellEnd"/>
      <w:r w:rsidR="000F5632" w:rsidRPr="000F5632">
        <w:rPr>
          <w:sz w:val="22"/>
          <w:szCs w:val="22"/>
        </w:rPr>
        <w:t xml:space="preserve"> διαιρούμενες με τη μέγιστη τιμή </w:t>
      </w:r>
      <w:r w:rsidR="00213B38">
        <w:rPr>
          <w:sz w:val="22"/>
          <w:szCs w:val="22"/>
          <w:lang w:val="en-US"/>
        </w:rPr>
        <w:t>pixel</w:t>
      </w:r>
      <w:r w:rsidR="000F5632" w:rsidRPr="000F5632">
        <w:rPr>
          <w:sz w:val="22"/>
          <w:szCs w:val="22"/>
        </w:rPr>
        <w:t xml:space="preserve"> (255), ενώ τα ιστορικά δεδομένα παραγωγής και </w:t>
      </w:r>
      <w:r w:rsidR="00C24E8B" w:rsidRPr="00213B38">
        <w:rPr>
          <w:sz w:val="22"/>
          <w:szCs w:val="22"/>
        </w:rPr>
        <w:t>η μεταβλητή εξόδου</w:t>
      </w:r>
      <w:r w:rsidR="00C24E8B">
        <w:rPr>
          <w:sz w:val="22"/>
          <w:szCs w:val="22"/>
        </w:rPr>
        <w:t xml:space="preserve"> </w:t>
      </w:r>
      <w:r w:rsidR="000F5632" w:rsidRPr="000F5632">
        <w:rPr>
          <w:sz w:val="22"/>
          <w:szCs w:val="22"/>
        </w:rPr>
        <w:t xml:space="preserve">δεν </w:t>
      </w:r>
      <w:proofErr w:type="spellStart"/>
      <w:r w:rsidR="000F5632" w:rsidRPr="000F5632">
        <w:rPr>
          <w:sz w:val="22"/>
          <w:szCs w:val="22"/>
        </w:rPr>
        <w:t>κανονικοποιούνται</w:t>
      </w:r>
      <w:proofErr w:type="spellEnd"/>
      <w:r w:rsidR="000F5632" w:rsidRPr="000F5632">
        <w:rPr>
          <w:sz w:val="22"/>
          <w:szCs w:val="22"/>
        </w:rPr>
        <w:t>.</w:t>
      </w:r>
      <w:r w:rsidR="000F5632">
        <w:rPr>
          <w:sz w:val="22"/>
          <w:szCs w:val="22"/>
        </w:rPr>
        <w:t xml:space="preserve"> </w:t>
      </w:r>
      <w:r w:rsidR="000F5632" w:rsidRPr="000F5632">
        <w:rPr>
          <w:sz w:val="22"/>
          <w:szCs w:val="22"/>
        </w:rPr>
        <w:t xml:space="preserve">Κάθε μπλοκ </w:t>
      </w:r>
      <w:r w:rsidR="00213B38">
        <w:rPr>
          <w:sz w:val="22"/>
          <w:szCs w:val="22"/>
          <w:lang w:val="en-US"/>
        </w:rPr>
        <w:t>convolution</w:t>
      </w:r>
      <w:r w:rsidR="000F5632" w:rsidRPr="000F5632">
        <w:rPr>
          <w:sz w:val="22"/>
          <w:szCs w:val="22"/>
        </w:rPr>
        <w:t>–</w:t>
      </w:r>
      <w:r w:rsidR="00213B38">
        <w:rPr>
          <w:sz w:val="22"/>
          <w:szCs w:val="22"/>
          <w:lang w:val="en-US"/>
        </w:rPr>
        <w:t>pooling</w:t>
      </w:r>
      <w:r w:rsidR="000F5632" w:rsidRPr="000F5632">
        <w:rPr>
          <w:sz w:val="22"/>
          <w:szCs w:val="22"/>
        </w:rPr>
        <w:t xml:space="preserve"> περιλαμβάνει διαδοχικά ένα </w:t>
      </w:r>
      <w:proofErr w:type="spellStart"/>
      <w:r w:rsidR="000F5632" w:rsidRPr="000F5632">
        <w:rPr>
          <w:sz w:val="22"/>
          <w:szCs w:val="22"/>
        </w:rPr>
        <w:t>συνελικτικό</w:t>
      </w:r>
      <w:proofErr w:type="spellEnd"/>
      <w:r w:rsidR="000F5632" w:rsidRPr="000F5632">
        <w:rPr>
          <w:sz w:val="22"/>
          <w:szCs w:val="22"/>
        </w:rPr>
        <w:t xml:space="preserve"> </w:t>
      </w:r>
      <w:r w:rsidR="00C24E8B" w:rsidRPr="00213B38">
        <w:rPr>
          <w:sz w:val="22"/>
          <w:szCs w:val="22"/>
        </w:rPr>
        <w:t>στρώμα</w:t>
      </w:r>
      <w:r w:rsidR="000F5632" w:rsidRPr="000F5632">
        <w:rPr>
          <w:sz w:val="22"/>
          <w:szCs w:val="22"/>
        </w:rPr>
        <w:t xml:space="preserve">, ένα </w:t>
      </w:r>
      <w:r w:rsidR="00C24E8B" w:rsidRPr="00213B38">
        <w:rPr>
          <w:sz w:val="22"/>
          <w:szCs w:val="22"/>
        </w:rPr>
        <w:t>στρώμα</w:t>
      </w:r>
      <w:r w:rsidR="000F5632" w:rsidRPr="000F5632">
        <w:rPr>
          <w:sz w:val="22"/>
          <w:szCs w:val="22"/>
        </w:rPr>
        <w:t xml:space="preserve"> </w:t>
      </w:r>
      <w:proofErr w:type="spellStart"/>
      <w:r w:rsidR="000F5632" w:rsidRPr="000F5632">
        <w:rPr>
          <w:sz w:val="22"/>
          <w:szCs w:val="22"/>
        </w:rPr>
        <w:t>κανονικοποίησης</w:t>
      </w:r>
      <w:proofErr w:type="spellEnd"/>
      <w:r w:rsidR="000F5632" w:rsidRPr="000F5632">
        <w:rPr>
          <w:sz w:val="22"/>
          <w:szCs w:val="22"/>
        </w:rPr>
        <w:t xml:space="preserve"> παρτίδας (</w:t>
      </w:r>
      <w:r w:rsidR="00213B38">
        <w:rPr>
          <w:sz w:val="22"/>
          <w:szCs w:val="22"/>
          <w:lang w:val="en-US"/>
        </w:rPr>
        <w:t>batch</w:t>
      </w:r>
      <w:r w:rsidR="000F5632" w:rsidRPr="000F5632">
        <w:rPr>
          <w:sz w:val="22"/>
          <w:szCs w:val="22"/>
        </w:rPr>
        <w:t xml:space="preserve"> </w:t>
      </w:r>
      <w:r w:rsidR="00213B38">
        <w:rPr>
          <w:sz w:val="22"/>
          <w:szCs w:val="22"/>
          <w:lang w:val="en-US"/>
        </w:rPr>
        <w:t>normalization</w:t>
      </w:r>
      <w:r w:rsidR="000F5632" w:rsidRPr="000F5632">
        <w:rPr>
          <w:sz w:val="22"/>
          <w:szCs w:val="22"/>
        </w:rPr>
        <w:t xml:space="preserve">) και ένα </w:t>
      </w:r>
      <w:r w:rsidR="00C24E8B" w:rsidRPr="00213B38">
        <w:rPr>
          <w:sz w:val="22"/>
          <w:szCs w:val="22"/>
        </w:rPr>
        <w:t>στρώμα</w:t>
      </w:r>
      <w:r w:rsidR="000F5632" w:rsidRPr="000F5632">
        <w:rPr>
          <w:sz w:val="22"/>
          <w:szCs w:val="22"/>
        </w:rPr>
        <w:t xml:space="preserve"> </w:t>
      </w:r>
      <w:proofErr w:type="spellStart"/>
      <w:r w:rsidR="000F5632" w:rsidRPr="000F5632">
        <w:rPr>
          <w:sz w:val="22"/>
          <w:szCs w:val="22"/>
        </w:rPr>
        <w:t>υποδειγματοληψίας</w:t>
      </w:r>
      <w:proofErr w:type="spellEnd"/>
      <w:r w:rsidR="00C24E8B">
        <w:rPr>
          <w:sz w:val="22"/>
          <w:szCs w:val="22"/>
        </w:rPr>
        <w:t xml:space="preserve">. </w:t>
      </w:r>
      <w:r w:rsidR="00F13218" w:rsidRPr="00F13218">
        <w:rPr>
          <w:sz w:val="22"/>
          <w:szCs w:val="22"/>
        </w:rPr>
        <w:t xml:space="preserve">Η </w:t>
      </w:r>
      <w:proofErr w:type="spellStart"/>
      <w:r w:rsidR="00F13218" w:rsidRPr="00F13218">
        <w:rPr>
          <w:sz w:val="22"/>
          <w:szCs w:val="22"/>
        </w:rPr>
        <w:t>κανονικοποίηση</w:t>
      </w:r>
      <w:proofErr w:type="spellEnd"/>
      <w:r w:rsidR="00F13218" w:rsidRPr="00F13218">
        <w:rPr>
          <w:sz w:val="22"/>
          <w:szCs w:val="22"/>
        </w:rPr>
        <w:t xml:space="preserve"> παρτίδας εφαρμόζεται για τη σταθεροποίηση και επιτάχυνση της διαδικασίας εκπαίδευσης, μειώνοντας τη διασπορά στις κατανομές των ενεργοποιήσεων σε κάθε στρώμα</w:t>
      </w:r>
      <w:r w:rsidR="00F13218">
        <w:rPr>
          <w:sz w:val="22"/>
          <w:szCs w:val="22"/>
        </w:rPr>
        <w:t xml:space="preserve"> [</w:t>
      </w:r>
      <w:r w:rsidR="0017021D" w:rsidRPr="0017021D">
        <w:rPr>
          <w:sz w:val="22"/>
          <w:szCs w:val="22"/>
        </w:rPr>
        <w:t>73</w:t>
      </w:r>
      <w:r w:rsidR="00F13218">
        <w:rPr>
          <w:sz w:val="22"/>
          <w:szCs w:val="22"/>
        </w:rPr>
        <w:t>]</w:t>
      </w:r>
      <w:r w:rsidR="0017021D" w:rsidRPr="0017021D">
        <w:rPr>
          <w:sz w:val="22"/>
          <w:szCs w:val="22"/>
        </w:rPr>
        <w:t>.</w:t>
      </w:r>
      <w:r w:rsidR="00F13218">
        <w:rPr>
          <w:sz w:val="22"/>
          <w:szCs w:val="22"/>
        </w:rPr>
        <w:t xml:space="preserve"> </w:t>
      </w:r>
      <w:r w:rsidR="000F5632" w:rsidRPr="000F5632">
        <w:rPr>
          <w:sz w:val="22"/>
          <w:szCs w:val="22"/>
        </w:rPr>
        <w:t xml:space="preserve">Το </w:t>
      </w:r>
      <w:proofErr w:type="spellStart"/>
      <w:r w:rsidR="000F5632" w:rsidRPr="000F5632">
        <w:rPr>
          <w:sz w:val="22"/>
          <w:szCs w:val="22"/>
        </w:rPr>
        <w:t>συνελικτικό</w:t>
      </w:r>
      <w:proofErr w:type="spellEnd"/>
      <w:r w:rsidR="000F5632" w:rsidRPr="000F5632">
        <w:rPr>
          <w:sz w:val="22"/>
          <w:szCs w:val="22"/>
        </w:rPr>
        <w:t xml:space="preserve"> </w:t>
      </w:r>
      <w:r w:rsidR="00C24E8B" w:rsidRPr="00213B38">
        <w:rPr>
          <w:sz w:val="22"/>
          <w:szCs w:val="22"/>
        </w:rPr>
        <w:t>στρώμα</w:t>
      </w:r>
      <w:r w:rsidR="002B53DA">
        <w:rPr>
          <w:sz w:val="22"/>
          <w:szCs w:val="22"/>
        </w:rPr>
        <w:t xml:space="preserve"> χρησιμοποιεί φίλτρα </w:t>
      </w:r>
      <w:r w:rsidR="002B53DA" w:rsidRPr="00276669">
        <w:rPr>
          <w:sz w:val="22"/>
          <w:szCs w:val="22"/>
        </w:rPr>
        <w:t>μεγέθους 3×</w:t>
      </w:r>
      <w:r w:rsidR="000F5632" w:rsidRPr="00276669">
        <w:rPr>
          <w:sz w:val="22"/>
          <w:szCs w:val="22"/>
        </w:rPr>
        <w:t>3</w:t>
      </w:r>
      <w:r w:rsidR="000F5632" w:rsidRPr="000F5632">
        <w:rPr>
          <w:sz w:val="22"/>
          <w:szCs w:val="22"/>
        </w:rPr>
        <w:t>, με βήμα 1 και συμπλήρωση "</w:t>
      </w:r>
      <w:r w:rsidR="00213B38">
        <w:rPr>
          <w:sz w:val="22"/>
          <w:szCs w:val="22"/>
          <w:lang w:val="en-US"/>
        </w:rPr>
        <w:t>same</w:t>
      </w:r>
      <w:r w:rsidR="000F5632" w:rsidRPr="000F5632">
        <w:rPr>
          <w:sz w:val="22"/>
          <w:szCs w:val="22"/>
        </w:rPr>
        <w:t xml:space="preserve">" (ίδιο μέγεθος εισόδου και εξόδου). Η συνάρτηση ενεργοποίησης που χρησιμοποιείται είναι η </w:t>
      </w:r>
      <w:proofErr w:type="spellStart"/>
      <w:r w:rsidR="000F5632" w:rsidRPr="000F5632">
        <w:rPr>
          <w:sz w:val="22"/>
          <w:szCs w:val="22"/>
        </w:rPr>
        <w:t>ReLU</w:t>
      </w:r>
      <w:proofErr w:type="spellEnd"/>
      <w:r w:rsidR="000F5632" w:rsidRPr="000F5632">
        <w:rPr>
          <w:sz w:val="22"/>
          <w:szCs w:val="22"/>
        </w:rPr>
        <w:t>.</w:t>
      </w:r>
      <w:r w:rsidR="000F5632">
        <w:rPr>
          <w:sz w:val="22"/>
          <w:szCs w:val="22"/>
        </w:rPr>
        <w:t xml:space="preserve"> </w:t>
      </w:r>
      <w:r w:rsidR="000F5632" w:rsidRPr="000F5632">
        <w:rPr>
          <w:sz w:val="22"/>
          <w:szCs w:val="22"/>
        </w:rPr>
        <w:t xml:space="preserve">Για το </w:t>
      </w:r>
      <w:r w:rsidR="00C24E8B" w:rsidRPr="00213B38">
        <w:rPr>
          <w:sz w:val="22"/>
          <w:szCs w:val="22"/>
        </w:rPr>
        <w:t>στρώμα</w:t>
      </w:r>
      <w:r w:rsidR="000F5632" w:rsidRPr="000F5632">
        <w:rPr>
          <w:sz w:val="22"/>
          <w:szCs w:val="22"/>
        </w:rPr>
        <w:t xml:space="preserve"> </w:t>
      </w:r>
      <w:proofErr w:type="spellStart"/>
      <w:r w:rsidR="000F5632" w:rsidRPr="000F5632">
        <w:rPr>
          <w:sz w:val="22"/>
          <w:szCs w:val="22"/>
        </w:rPr>
        <w:t>υποδειγματοληψίας</w:t>
      </w:r>
      <w:proofErr w:type="spellEnd"/>
      <w:r w:rsidR="000F5632" w:rsidRPr="000F5632">
        <w:rPr>
          <w:sz w:val="22"/>
          <w:szCs w:val="22"/>
        </w:rPr>
        <w:t xml:space="preserve">, εφαρμόζεται </w:t>
      </w:r>
      <w:r w:rsidR="00213B38">
        <w:rPr>
          <w:sz w:val="22"/>
          <w:szCs w:val="22"/>
          <w:lang w:val="en-US"/>
        </w:rPr>
        <w:t>max</w:t>
      </w:r>
      <w:r w:rsidR="000F5632" w:rsidRPr="000F5632">
        <w:rPr>
          <w:sz w:val="22"/>
          <w:szCs w:val="22"/>
        </w:rPr>
        <w:t xml:space="preserve"> </w:t>
      </w:r>
      <w:r w:rsidR="00213B38" w:rsidRPr="00276669">
        <w:rPr>
          <w:sz w:val="22"/>
          <w:szCs w:val="22"/>
          <w:lang w:val="en-US"/>
        </w:rPr>
        <w:t>pooling</w:t>
      </w:r>
      <w:r w:rsidR="002B53DA" w:rsidRPr="00276669">
        <w:rPr>
          <w:sz w:val="22"/>
          <w:szCs w:val="22"/>
        </w:rPr>
        <w:t xml:space="preserve"> 2×</w:t>
      </w:r>
      <w:r w:rsidR="000F5632" w:rsidRPr="00276669">
        <w:rPr>
          <w:sz w:val="22"/>
          <w:szCs w:val="22"/>
        </w:rPr>
        <w:t>2 με</w:t>
      </w:r>
      <w:r w:rsidR="000F5632" w:rsidRPr="000F5632">
        <w:rPr>
          <w:sz w:val="22"/>
          <w:szCs w:val="22"/>
        </w:rPr>
        <w:t xml:space="preserve"> βήμα 2.</w:t>
      </w:r>
      <w:r w:rsidR="000F5632">
        <w:rPr>
          <w:sz w:val="22"/>
          <w:szCs w:val="22"/>
        </w:rPr>
        <w:t xml:space="preserve"> </w:t>
      </w:r>
      <w:r w:rsidR="000F5632" w:rsidRPr="000F5632">
        <w:rPr>
          <w:sz w:val="22"/>
          <w:szCs w:val="22"/>
        </w:rPr>
        <w:t xml:space="preserve">Το πρώτο μπλοκ </w:t>
      </w:r>
      <w:proofErr w:type="spellStart"/>
      <w:r w:rsidR="000F5632" w:rsidRPr="000F5632">
        <w:rPr>
          <w:sz w:val="22"/>
          <w:szCs w:val="22"/>
        </w:rPr>
        <w:t>συνελικτικού-υποδειγματοληψίας</w:t>
      </w:r>
      <w:proofErr w:type="spellEnd"/>
      <w:r w:rsidR="000F5632" w:rsidRPr="000F5632">
        <w:rPr>
          <w:sz w:val="22"/>
          <w:szCs w:val="22"/>
        </w:rPr>
        <w:t xml:space="preserve"> περιέχει 24 φίλτρα, ενώ το δεύτερο περιέχει 48 φίλτρα.</w:t>
      </w:r>
      <w:r w:rsidR="000F5632">
        <w:rPr>
          <w:sz w:val="22"/>
          <w:szCs w:val="22"/>
        </w:rPr>
        <w:t xml:space="preserve"> </w:t>
      </w:r>
      <w:r w:rsidR="000F5632" w:rsidRPr="000F5632">
        <w:rPr>
          <w:sz w:val="22"/>
          <w:szCs w:val="22"/>
        </w:rPr>
        <w:t>Μετά τα δύο μπλοκ, η επεξεργασμένη είσοδος ισοπεδώνεται (</w:t>
      </w:r>
      <w:r w:rsidR="00213B38">
        <w:rPr>
          <w:sz w:val="22"/>
          <w:szCs w:val="22"/>
          <w:lang w:val="en-US"/>
        </w:rPr>
        <w:t>flattened</w:t>
      </w:r>
      <w:r w:rsidR="000F5632" w:rsidRPr="000F5632">
        <w:rPr>
          <w:sz w:val="22"/>
          <w:szCs w:val="22"/>
        </w:rPr>
        <w:t>), συνενώνεται με τα ιστορικά δεδομένα Φ/Β παραγωγής (μόνο στην περίπτωση πρόβλεψης) και προωθείται σε δύο πλήρως συνδεδεμένα επίπεδα, καθένα εκ των οποίων περιλαμβάνει 1</w:t>
      </w:r>
      <w:r w:rsidR="002A5FCC">
        <w:rPr>
          <w:sz w:val="22"/>
          <w:szCs w:val="22"/>
        </w:rPr>
        <w:t>.</w:t>
      </w:r>
      <w:r w:rsidR="000F5632" w:rsidRPr="000F5632">
        <w:rPr>
          <w:sz w:val="22"/>
          <w:szCs w:val="22"/>
        </w:rPr>
        <w:t xml:space="preserve">024 νευρώνες. Η συνάρτηση ενεργοποίησης που χρησιμοποιείται είναι και πάλι η </w:t>
      </w:r>
      <w:proofErr w:type="spellStart"/>
      <w:r w:rsidR="000F5632" w:rsidRPr="000F5632">
        <w:rPr>
          <w:sz w:val="22"/>
          <w:szCs w:val="22"/>
        </w:rPr>
        <w:t>ReLU</w:t>
      </w:r>
      <w:proofErr w:type="spellEnd"/>
      <w:r w:rsidR="000F5632" w:rsidRPr="000F5632">
        <w:rPr>
          <w:sz w:val="22"/>
          <w:szCs w:val="22"/>
        </w:rPr>
        <w:t xml:space="preserve">, ενώ εφαρμόζεται </w:t>
      </w:r>
      <w:r w:rsidR="00F13218">
        <w:rPr>
          <w:sz w:val="22"/>
          <w:szCs w:val="22"/>
          <w:lang w:val="en-US"/>
        </w:rPr>
        <w:t>dropout</w:t>
      </w:r>
      <w:r w:rsidR="00F13218" w:rsidRPr="00F13218">
        <w:rPr>
          <w:sz w:val="22"/>
          <w:szCs w:val="22"/>
        </w:rPr>
        <w:t xml:space="preserve"> </w:t>
      </w:r>
      <w:r w:rsidR="000F5632" w:rsidRPr="000F5632">
        <w:rPr>
          <w:sz w:val="22"/>
          <w:szCs w:val="22"/>
        </w:rPr>
        <w:t xml:space="preserve">με ποσοστό 0.4 για την αποφυγή </w:t>
      </w:r>
      <w:proofErr w:type="spellStart"/>
      <w:r w:rsidR="00E355E3" w:rsidRPr="00213B38">
        <w:rPr>
          <w:sz w:val="22"/>
          <w:szCs w:val="22"/>
        </w:rPr>
        <w:t>υπερπροσαρμογής</w:t>
      </w:r>
      <w:proofErr w:type="spellEnd"/>
      <w:r w:rsidR="000F5632" w:rsidRPr="000F5632">
        <w:rPr>
          <w:sz w:val="22"/>
          <w:szCs w:val="22"/>
        </w:rPr>
        <w:t>.</w:t>
      </w:r>
      <w:r w:rsidR="00F13218" w:rsidRPr="00F13218">
        <w:t xml:space="preserve"> </w:t>
      </w:r>
      <w:r w:rsidR="00F13218" w:rsidRPr="00F13218">
        <w:rPr>
          <w:sz w:val="22"/>
          <w:szCs w:val="22"/>
        </w:rPr>
        <w:t xml:space="preserve">Η τεχνική </w:t>
      </w:r>
      <w:r w:rsidR="00F13218">
        <w:rPr>
          <w:sz w:val="22"/>
          <w:szCs w:val="22"/>
          <w:lang w:val="en-US"/>
        </w:rPr>
        <w:t>dropout</w:t>
      </w:r>
      <w:r w:rsidR="00F13218" w:rsidRPr="00F13218">
        <w:rPr>
          <w:sz w:val="22"/>
          <w:szCs w:val="22"/>
        </w:rPr>
        <w:t xml:space="preserve"> απενεργοποιεί τυχαία έναν αριθμό νευρώνων κατά την εκπαίδευση, προκειμένου να αποτραπεί η υπερβολική εξάρτηση του μοντέλου από συγκεκριμένα χαρακτηριστικά και να βελτιωθεί η </w:t>
      </w:r>
      <w:r w:rsidR="009B086F" w:rsidRPr="00C42977">
        <w:rPr>
          <w:sz w:val="22"/>
          <w:szCs w:val="22"/>
        </w:rPr>
        <w:t>ικανότητα γενίκευσής</w:t>
      </w:r>
      <w:r w:rsidR="00F13218" w:rsidRPr="00F13218">
        <w:rPr>
          <w:sz w:val="22"/>
          <w:szCs w:val="22"/>
        </w:rPr>
        <w:t xml:space="preserve"> του [</w:t>
      </w:r>
      <w:r w:rsidR="0017021D" w:rsidRPr="0017021D">
        <w:rPr>
          <w:sz w:val="22"/>
          <w:szCs w:val="22"/>
        </w:rPr>
        <w:t>74</w:t>
      </w:r>
      <w:r w:rsidR="00F13218" w:rsidRPr="00F13218">
        <w:rPr>
          <w:sz w:val="22"/>
          <w:szCs w:val="22"/>
        </w:rPr>
        <w:t>]</w:t>
      </w:r>
      <w:r w:rsidR="00F13218">
        <w:rPr>
          <w:sz w:val="22"/>
          <w:szCs w:val="22"/>
        </w:rPr>
        <w:t>.</w:t>
      </w:r>
      <w:r w:rsidR="000F5632">
        <w:rPr>
          <w:sz w:val="22"/>
          <w:szCs w:val="22"/>
        </w:rPr>
        <w:t xml:space="preserve"> </w:t>
      </w:r>
      <w:r w:rsidR="00F13218" w:rsidRPr="00F13218">
        <w:rPr>
          <w:sz w:val="22"/>
          <w:szCs w:val="22"/>
        </w:rPr>
        <w:t xml:space="preserve">Τέλος, το μοντέλο περιλαμβάνει ένα στρώμα εξόδου, το οποίο είναι </w:t>
      </w:r>
      <w:r w:rsidR="00C42977" w:rsidRPr="00F13218">
        <w:rPr>
          <w:sz w:val="22"/>
          <w:szCs w:val="22"/>
        </w:rPr>
        <w:t>επίσης πλήρως συνδεδεμένο (</w:t>
      </w:r>
      <w:r w:rsidR="00C42977">
        <w:rPr>
          <w:sz w:val="22"/>
          <w:szCs w:val="22"/>
          <w:lang w:val="en-US"/>
        </w:rPr>
        <w:t>fully</w:t>
      </w:r>
      <w:r w:rsidR="00C42977" w:rsidRPr="00F13218">
        <w:rPr>
          <w:sz w:val="22"/>
          <w:szCs w:val="22"/>
        </w:rPr>
        <w:t xml:space="preserve"> </w:t>
      </w:r>
      <w:r w:rsidR="00C42977">
        <w:rPr>
          <w:sz w:val="22"/>
          <w:szCs w:val="22"/>
          <w:lang w:val="en-US"/>
        </w:rPr>
        <w:t>connected</w:t>
      </w:r>
      <w:r w:rsidR="00C42977" w:rsidRPr="00F13218">
        <w:rPr>
          <w:sz w:val="22"/>
          <w:szCs w:val="22"/>
        </w:rPr>
        <w:t xml:space="preserve">), και περιλαμβάνει έναν μόνο νευρώνα με γραμμική ενεργοποίηση. Το στρώμα αυτό λειτουργεί ως επίπεδο παλινδρόμησης, παράγοντας την τελική πρόβλεψη της Φ/Β </w:t>
      </w:r>
      <w:r w:rsidR="00C42977" w:rsidRPr="00C42977">
        <w:rPr>
          <w:sz w:val="22"/>
          <w:szCs w:val="22"/>
        </w:rPr>
        <w:t>παραγωγής.</w:t>
      </w:r>
    </w:p>
    <w:p w14:paraId="16EB6932" w14:textId="77777777" w:rsidR="003052C8" w:rsidRPr="00D96145" w:rsidRDefault="003052C8" w:rsidP="003052C8">
      <w:pPr>
        <w:spacing w:line="288" w:lineRule="auto"/>
        <w:ind w:firstLine="720"/>
        <w:jc w:val="both"/>
        <w:rPr>
          <w:sz w:val="22"/>
          <w:szCs w:val="22"/>
        </w:rPr>
      </w:pPr>
      <w:r w:rsidRPr="008B1A8D">
        <w:rPr>
          <w:sz w:val="22"/>
          <w:szCs w:val="22"/>
        </w:rPr>
        <w:t xml:space="preserve">Για την εκπαίδευση του μοντέλου, χρησιμοποιείται ο </w:t>
      </w:r>
      <w:r w:rsidRPr="00213B38">
        <w:rPr>
          <w:sz w:val="22"/>
          <w:szCs w:val="22"/>
        </w:rPr>
        <w:t>αλγόριθμος βελτιστοποίησης</w:t>
      </w:r>
      <w:r w:rsidRPr="008B1A8D">
        <w:rPr>
          <w:sz w:val="22"/>
          <w:szCs w:val="22"/>
        </w:rPr>
        <w:t xml:space="preserve"> </w:t>
      </w:r>
      <w:r>
        <w:rPr>
          <w:sz w:val="22"/>
          <w:szCs w:val="22"/>
          <w:lang w:val="en-US"/>
        </w:rPr>
        <w:t>Adam</w:t>
      </w:r>
      <w:r w:rsidRPr="008B1A8D">
        <w:rPr>
          <w:sz w:val="22"/>
          <w:szCs w:val="22"/>
        </w:rPr>
        <w:t xml:space="preserve"> </w:t>
      </w:r>
      <w:r>
        <w:rPr>
          <w:sz w:val="22"/>
          <w:szCs w:val="22"/>
        </w:rPr>
        <w:t>[</w:t>
      </w:r>
      <w:r w:rsidR="0017021D" w:rsidRPr="0017021D">
        <w:rPr>
          <w:sz w:val="22"/>
          <w:szCs w:val="22"/>
        </w:rPr>
        <w:t>75</w:t>
      </w:r>
      <w:r>
        <w:rPr>
          <w:sz w:val="22"/>
          <w:szCs w:val="22"/>
        </w:rPr>
        <w:t>]</w:t>
      </w:r>
      <w:r w:rsidRPr="008B1A8D">
        <w:rPr>
          <w:sz w:val="22"/>
          <w:szCs w:val="22"/>
        </w:rPr>
        <w:t>. Ο ρυθμός μάθησης (</w:t>
      </w:r>
      <w:r>
        <w:rPr>
          <w:sz w:val="22"/>
          <w:szCs w:val="22"/>
          <w:lang w:val="en-US"/>
        </w:rPr>
        <w:t>learning</w:t>
      </w:r>
      <w:r w:rsidRPr="008B1A8D">
        <w:rPr>
          <w:sz w:val="22"/>
          <w:szCs w:val="22"/>
        </w:rPr>
        <w:t xml:space="preserve"> </w:t>
      </w:r>
      <w:r>
        <w:rPr>
          <w:sz w:val="22"/>
          <w:szCs w:val="22"/>
          <w:lang w:val="en-US"/>
        </w:rPr>
        <w:t>rate</w:t>
      </w:r>
      <w:r w:rsidRPr="008B1A8D">
        <w:rPr>
          <w:sz w:val="22"/>
          <w:szCs w:val="22"/>
        </w:rPr>
        <w:t>) και το μέγεθος παρτίδας (</w:t>
      </w:r>
      <w:r>
        <w:rPr>
          <w:sz w:val="22"/>
          <w:szCs w:val="22"/>
          <w:lang w:val="en-US"/>
        </w:rPr>
        <w:t>batch</w:t>
      </w:r>
      <w:r w:rsidRPr="008B1A8D">
        <w:rPr>
          <w:sz w:val="22"/>
          <w:szCs w:val="22"/>
        </w:rPr>
        <w:t xml:space="preserve"> </w:t>
      </w:r>
      <w:r>
        <w:rPr>
          <w:sz w:val="22"/>
          <w:szCs w:val="22"/>
          <w:lang w:val="en-US"/>
        </w:rPr>
        <w:t>size</w:t>
      </w:r>
      <w:r w:rsidRPr="008B1A8D">
        <w:rPr>
          <w:sz w:val="22"/>
          <w:szCs w:val="22"/>
        </w:rPr>
        <w:t xml:space="preserve">) ορίζονται σε </w:t>
      </w:r>
      <w:r w:rsidRPr="00276669">
        <w:rPr>
          <w:sz w:val="22"/>
          <w:szCs w:val="22"/>
        </w:rPr>
        <w:t>3×10</w:t>
      </w:r>
      <w:r w:rsidR="004657E7" w:rsidRPr="00276669">
        <w:rPr>
          <w:sz w:val="22"/>
          <w:szCs w:val="22"/>
          <w:vertAlign w:val="superscript"/>
        </w:rPr>
        <w:sym w:font="Symbol" w:char="F02D"/>
      </w:r>
      <w:r w:rsidRPr="00276669">
        <w:rPr>
          <w:sz w:val="22"/>
          <w:szCs w:val="22"/>
          <w:vertAlign w:val="superscript"/>
        </w:rPr>
        <w:t>6</w:t>
      </w:r>
      <w:r w:rsidRPr="00276669">
        <w:rPr>
          <w:sz w:val="22"/>
          <w:szCs w:val="22"/>
        </w:rPr>
        <w:t xml:space="preserve"> και</w:t>
      </w:r>
      <w:r w:rsidRPr="008B1A8D">
        <w:rPr>
          <w:sz w:val="22"/>
          <w:szCs w:val="22"/>
        </w:rPr>
        <w:t xml:space="preserve"> 256</w:t>
      </w:r>
      <w:r>
        <w:rPr>
          <w:sz w:val="22"/>
          <w:szCs w:val="22"/>
        </w:rPr>
        <w:t xml:space="preserve"> (</w:t>
      </w:r>
      <w:r>
        <w:rPr>
          <w:sz w:val="22"/>
          <w:szCs w:val="22"/>
          <w:lang w:val="en-US"/>
        </w:rPr>
        <w:t>nowcast</w:t>
      </w:r>
      <w:r w:rsidRPr="000149A5">
        <w:rPr>
          <w:sz w:val="22"/>
          <w:szCs w:val="22"/>
        </w:rPr>
        <w:t>)</w:t>
      </w:r>
      <w:r>
        <w:rPr>
          <w:sz w:val="22"/>
          <w:szCs w:val="22"/>
        </w:rPr>
        <w:t xml:space="preserve"> ή 128</w:t>
      </w:r>
      <w:r w:rsidRPr="000149A5">
        <w:rPr>
          <w:sz w:val="22"/>
          <w:szCs w:val="22"/>
        </w:rPr>
        <w:t xml:space="preserve"> (</w:t>
      </w:r>
      <w:r>
        <w:rPr>
          <w:sz w:val="22"/>
          <w:szCs w:val="22"/>
          <w:lang w:val="en-US"/>
        </w:rPr>
        <w:t>forecast</w:t>
      </w:r>
      <w:r w:rsidRPr="000149A5">
        <w:rPr>
          <w:sz w:val="22"/>
          <w:szCs w:val="22"/>
        </w:rPr>
        <w:t>)</w:t>
      </w:r>
      <w:r>
        <w:rPr>
          <w:sz w:val="22"/>
          <w:szCs w:val="22"/>
        </w:rPr>
        <w:t>,</w:t>
      </w:r>
      <w:r w:rsidRPr="008B1A8D">
        <w:rPr>
          <w:sz w:val="22"/>
          <w:szCs w:val="22"/>
        </w:rPr>
        <w:t xml:space="preserve"> αντίστοιχα, καθώς έχουν διαπιστωθεί ως αποτελεσματικές ρυθμίσεις εκπαίδευσης σε προηγούμενες μελέτες </w:t>
      </w:r>
      <w:r>
        <w:rPr>
          <w:sz w:val="22"/>
          <w:szCs w:val="22"/>
        </w:rPr>
        <w:t>[</w:t>
      </w:r>
      <w:r w:rsidR="006C3D0D" w:rsidRPr="006C3D0D">
        <w:rPr>
          <w:sz w:val="22"/>
          <w:szCs w:val="22"/>
        </w:rPr>
        <w:t>76</w:t>
      </w:r>
      <w:r>
        <w:rPr>
          <w:sz w:val="22"/>
          <w:szCs w:val="22"/>
        </w:rPr>
        <w:t>]</w:t>
      </w:r>
      <w:r w:rsidRPr="008B1A8D">
        <w:rPr>
          <w:sz w:val="22"/>
          <w:szCs w:val="22"/>
        </w:rPr>
        <w:t>.</w:t>
      </w:r>
      <w:r w:rsidRPr="000149A5">
        <w:rPr>
          <w:sz w:val="22"/>
          <w:szCs w:val="22"/>
        </w:rPr>
        <w:t xml:space="preserve"> </w:t>
      </w:r>
      <w:r>
        <w:rPr>
          <w:sz w:val="22"/>
          <w:szCs w:val="22"/>
        </w:rPr>
        <w:t xml:space="preserve"> Η μετρική που χρησιμοποιήθηκε για την αξιολόγηση της απόδοσης του μοντέλου είναι </w:t>
      </w:r>
      <w:r w:rsidRPr="00213B38">
        <w:rPr>
          <w:sz w:val="22"/>
          <w:szCs w:val="22"/>
        </w:rPr>
        <w:t>η ρίζα του μέσου τετραγωνικού σφάλματος</w:t>
      </w:r>
      <w:r>
        <w:rPr>
          <w:sz w:val="22"/>
          <w:szCs w:val="22"/>
        </w:rPr>
        <w:t xml:space="preserve"> (</w:t>
      </w:r>
      <w:r>
        <w:rPr>
          <w:sz w:val="22"/>
          <w:szCs w:val="22"/>
          <w:lang w:val="en-US"/>
        </w:rPr>
        <w:t>root</w:t>
      </w:r>
      <w:r w:rsidRPr="008B1A8D">
        <w:rPr>
          <w:sz w:val="22"/>
          <w:szCs w:val="22"/>
        </w:rPr>
        <w:t xml:space="preserve"> </w:t>
      </w:r>
      <w:r>
        <w:rPr>
          <w:sz w:val="22"/>
          <w:szCs w:val="22"/>
          <w:lang w:val="en-US"/>
        </w:rPr>
        <w:t>mean</w:t>
      </w:r>
      <w:r w:rsidRPr="008B1A8D">
        <w:rPr>
          <w:sz w:val="22"/>
          <w:szCs w:val="22"/>
        </w:rPr>
        <w:t xml:space="preserve"> </w:t>
      </w:r>
      <w:r>
        <w:rPr>
          <w:sz w:val="22"/>
          <w:szCs w:val="22"/>
          <w:lang w:val="en-US"/>
        </w:rPr>
        <w:t>squared</w:t>
      </w:r>
      <w:r w:rsidRPr="008B1A8D">
        <w:rPr>
          <w:sz w:val="22"/>
          <w:szCs w:val="22"/>
        </w:rPr>
        <w:t xml:space="preserve"> </w:t>
      </w:r>
      <w:r>
        <w:rPr>
          <w:sz w:val="22"/>
          <w:szCs w:val="22"/>
          <w:lang w:val="en-US"/>
        </w:rPr>
        <w:t>error</w:t>
      </w:r>
      <w:r w:rsidRPr="008B1A8D">
        <w:rPr>
          <w:sz w:val="22"/>
          <w:szCs w:val="22"/>
        </w:rPr>
        <w:t xml:space="preserve"> </w:t>
      </w:r>
      <w:r w:rsidR="004657E7" w:rsidRPr="004657E7">
        <w:rPr>
          <w:color w:val="0000FF"/>
          <w:sz w:val="22"/>
          <w:szCs w:val="22"/>
        </w:rPr>
        <w:sym w:font="Symbol" w:char="F02D"/>
      </w:r>
      <w:r w:rsidRPr="004657E7">
        <w:rPr>
          <w:color w:val="0000FF"/>
          <w:sz w:val="22"/>
          <w:szCs w:val="22"/>
        </w:rPr>
        <w:t xml:space="preserve"> </w:t>
      </w:r>
      <w:r w:rsidRPr="00276669">
        <w:rPr>
          <w:sz w:val="22"/>
          <w:szCs w:val="22"/>
          <w:lang w:val="en-US"/>
        </w:rPr>
        <w:t>RMSE</w:t>
      </w:r>
      <w:r w:rsidRPr="008B1A8D">
        <w:rPr>
          <w:sz w:val="22"/>
          <w:szCs w:val="22"/>
        </w:rPr>
        <w:t xml:space="preserve">), </w:t>
      </w:r>
      <w:r w:rsidRPr="00213B38">
        <w:rPr>
          <w:sz w:val="22"/>
          <w:szCs w:val="22"/>
        </w:rPr>
        <w:t>η οποία</w:t>
      </w:r>
      <w:r>
        <w:rPr>
          <w:sz w:val="22"/>
          <w:szCs w:val="22"/>
        </w:rPr>
        <w:t xml:space="preserve"> ορίζεται σύμφωνα με την παρακάτω εξίσωση</w:t>
      </w:r>
      <w:r w:rsidRPr="008B1A8D">
        <w:rPr>
          <w:sz w:val="22"/>
          <w:szCs w:val="22"/>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95"/>
        <w:gridCol w:w="638"/>
      </w:tblGrid>
      <w:tr w:rsidR="008B1A8D" w14:paraId="3B193432" w14:textId="77777777" w:rsidTr="00705C5F">
        <w:trPr>
          <w:trHeight w:val="841"/>
        </w:trPr>
        <w:tc>
          <w:tcPr>
            <w:tcW w:w="7695" w:type="dxa"/>
          </w:tcPr>
          <w:p w14:paraId="602F6806" w14:textId="77777777" w:rsidR="008B1A8D" w:rsidRPr="007205AA" w:rsidRDefault="008B1A8D" w:rsidP="00705C5F">
            <w:pPr>
              <w:spacing w:line="288" w:lineRule="auto"/>
              <w:jc w:val="both"/>
              <w:rPr>
                <w:sz w:val="22"/>
                <w:szCs w:val="22"/>
              </w:rPr>
            </w:pPr>
          </w:p>
          <w:p w14:paraId="15B68540" w14:textId="77777777" w:rsidR="008B1A8D" w:rsidRPr="00947C46" w:rsidRDefault="008B1A8D" w:rsidP="00705C5F">
            <w:pPr>
              <w:spacing w:line="288" w:lineRule="auto"/>
              <w:jc w:val="both"/>
              <w:rPr>
                <w:i/>
                <w:sz w:val="22"/>
                <w:szCs w:val="22"/>
              </w:rPr>
            </w:pPr>
            <m:oMathPara>
              <m:oMathParaPr>
                <m:jc m:val="center"/>
              </m:oMathParaPr>
              <m:oMath>
                <m:r>
                  <w:rPr>
                    <w:rFonts w:ascii="Cambria Math" w:hAnsi="Cambria Math"/>
                    <w:sz w:val="22"/>
                    <w:szCs w:val="22"/>
                  </w:rPr>
                  <m:t>R</m:t>
                </m:r>
                <m:r>
                  <w:rPr>
                    <w:rFonts w:ascii="Cambria Math" w:hAnsi="Cambria Math"/>
                    <w:sz w:val="22"/>
                    <w:szCs w:val="22"/>
                    <w:lang w:val="en-US"/>
                  </w:rPr>
                  <m:t>MSE=</m:t>
                </m:r>
                <m:rad>
                  <m:radPr>
                    <m:ctrlPr>
                      <w:rPr>
                        <w:rFonts w:ascii="Cambria Math" w:hAnsi="Cambria Math"/>
                        <w:i/>
                        <w:sz w:val="22"/>
                        <w:szCs w:val="22"/>
                        <w:lang w:val="en-US"/>
                      </w:rPr>
                    </m:ctrlPr>
                  </m:radPr>
                  <m:deg>
                    <m:r>
                      <w:rPr>
                        <w:rFonts w:ascii="Cambria Math" w:hAnsi="Cambria Math"/>
                        <w:sz w:val="22"/>
                        <w:szCs w:val="22"/>
                        <w:lang w:val="en-US"/>
                      </w:rPr>
                      <m:t>2</m:t>
                    </m:r>
                  </m:deg>
                  <m:e>
                    <m:f>
                      <m:fPr>
                        <m:ctrlPr>
                          <w:rPr>
                            <w:rFonts w:ascii="Cambria Math" w:hAnsi="Cambria Math"/>
                            <w:i/>
                            <w:sz w:val="22"/>
                            <w:szCs w:val="22"/>
                            <w:lang w:val="en-US"/>
                          </w:rPr>
                        </m:ctrlPr>
                      </m:fPr>
                      <m:num>
                        <m:r>
                          <w:rPr>
                            <w:rFonts w:ascii="Cambria Math" w:hAnsi="Cambria Math"/>
                            <w:sz w:val="22"/>
                            <w:szCs w:val="22"/>
                            <w:lang w:val="en-US"/>
                          </w:rPr>
                          <m:t>1</m:t>
                        </m:r>
                      </m:num>
                      <m:den>
                        <m:r>
                          <w:rPr>
                            <w:rFonts w:ascii="Cambria Math" w:hAnsi="Cambria Math"/>
                            <w:sz w:val="22"/>
                            <w:szCs w:val="22"/>
                            <w:lang w:val="en-US"/>
                          </w:rPr>
                          <m:t>N</m:t>
                        </m:r>
                      </m:den>
                    </m:f>
                    <m:r>
                      <w:rPr>
                        <w:rFonts w:ascii="Cambria Math" w:hAnsi="Cambria Math"/>
                        <w:sz w:val="22"/>
                        <w:szCs w:val="22"/>
                        <w:lang w:val="en-US"/>
                      </w:rPr>
                      <m:t>∙</m:t>
                    </m:r>
                    <m:nary>
                      <m:naryPr>
                        <m:chr m:val="∑"/>
                        <m:limLoc m:val="undOvr"/>
                        <m:ctrlPr>
                          <w:rPr>
                            <w:rFonts w:ascii="Cambria Math" w:hAnsi="Cambria Math"/>
                            <w:i/>
                            <w:sz w:val="22"/>
                            <w:szCs w:val="22"/>
                            <w:lang w:val="en-US"/>
                          </w:rPr>
                        </m:ctrlPr>
                      </m:naryPr>
                      <m:sub>
                        <m:r>
                          <w:rPr>
                            <w:rFonts w:ascii="Cambria Math" w:hAnsi="Cambria Math"/>
                            <w:sz w:val="22"/>
                            <w:szCs w:val="22"/>
                            <w:lang w:val="en-US"/>
                          </w:rPr>
                          <m:t>i=1</m:t>
                        </m:r>
                      </m:sub>
                      <m:sup>
                        <m:r>
                          <w:rPr>
                            <w:rFonts w:ascii="Cambria Math" w:hAnsi="Cambria Math"/>
                            <w:sz w:val="22"/>
                            <w:szCs w:val="22"/>
                            <w:lang w:val="en-US"/>
                          </w:rPr>
                          <m:t>N</m:t>
                        </m:r>
                      </m:sup>
                      <m:e>
                        <m:sSup>
                          <m:sSupPr>
                            <m:ctrlPr>
                              <w:rPr>
                                <w:rFonts w:ascii="Cambria Math" w:hAnsi="Cambria Math"/>
                                <w:i/>
                                <w:sz w:val="22"/>
                                <w:szCs w:val="22"/>
                                <w:lang w:val="en-US"/>
                              </w:rPr>
                            </m:ctrlPr>
                          </m:sSupPr>
                          <m:e>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sub>
                            </m:sSub>
                            <m:r>
                              <w:rPr>
                                <w:rFonts w:ascii="Cambria Math" w:hAnsi="Cambria Math"/>
                                <w:sz w:val="22"/>
                                <w:szCs w:val="22"/>
                                <w:lang w:val="en-US"/>
                              </w:rPr>
                              <m:t>-</m:t>
                            </m:r>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sz w:val="22"/>
                                        <w:szCs w:val="22"/>
                                        <w:lang w:val="en-US"/>
                                      </w:rPr>
                                      <m:t>y</m:t>
                                    </m:r>
                                  </m:e>
                                </m:acc>
                              </m:e>
                              <m:sub>
                                <m:r>
                                  <w:rPr>
                                    <w:rFonts w:ascii="Cambria Math" w:hAnsi="Cambria Math"/>
                                    <w:sz w:val="22"/>
                                    <w:szCs w:val="22"/>
                                    <w:lang w:val="en-US"/>
                                  </w:rPr>
                                  <m:t>i</m:t>
                                </m:r>
                              </m:sub>
                            </m:sSub>
                            <m:r>
                              <w:rPr>
                                <w:rFonts w:ascii="Cambria Math" w:hAnsi="Cambria Math"/>
                                <w:sz w:val="22"/>
                                <w:szCs w:val="22"/>
                                <w:lang w:val="en-US"/>
                              </w:rPr>
                              <m:t>)</m:t>
                            </m:r>
                          </m:e>
                          <m:sup>
                            <m:r>
                              <w:rPr>
                                <w:rFonts w:ascii="Cambria Math" w:hAnsi="Cambria Math"/>
                                <w:sz w:val="22"/>
                                <w:szCs w:val="22"/>
                                <w:lang w:val="en-US"/>
                              </w:rPr>
                              <m:t>2</m:t>
                            </m:r>
                          </m:sup>
                        </m:sSup>
                      </m:e>
                    </m:nary>
                  </m:e>
                </m:rad>
              </m:oMath>
            </m:oMathPara>
          </w:p>
        </w:tc>
        <w:tc>
          <w:tcPr>
            <w:tcW w:w="638" w:type="dxa"/>
            <w:vAlign w:val="center"/>
          </w:tcPr>
          <w:p w14:paraId="16229E47" w14:textId="77777777" w:rsidR="003857EB" w:rsidRPr="009B086F" w:rsidRDefault="003857EB" w:rsidP="00705C5F">
            <w:pPr>
              <w:spacing w:line="288" w:lineRule="auto"/>
              <w:rPr>
                <w:color w:val="5B9BD5" w:themeColor="accent1"/>
                <w:sz w:val="22"/>
                <w:szCs w:val="22"/>
                <w:lang w:val="en-US"/>
              </w:rPr>
            </w:pPr>
          </w:p>
          <w:p w14:paraId="491EBBD8" w14:textId="77777777" w:rsidR="008B1A8D" w:rsidRPr="00C42977" w:rsidRDefault="008B1A8D" w:rsidP="00705C5F">
            <w:pPr>
              <w:spacing w:line="288" w:lineRule="auto"/>
              <w:rPr>
                <w:sz w:val="22"/>
                <w:szCs w:val="22"/>
                <w:lang w:val="en-US"/>
              </w:rPr>
            </w:pPr>
            <w:r w:rsidRPr="00C42977">
              <w:rPr>
                <w:sz w:val="22"/>
                <w:szCs w:val="22"/>
                <w:lang w:val="en-US"/>
              </w:rPr>
              <w:t>(4.</w:t>
            </w:r>
            <w:r w:rsidR="009B086F" w:rsidRPr="00C42977">
              <w:rPr>
                <w:sz w:val="22"/>
                <w:szCs w:val="22"/>
              </w:rPr>
              <w:t>6</w:t>
            </w:r>
            <w:r w:rsidRPr="00C42977">
              <w:rPr>
                <w:sz w:val="22"/>
                <w:szCs w:val="22"/>
                <w:lang w:val="en-US"/>
              </w:rPr>
              <w:t>)</w:t>
            </w:r>
          </w:p>
        </w:tc>
      </w:tr>
    </w:tbl>
    <w:p w14:paraId="50F43D20" w14:textId="77777777" w:rsidR="008B1A8D" w:rsidRPr="008B1A8D" w:rsidRDefault="008B1A8D" w:rsidP="00787C0D">
      <w:pPr>
        <w:spacing w:line="288" w:lineRule="auto"/>
        <w:ind w:firstLine="720"/>
        <w:jc w:val="both"/>
        <w:rPr>
          <w:sz w:val="22"/>
          <w:szCs w:val="22"/>
          <w:lang w:val="en-US"/>
        </w:rPr>
      </w:pPr>
    </w:p>
    <w:p w14:paraId="44D9E218" w14:textId="77777777" w:rsidR="00E45009" w:rsidRPr="00E45009" w:rsidRDefault="00E45009" w:rsidP="00E45009">
      <w:pPr>
        <w:spacing w:line="288" w:lineRule="auto"/>
        <w:jc w:val="both"/>
        <w:rPr>
          <w:sz w:val="22"/>
          <w:szCs w:val="22"/>
        </w:rPr>
      </w:pPr>
      <w:r w:rsidRPr="00276669">
        <w:rPr>
          <w:sz w:val="22"/>
          <w:szCs w:val="22"/>
        </w:rPr>
        <w:lastRenderedPageBreak/>
        <w:t xml:space="preserve">όπου </w:t>
      </w:r>
      <w:r w:rsidRPr="00276669">
        <w:rPr>
          <w:i/>
          <w:sz w:val="22"/>
          <w:szCs w:val="22"/>
        </w:rPr>
        <w:t>Ν</w:t>
      </w:r>
      <w:r w:rsidRPr="00276669">
        <w:rPr>
          <w:sz w:val="22"/>
          <w:szCs w:val="22"/>
        </w:rPr>
        <w:t xml:space="preserve"> είναι</w:t>
      </w:r>
      <w:r>
        <w:rPr>
          <w:sz w:val="22"/>
          <w:szCs w:val="22"/>
        </w:rPr>
        <w:t xml:space="preserve"> το πλήθος των δειγμάτων προς πρόβλεψη, </w:t>
      </w:r>
      <m:oMath>
        <m:sSub>
          <m:sSubPr>
            <m:ctrlPr>
              <w:rPr>
                <w:rFonts w:ascii="Cambria Math" w:hAnsi="Cambria Math"/>
                <w:i/>
                <w:sz w:val="22"/>
                <w:szCs w:val="22"/>
                <w:lang w:val="en-US"/>
              </w:rPr>
            </m:ctrlPr>
          </m:sSubPr>
          <m:e>
            <m:r>
              <w:rPr>
                <w:rFonts w:ascii="Cambria Math" w:hAnsi="Cambria Math"/>
                <w:sz w:val="22"/>
                <w:szCs w:val="22"/>
                <w:lang w:val="en-US"/>
              </w:rPr>
              <m:t>y</m:t>
            </m:r>
          </m:e>
          <m:sub>
            <m:r>
              <w:rPr>
                <w:rFonts w:ascii="Cambria Math" w:hAnsi="Cambria Math"/>
                <w:sz w:val="22"/>
                <w:szCs w:val="22"/>
                <w:lang w:val="en-US"/>
              </w:rPr>
              <m:t>i</m:t>
            </m:r>
          </m:sub>
        </m:sSub>
      </m:oMath>
      <w:r w:rsidRPr="00E45009">
        <w:rPr>
          <w:sz w:val="22"/>
          <w:szCs w:val="22"/>
        </w:rPr>
        <w:t xml:space="preserve"> </w:t>
      </w:r>
      <w:r>
        <w:rPr>
          <w:sz w:val="22"/>
          <w:szCs w:val="22"/>
        </w:rPr>
        <w:t xml:space="preserve">είναι η πραγματική τιμή Φ/Β παραγωγής και </w:t>
      </w:r>
      <m:oMath>
        <m:sSub>
          <m:sSubPr>
            <m:ctrlPr>
              <w:rPr>
                <w:rFonts w:ascii="Cambria Math" w:hAnsi="Cambria Math"/>
                <w:i/>
                <w:sz w:val="22"/>
                <w:szCs w:val="22"/>
                <w:lang w:val="en-US"/>
              </w:rPr>
            </m:ctrlPr>
          </m:sSubPr>
          <m:e>
            <m:acc>
              <m:accPr>
                <m:ctrlPr>
                  <w:rPr>
                    <w:rFonts w:ascii="Cambria Math" w:hAnsi="Cambria Math"/>
                    <w:i/>
                    <w:sz w:val="22"/>
                    <w:szCs w:val="22"/>
                    <w:lang w:val="en-US"/>
                  </w:rPr>
                </m:ctrlPr>
              </m:accPr>
              <m:e>
                <m:r>
                  <w:rPr>
                    <w:rFonts w:ascii="Cambria Math" w:hAnsi="Cambria Math"/>
                    <w:sz w:val="22"/>
                    <w:szCs w:val="22"/>
                    <w:lang w:val="en-US"/>
                  </w:rPr>
                  <m:t>y</m:t>
                </m:r>
              </m:e>
            </m:acc>
          </m:e>
          <m:sub>
            <m:r>
              <w:rPr>
                <w:rFonts w:ascii="Cambria Math" w:hAnsi="Cambria Math"/>
                <w:sz w:val="22"/>
                <w:szCs w:val="22"/>
                <w:lang w:val="en-US"/>
              </w:rPr>
              <m:t>i</m:t>
            </m:r>
          </m:sub>
        </m:sSub>
      </m:oMath>
      <w:r>
        <w:rPr>
          <w:sz w:val="22"/>
          <w:szCs w:val="22"/>
        </w:rPr>
        <w:t xml:space="preserve"> η προβλεπόμενη τιμή.</w:t>
      </w:r>
    </w:p>
    <w:p w14:paraId="77EA511F" w14:textId="195C35E1" w:rsidR="00C42977" w:rsidRPr="007A0522" w:rsidRDefault="004C4BC9" w:rsidP="00BC7FF8">
      <w:pPr>
        <w:spacing w:line="288" w:lineRule="auto"/>
        <w:ind w:firstLine="720"/>
        <w:jc w:val="both"/>
        <w:rPr>
          <w:sz w:val="22"/>
          <w:szCs w:val="22"/>
        </w:rPr>
      </w:pPr>
      <w:r w:rsidRPr="00276669">
        <w:rPr>
          <w:sz w:val="22"/>
          <w:szCs w:val="22"/>
        </w:rPr>
        <w:t>Όσο</w:t>
      </w:r>
      <w:r w:rsidR="004657E7" w:rsidRPr="00276669">
        <w:rPr>
          <w:sz w:val="22"/>
          <w:szCs w:val="22"/>
        </w:rPr>
        <w:t>ν</w:t>
      </w:r>
      <w:r w:rsidRPr="00276669">
        <w:rPr>
          <w:sz w:val="22"/>
          <w:szCs w:val="22"/>
        </w:rPr>
        <w:t xml:space="preserve"> αφορά</w:t>
      </w:r>
      <w:r>
        <w:rPr>
          <w:sz w:val="22"/>
          <w:szCs w:val="22"/>
        </w:rPr>
        <w:t xml:space="preserve"> την </w:t>
      </w:r>
      <w:proofErr w:type="spellStart"/>
      <w:r>
        <w:rPr>
          <w:sz w:val="22"/>
          <w:szCs w:val="22"/>
        </w:rPr>
        <w:t>προεπεξεργασία</w:t>
      </w:r>
      <w:proofErr w:type="spellEnd"/>
      <w:r>
        <w:rPr>
          <w:sz w:val="22"/>
          <w:szCs w:val="22"/>
        </w:rPr>
        <w:t xml:space="preserve"> των δεδομένων, </w:t>
      </w:r>
      <w:r w:rsidR="00C24E8B" w:rsidRPr="003052C8">
        <w:rPr>
          <w:sz w:val="22"/>
          <w:szCs w:val="22"/>
        </w:rPr>
        <w:t xml:space="preserve">οι τιμές των </w:t>
      </w:r>
      <w:r w:rsidR="00C24E8B" w:rsidRPr="003052C8">
        <w:rPr>
          <w:sz w:val="22"/>
          <w:szCs w:val="22"/>
          <w:lang w:val="en-US"/>
        </w:rPr>
        <w:t>pixels</w:t>
      </w:r>
      <w:r w:rsidR="00C24E8B" w:rsidRPr="003052C8">
        <w:rPr>
          <w:sz w:val="22"/>
          <w:szCs w:val="22"/>
        </w:rPr>
        <w:t xml:space="preserve"> των</w:t>
      </w:r>
      <w:r w:rsidRPr="003052C8">
        <w:rPr>
          <w:sz w:val="22"/>
          <w:szCs w:val="22"/>
        </w:rPr>
        <w:t xml:space="preserve"> εικόν</w:t>
      </w:r>
      <w:r w:rsidR="00C24E8B" w:rsidRPr="003052C8">
        <w:rPr>
          <w:sz w:val="22"/>
          <w:szCs w:val="22"/>
        </w:rPr>
        <w:t>ων του</w:t>
      </w:r>
      <w:r>
        <w:rPr>
          <w:sz w:val="22"/>
          <w:szCs w:val="22"/>
        </w:rPr>
        <w:t xml:space="preserve"> ουρανού </w:t>
      </w:r>
      <w:proofErr w:type="spellStart"/>
      <w:r>
        <w:rPr>
          <w:sz w:val="22"/>
          <w:szCs w:val="22"/>
        </w:rPr>
        <w:t>κανονικοποιούνται</w:t>
      </w:r>
      <w:proofErr w:type="spellEnd"/>
      <w:r>
        <w:rPr>
          <w:sz w:val="22"/>
          <w:szCs w:val="22"/>
        </w:rPr>
        <w:t xml:space="preserve"> στο διάστημα [0, 1] διαιρώντας </w:t>
      </w:r>
      <w:r w:rsidR="00C24E8B" w:rsidRPr="003052C8">
        <w:rPr>
          <w:sz w:val="22"/>
          <w:szCs w:val="22"/>
        </w:rPr>
        <w:t>τες με</w:t>
      </w:r>
      <w:r>
        <w:rPr>
          <w:sz w:val="22"/>
          <w:szCs w:val="22"/>
        </w:rPr>
        <w:t xml:space="preserve"> το 255 (μέγιστη τιμή). Αυτό γίνεται για λόγους ταχύτερης και πιο σταθερής εκπαίδευσης. Επίσης, η ανάλυση των εικόνων μειώνεται</w:t>
      </w:r>
      <w:r w:rsidR="00C64831" w:rsidRPr="00C64831">
        <w:rPr>
          <w:sz w:val="22"/>
          <w:szCs w:val="22"/>
        </w:rPr>
        <w:t xml:space="preserve"> (</w:t>
      </w:r>
      <w:r w:rsidR="00C64831">
        <w:rPr>
          <w:sz w:val="22"/>
          <w:szCs w:val="22"/>
          <w:lang w:val="en-US"/>
        </w:rPr>
        <w:t>downgrade</w:t>
      </w:r>
      <w:r w:rsidR="00C64831" w:rsidRPr="00C64831">
        <w:rPr>
          <w:sz w:val="22"/>
          <w:szCs w:val="22"/>
        </w:rPr>
        <w:t>)</w:t>
      </w:r>
      <w:r>
        <w:rPr>
          <w:sz w:val="22"/>
          <w:szCs w:val="22"/>
        </w:rPr>
        <w:t xml:space="preserve"> από </w:t>
      </w:r>
      <w:r w:rsidRPr="00276669">
        <w:rPr>
          <w:sz w:val="22"/>
          <w:szCs w:val="22"/>
        </w:rPr>
        <w:t>1</w:t>
      </w:r>
      <w:r w:rsidR="002A5FCC">
        <w:rPr>
          <w:sz w:val="22"/>
          <w:szCs w:val="22"/>
        </w:rPr>
        <w:t>.</w:t>
      </w:r>
      <w:r w:rsidRPr="00276669">
        <w:rPr>
          <w:sz w:val="22"/>
          <w:szCs w:val="22"/>
        </w:rPr>
        <w:t>536</w:t>
      </w:r>
      <w:r w:rsidR="004657E7" w:rsidRPr="00276669">
        <w:rPr>
          <w:sz w:val="22"/>
          <w:szCs w:val="22"/>
        </w:rPr>
        <w:t>×</w:t>
      </w:r>
      <w:r w:rsidRPr="00276669">
        <w:rPr>
          <w:sz w:val="22"/>
          <w:szCs w:val="22"/>
        </w:rPr>
        <w:t>1</w:t>
      </w:r>
      <w:r w:rsidR="002A5FCC">
        <w:rPr>
          <w:sz w:val="22"/>
          <w:szCs w:val="22"/>
        </w:rPr>
        <w:t>.</w:t>
      </w:r>
      <w:r w:rsidRPr="00276669">
        <w:rPr>
          <w:sz w:val="22"/>
          <w:szCs w:val="22"/>
        </w:rPr>
        <w:t xml:space="preserve">536 </w:t>
      </w:r>
      <w:r w:rsidRPr="00276669">
        <w:rPr>
          <w:sz w:val="22"/>
          <w:szCs w:val="22"/>
          <w:lang w:val="en-US"/>
        </w:rPr>
        <w:t>pixels</w:t>
      </w:r>
      <w:r w:rsidRPr="00276669">
        <w:rPr>
          <w:sz w:val="22"/>
          <w:szCs w:val="22"/>
        </w:rPr>
        <w:t xml:space="preserve"> σε 64</w:t>
      </w:r>
      <w:r w:rsidR="004657E7" w:rsidRPr="00276669">
        <w:rPr>
          <w:sz w:val="22"/>
          <w:szCs w:val="22"/>
        </w:rPr>
        <w:t>×</w:t>
      </w:r>
      <w:r w:rsidRPr="00276669">
        <w:rPr>
          <w:sz w:val="22"/>
          <w:szCs w:val="22"/>
        </w:rPr>
        <w:t>64</w:t>
      </w:r>
      <w:r w:rsidRPr="004C4BC9">
        <w:rPr>
          <w:sz w:val="22"/>
          <w:szCs w:val="22"/>
        </w:rPr>
        <w:t xml:space="preserve"> </w:t>
      </w:r>
      <w:r>
        <w:rPr>
          <w:sz w:val="22"/>
          <w:szCs w:val="22"/>
          <w:lang w:val="en-US"/>
        </w:rPr>
        <w:t>pixels</w:t>
      </w:r>
      <w:r w:rsidR="00C64831" w:rsidRPr="00C64831">
        <w:rPr>
          <w:sz w:val="22"/>
          <w:szCs w:val="22"/>
        </w:rPr>
        <w:t xml:space="preserve">. </w:t>
      </w:r>
      <w:r w:rsidR="00C64831">
        <w:rPr>
          <w:sz w:val="22"/>
          <w:szCs w:val="22"/>
        </w:rPr>
        <w:t xml:space="preserve">Έτσι, μειώνεται το υπολογιστικό κόστος, αποφεύγεται η </w:t>
      </w:r>
      <w:proofErr w:type="spellStart"/>
      <w:r w:rsidR="00C64831">
        <w:rPr>
          <w:sz w:val="22"/>
          <w:szCs w:val="22"/>
        </w:rPr>
        <w:t>υπερπροσαρμογή</w:t>
      </w:r>
      <w:proofErr w:type="spellEnd"/>
      <w:r w:rsidR="00C64831">
        <w:rPr>
          <w:sz w:val="22"/>
          <w:szCs w:val="22"/>
        </w:rPr>
        <w:t xml:space="preserve"> ενώ ταυτόχρονα διατηρείται η χρήσιμη πληροφορία. Στο τελικό σύνολο δεδομένων εξαιρούνται τα δείγματα που σχετίζονται με μηδενική παραγωγή για αποφυγή </w:t>
      </w:r>
      <w:proofErr w:type="spellStart"/>
      <w:r w:rsidR="00C64831">
        <w:rPr>
          <w:sz w:val="22"/>
          <w:szCs w:val="22"/>
        </w:rPr>
        <w:t>υπερπροσαρμογής</w:t>
      </w:r>
      <w:proofErr w:type="spellEnd"/>
      <w:r w:rsidR="00C64831">
        <w:rPr>
          <w:sz w:val="22"/>
          <w:szCs w:val="22"/>
        </w:rPr>
        <w:t xml:space="preserve">. Τέλος, για το πρόβλημα </w:t>
      </w:r>
      <w:r w:rsidR="00C64831">
        <w:rPr>
          <w:sz w:val="22"/>
          <w:szCs w:val="22"/>
          <w:lang w:val="en-US"/>
        </w:rPr>
        <w:t>forecast</w:t>
      </w:r>
      <w:r w:rsidR="00C64831" w:rsidRPr="00C64831">
        <w:rPr>
          <w:sz w:val="22"/>
          <w:szCs w:val="22"/>
        </w:rPr>
        <w:t xml:space="preserve"> </w:t>
      </w:r>
      <w:r w:rsidR="00C64831">
        <w:rPr>
          <w:sz w:val="22"/>
          <w:szCs w:val="22"/>
        </w:rPr>
        <w:t xml:space="preserve">συγκεκριμένα, δεν υπολογίζονται τα 15 πρώτα και τα 15 τελευταία δείγματα του συνόλου </w:t>
      </w:r>
      <w:r w:rsidR="00C64831" w:rsidRPr="00276669">
        <w:rPr>
          <w:sz w:val="22"/>
          <w:szCs w:val="22"/>
        </w:rPr>
        <w:t xml:space="preserve">δεδομένων </w:t>
      </w:r>
      <w:r w:rsidR="004657E7" w:rsidRPr="00276669">
        <w:rPr>
          <w:sz w:val="22"/>
          <w:szCs w:val="22"/>
        </w:rPr>
        <w:t>επειδή</w:t>
      </w:r>
      <w:r w:rsidR="00C64831" w:rsidRPr="00276669">
        <w:rPr>
          <w:sz w:val="22"/>
          <w:szCs w:val="22"/>
        </w:rPr>
        <w:t xml:space="preserve"> τα</w:t>
      </w:r>
      <w:r w:rsidR="00C64831">
        <w:rPr>
          <w:sz w:val="22"/>
          <w:szCs w:val="22"/>
        </w:rPr>
        <w:t xml:space="preserve"> δεδομένα είναι ελλιπή για να γίνει η πρόβλεψη.</w:t>
      </w:r>
    </w:p>
    <w:p w14:paraId="73370978" w14:textId="77777777" w:rsidR="003052C8" w:rsidRDefault="00F73613" w:rsidP="00C42977">
      <w:pPr>
        <w:spacing w:line="288" w:lineRule="auto"/>
        <w:ind w:firstLine="720"/>
        <w:jc w:val="both"/>
        <w:rPr>
          <w:sz w:val="22"/>
          <w:szCs w:val="22"/>
        </w:rPr>
      </w:pPr>
      <w:r>
        <w:rPr>
          <w:sz w:val="22"/>
          <w:szCs w:val="22"/>
        </w:rPr>
        <w:t xml:space="preserve">Στη συνέχεια, τα </w:t>
      </w:r>
      <w:r w:rsidRPr="003052C8">
        <w:rPr>
          <w:sz w:val="22"/>
          <w:szCs w:val="22"/>
        </w:rPr>
        <w:t xml:space="preserve">δεδομένα </w:t>
      </w:r>
      <w:r w:rsidR="00C24E8B" w:rsidRPr="00276669">
        <w:rPr>
          <w:sz w:val="22"/>
          <w:szCs w:val="22"/>
        </w:rPr>
        <w:t>χωρίζονται</w:t>
      </w:r>
      <w:r w:rsidRPr="00276669">
        <w:rPr>
          <w:sz w:val="22"/>
          <w:szCs w:val="22"/>
        </w:rPr>
        <w:t xml:space="preserve"> σε </w:t>
      </w:r>
      <w:r w:rsidR="004657E7" w:rsidRPr="00276669">
        <w:rPr>
          <w:sz w:val="22"/>
          <w:szCs w:val="22"/>
        </w:rPr>
        <w:t>τρία</w:t>
      </w:r>
      <w:r w:rsidRPr="00276669">
        <w:rPr>
          <w:sz w:val="22"/>
          <w:szCs w:val="22"/>
        </w:rPr>
        <w:t xml:space="preserve"> υποσύνολα</w:t>
      </w:r>
      <w:r w:rsidRPr="00F73613">
        <w:rPr>
          <w:sz w:val="22"/>
          <w:szCs w:val="22"/>
        </w:rPr>
        <w:t>:</w:t>
      </w:r>
    </w:p>
    <w:p w14:paraId="21734080" w14:textId="77777777" w:rsidR="000034C5" w:rsidRPr="00E90D0E" w:rsidRDefault="000034C5" w:rsidP="00C42977">
      <w:pPr>
        <w:spacing w:line="288" w:lineRule="auto"/>
        <w:ind w:firstLine="720"/>
        <w:jc w:val="both"/>
        <w:rPr>
          <w:sz w:val="22"/>
          <w:szCs w:val="22"/>
        </w:rPr>
      </w:pPr>
    </w:p>
    <w:p w14:paraId="5D7E245F" w14:textId="77777777" w:rsidR="00F73613" w:rsidRDefault="00F73613" w:rsidP="007C5A5D">
      <w:pPr>
        <w:pStyle w:val="a6"/>
        <w:numPr>
          <w:ilvl w:val="0"/>
          <w:numId w:val="14"/>
        </w:numPr>
        <w:spacing w:line="288" w:lineRule="auto"/>
        <w:jc w:val="both"/>
        <w:rPr>
          <w:sz w:val="22"/>
          <w:szCs w:val="22"/>
        </w:rPr>
      </w:pPr>
      <w:r w:rsidRPr="00F73613">
        <w:rPr>
          <w:b/>
          <w:bCs/>
          <w:sz w:val="22"/>
          <w:szCs w:val="22"/>
        </w:rPr>
        <w:t>Δεδομένα εκπαίδευσης (</w:t>
      </w:r>
      <w:r w:rsidRPr="00F73613">
        <w:rPr>
          <w:b/>
          <w:bCs/>
          <w:sz w:val="22"/>
          <w:szCs w:val="22"/>
          <w:lang w:val="en-US"/>
        </w:rPr>
        <w:t>training</w:t>
      </w:r>
      <w:r w:rsidRPr="00F73613">
        <w:rPr>
          <w:b/>
          <w:bCs/>
          <w:sz w:val="22"/>
          <w:szCs w:val="22"/>
        </w:rPr>
        <w:t xml:space="preserve"> </w:t>
      </w:r>
      <w:r w:rsidRPr="00F73613">
        <w:rPr>
          <w:b/>
          <w:bCs/>
          <w:sz w:val="22"/>
          <w:szCs w:val="22"/>
          <w:lang w:val="en-US"/>
        </w:rPr>
        <w:t>set</w:t>
      </w:r>
      <w:r w:rsidRPr="00F73613">
        <w:rPr>
          <w:b/>
          <w:bCs/>
          <w:sz w:val="22"/>
          <w:szCs w:val="22"/>
        </w:rPr>
        <w:t>):</w:t>
      </w:r>
      <w:r w:rsidRPr="00F73613">
        <w:rPr>
          <w:sz w:val="22"/>
          <w:szCs w:val="22"/>
        </w:rPr>
        <w:t xml:space="preserve"> </w:t>
      </w:r>
      <w:r>
        <w:rPr>
          <w:sz w:val="22"/>
          <w:szCs w:val="22"/>
        </w:rPr>
        <w:t xml:space="preserve">Χρησιμοποιούνται για την εκπαίδευση του </w:t>
      </w:r>
      <w:r w:rsidRPr="00276669">
        <w:rPr>
          <w:sz w:val="22"/>
          <w:szCs w:val="22"/>
        </w:rPr>
        <w:t>μοντέλου</w:t>
      </w:r>
      <w:r w:rsidR="004657E7" w:rsidRPr="00276669">
        <w:rPr>
          <w:sz w:val="22"/>
          <w:szCs w:val="22"/>
        </w:rPr>
        <w:t>.</w:t>
      </w:r>
    </w:p>
    <w:p w14:paraId="4B46415A" w14:textId="77777777" w:rsidR="00F73613" w:rsidRDefault="00F73613" w:rsidP="007C5A5D">
      <w:pPr>
        <w:pStyle w:val="a6"/>
        <w:numPr>
          <w:ilvl w:val="0"/>
          <w:numId w:val="14"/>
        </w:numPr>
        <w:spacing w:line="288" w:lineRule="auto"/>
        <w:jc w:val="both"/>
        <w:rPr>
          <w:sz w:val="22"/>
          <w:szCs w:val="22"/>
        </w:rPr>
      </w:pPr>
      <w:r w:rsidRPr="00F73613">
        <w:rPr>
          <w:b/>
          <w:bCs/>
          <w:sz w:val="22"/>
          <w:szCs w:val="22"/>
        </w:rPr>
        <w:t>Δεδομένα επικύρωσης (</w:t>
      </w:r>
      <w:r w:rsidRPr="00F73613">
        <w:rPr>
          <w:b/>
          <w:bCs/>
          <w:sz w:val="22"/>
          <w:szCs w:val="22"/>
          <w:lang w:val="en-US"/>
        </w:rPr>
        <w:t>validation</w:t>
      </w:r>
      <w:r w:rsidRPr="00F73613">
        <w:rPr>
          <w:b/>
          <w:bCs/>
          <w:sz w:val="22"/>
          <w:szCs w:val="22"/>
        </w:rPr>
        <w:t xml:space="preserve"> </w:t>
      </w:r>
      <w:r w:rsidRPr="00F73613">
        <w:rPr>
          <w:b/>
          <w:bCs/>
          <w:sz w:val="22"/>
          <w:szCs w:val="22"/>
          <w:lang w:val="en-US"/>
        </w:rPr>
        <w:t>set</w:t>
      </w:r>
      <w:r w:rsidRPr="00F73613">
        <w:rPr>
          <w:b/>
          <w:bCs/>
          <w:sz w:val="22"/>
          <w:szCs w:val="22"/>
        </w:rPr>
        <w:t>):</w:t>
      </w:r>
      <w:r w:rsidRPr="00F73613">
        <w:rPr>
          <w:sz w:val="22"/>
          <w:szCs w:val="22"/>
        </w:rPr>
        <w:t xml:space="preserve"> </w:t>
      </w:r>
      <w:r>
        <w:rPr>
          <w:sz w:val="22"/>
          <w:szCs w:val="22"/>
        </w:rPr>
        <w:t xml:space="preserve">Χρησιμοποιούνται για τον έλεγχο </w:t>
      </w:r>
      <w:proofErr w:type="spellStart"/>
      <w:r w:rsidR="00E355E3" w:rsidRPr="003052C8">
        <w:rPr>
          <w:sz w:val="22"/>
          <w:szCs w:val="22"/>
        </w:rPr>
        <w:t>υπερπροσαρμογής</w:t>
      </w:r>
      <w:proofErr w:type="spellEnd"/>
      <w:r>
        <w:rPr>
          <w:sz w:val="22"/>
          <w:szCs w:val="22"/>
        </w:rPr>
        <w:t xml:space="preserve"> και για την επιλογή </w:t>
      </w:r>
      <w:proofErr w:type="spellStart"/>
      <w:r>
        <w:rPr>
          <w:sz w:val="22"/>
          <w:szCs w:val="22"/>
        </w:rPr>
        <w:t>υπερπαραμέτρων</w:t>
      </w:r>
      <w:proofErr w:type="spellEnd"/>
      <w:r>
        <w:rPr>
          <w:sz w:val="22"/>
          <w:szCs w:val="22"/>
        </w:rPr>
        <w:t>.</w:t>
      </w:r>
    </w:p>
    <w:p w14:paraId="614608AA" w14:textId="77777777" w:rsidR="00F73613" w:rsidRDefault="00F73613" w:rsidP="007C5A5D">
      <w:pPr>
        <w:pStyle w:val="a6"/>
        <w:numPr>
          <w:ilvl w:val="0"/>
          <w:numId w:val="14"/>
        </w:numPr>
        <w:spacing w:line="288" w:lineRule="auto"/>
        <w:jc w:val="both"/>
        <w:rPr>
          <w:sz w:val="22"/>
          <w:szCs w:val="22"/>
        </w:rPr>
      </w:pPr>
      <w:r w:rsidRPr="00F73613">
        <w:rPr>
          <w:b/>
          <w:bCs/>
          <w:sz w:val="22"/>
          <w:szCs w:val="22"/>
        </w:rPr>
        <w:t>Δεδομένα αξιολόγησης (</w:t>
      </w:r>
      <w:r w:rsidRPr="00F73613">
        <w:rPr>
          <w:b/>
          <w:bCs/>
          <w:sz w:val="22"/>
          <w:szCs w:val="22"/>
          <w:lang w:val="en-US"/>
        </w:rPr>
        <w:t>testing</w:t>
      </w:r>
      <w:r w:rsidRPr="00F73613">
        <w:rPr>
          <w:b/>
          <w:bCs/>
          <w:sz w:val="22"/>
          <w:szCs w:val="22"/>
        </w:rPr>
        <w:t xml:space="preserve"> </w:t>
      </w:r>
      <w:r w:rsidRPr="00F73613">
        <w:rPr>
          <w:b/>
          <w:bCs/>
          <w:sz w:val="22"/>
          <w:szCs w:val="22"/>
          <w:lang w:val="en-US"/>
        </w:rPr>
        <w:t>set</w:t>
      </w:r>
      <w:r w:rsidRPr="00F73613">
        <w:rPr>
          <w:b/>
          <w:bCs/>
          <w:sz w:val="22"/>
          <w:szCs w:val="22"/>
        </w:rPr>
        <w:t>):</w:t>
      </w:r>
      <w:r w:rsidRPr="00F73613">
        <w:rPr>
          <w:sz w:val="22"/>
          <w:szCs w:val="22"/>
        </w:rPr>
        <w:t xml:space="preserve"> </w:t>
      </w:r>
      <w:r>
        <w:rPr>
          <w:sz w:val="22"/>
          <w:szCs w:val="22"/>
        </w:rPr>
        <w:t xml:space="preserve">Χρησιμοποιούνται για την τελική αξιολόγηση της </w:t>
      </w:r>
      <w:r w:rsidR="00E355E3" w:rsidRPr="003052C8">
        <w:rPr>
          <w:sz w:val="22"/>
          <w:szCs w:val="22"/>
        </w:rPr>
        <w:t>ικανότητας</w:t>
      </w:r>
      <w:r w:rsidR="00E355E3" w:rsidRPr="00E355E3">
        <w:rPr>
          <w:color w:val="5B9BD5" w:themeColor="accent1"/>
          <w:sz w:val="22"/>
          <w:szCs w:val="22"/>
        </w:rPr>
        <w:t xml:space="preserve"> </w:t>
      </w:r>
      <w:r>
        <w:rPr>
          <w:sz w:val="22"/>
          <w:szCs w:val="22"/>
        </w:rPr>
        <w:t>γενίκευσης του μοντέλου και δεν συμμετέχουν καθόλου στην εκπαίδευση.</w:t>
      </w:r>
    </w:p>
    <w:p w14:paraId="56C73BF8" w14:textId="77777777" w:rsidR="000034C5" w:rsidRPr="00C42977" w:rsidRDefault="000034C5" w:rsidP="000034C5">
      <w:pPr>
        <w:pStyle w:val="a6"/>
        <w:spacing w:line="288" w:lineRule="auto"/>
        <w:ind w:left="780"/>
        <w:jc w:val="both"/>
        <w:rPr>
          <w:sz w:val="22"/>
          <w:szCs w:val="22"/>
        </w:rPr>
      </w:pPr>
    </w:p>
    <w:p w14:paraId="2AC95E75" w14:textId="4BFDF5FC" w:rsidR="00FC2C98" w:rsidRPr="007A0522" w:rsidRDefault="00F73613" w:rsidP="00BC7FF8">
      <w:pPr>
        <w:spacing w:line="288" w:lineRule="auto"/>
        <w:jc w:val="both"/>
        <w:rPr>
          <w:sz w:val="22"/>
          <w:szCs w:val="22"/>
        </w:rPr>
      </w:pPr>
      <w:r>
        <w:rPr>
          <w:sz w:val="22"/>
          <w:szCs w:val="22"/>
        </w:rPr>
        <w:t>Τα δύο πρώτα σύνολα μαζί (</w:t>
      </w:r>
      <w:r>
        <w:rPr>
          <w:sz w:val="22"/>
          <w:szCs w:val="22"/>
          <w:lang w:val="en-US"/>
        </w:rPr>
        <w:t>training</w:t>
      </w:r>
      <w:r w:rsidRPr="00F73613">
        <w:rPr>
          <w:sz w:val="22"/>
          <w:szCs w:val="22"/>
        </w:rPr>
        <w:t xml:space="preserve"> </w:t>
      </w:r>
      <w:r>
        <w:rPr>
          <w:sz w:val="22"/>
          <w:szCs w:val="22"/>
        </w:rPr>
        <w:t xml:space="preserve">και </w:t>
      </w:r>
      <w:r w:rsidRPr="00276669">
        <w:rPr>
          <w:sz w:val="22"/>
          <w:szCs w:val="22"/>
          <w:lang w:val="en-US"/>
        </w:rPr>
        <w:t>validation</w:t>
      </w:r>
      <w:r w:rsidR="00FC2C98" w:rsidRPr="00276669">
        <w:rPr>
          <w:sz w:val="22"/>
          <w:szCs w:val="22"/>
        </w:rPr>
        <w:t xml:space="preserve"> </w:t>
      </w:r>
      <w:r w:rsidR="00BC7FF8">
        <w:rPr>
          <w:sz w:val="22"/>
          <w:szCs w:val="22"/>
          <w:lang w:val="en-US"/>
        </w:rPr>
        <w:t>set</w:t>
      </w:r>
      <w:r w:rsidRPr="00F73613">
        <w:rPr>
          <w:sz w:val="22"/>
          <w:szCs w:val="22"/>
        </w:rPr>
        <w:t xml:space="preserve">) </w:t>
      </w:r>
      <w:r>
        <w:rPr>
          <w:sz w:val="22"/>
          <w:szCs w:val="22"/>
        </w:rPr>
        <w:t>συνθέτουν το</w:t>
      </w:r>
      <w:r w:rsidRPr="00F73613">
        <w:rPr>
          <w:sz w:val="22"/>
          <w:szCs w:val="22"/>
        </w:rPr>
        <w:t xml:space="preserve"> </w:t>
      </w:r>
      <w:r>
        <w:rPr>
          <w:sz w:val="22"/>
          <w:szCs w:val="22"/>
        </w:rPr>
        <w:t>σύνολο ανάπτυξης (</w:t>
      </w:r>
      <w:r>
        <w:rPr>
          <w:sz w:val="22"/>
          <w:szCs w:val="22"/>
          <w:lang w:val="en-US"/>
        </w:rPr>
        <w:t>development</w:t>
      </w:r>
      <w:r w:rsidRPr="00F73613">
        <w:rPr>
          <w:sz w:val="22"/>
          <w:szCs w:val="22"/>
        </w:rPr>
        <w:t xml:space="preserve"> </w:t>
      </w:r>
      <w:r>
        <w:rPr>
          <w:sz w:val="22"/>
          <w:szCs w:val="22"/>
          <w:lang w:val="en-US"/>
        </w:rPr>
        <w:t>set</w:t>
      </w:r>
      <w:r w:rsidRPr="00F73613">
        <w:rPr>
          <w:sz w:val="22"/>
          <w:szCs w:val="22"/>
        </w:rPr>
        <w:t xml:space="preserve">). </w:t>
      </w:r>
      <w:r w:rsidR="00D829AB">
        <w:rPr>
          <w:sz w:val="22"/>
          <w:szCs w:val="22"/>
        </w:rPr>
        <w:t xml:space="preserve">Για το </w:t>
      </w:r>
      <w:r w:rsidR="00D829AB">
        <w:rPr>
          <w:sz w:val="22"/>
          <w:szCs w:val="22"/>
          <w:lang w:val="en-US"/>
        </w:rPr>
        <w:t>nowcast</w:t>
      </w:r>
      <w:r w:rsidR="00D829AB" w:rsidRPr="00D829AB">
        <w:rPr>
          <w:sz w:val="22"/>
          <w:szCs w:val="22"/>
        </w:rPr>
        <w:t xml:space="preserve"> </w:t>
      </w:r>
      <w:r w:rsidR="00D829AB">
        <w:rPr>
          <w:sz w:val="22"/>
          <w:szCs w:val="22"/>
        </w:rPr>
        <w:t xml:space="preserve">έγινε ο διαχωρισμός του αρχικού συνόλου δεδομένων σε </w:t>
      </w:r>
      <w:r w:rsidR="00D829AB" w:rsidRPr="00D829AB">
        <w:rPr>
          <w:sz w:val="22"/>
          <w:szCs w:val="22"/>
        </w:rPr>
        <w:t>9</w:t>
      </w:r>
      <w:r w:rsidR="00D829AB">
        <w:rPr>
          <w:sz w:val="22"/>
          <w:szCs w:val="22"/>
        </w:rPr>
        <w:t xml:space="preserve">0% </w:t>
      </w:r>
      <w:r w:rsidR="00D829AB">
        <w:rPr>
          <w:sz w:val="22"/>
          <w:szCs w:val="22"/>
          <w:lang w:val="en-US"/>
        </w:rPr>
        <w:t>development</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 xml:space="preserve">και 10% </w:t>
      </w:r>
      <w:r w:rsidR="00D829AB">
        <w:rPr>
          <w:sz w:val="22"/>
          <w:szCs w:val="22"/>
          <w:lang w:val="en-US"/>
        </w:rPr>
        <w:t>testing</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Ύστερα</w:t>
      </w:r>
      <w:r w:rsidR="00D829AB" w:rsidRPr="00D829AB">
        <w:rPr>
          <w:sz w:val="22"/>
          <w:szCs w:val="22"/>
          <w:lang w:val="en-US"/>
        </w:rPr>
        <w:t xml:space="preserve">, </w:t>
      </w:r>
      <w:r w:rsidR="00D829AB">
        <w:rPr>
          <w:sz w:val="22"/>
          <w:szCs w:val="22"/>
        </w:rPr>
        <w:t>το</w:t>
      </w:r>
      <w:r w:rsidR="00D829AB" w:rsidRPr="00D829AB">
        <w:rPr>
          <w:sz w:val="22"/>
          <w:szCs w:val="22"/>
          <w:lang w:val="en-US"/>
        </w:rPr>
        <w:t xml:space="preserve"> </w:t>
      </w:r>
      <w:r w:rsidR="00D829AB">
        <w:rPr>
          <w:sz w:val="22"/>
          <w:szCs w:val="22"/>
          <w:lang w:val="en-US"/>
        </w:rPr>
        <w:t>development</w:t>
      </w:r>
      <w:r w:rsidR="00D829AB" w:rsidRPr="00D829AB">
        <w:rPr>
          <w:sz w:val="22"/>
          <w:szCs w:val="22"/>
          <w:lang w:val="en-US"/>
        </w:rPr>
        <w:t xml:space="preserve"> </w:t>
      </w:r>
      <w:r w:rsidR="00D829AB">
        <w:rPr>
          <w:sz w:val="22"/>
          <w:szCs w:val="22"/>
          <w:lang w:val="en-US"/>
        </w:rPr>
        <w:t>set</w:t>
      </w:r>
      <w:r w:rsidR="00D829AB" w:rsidRPr="00D829AB">
        <w:rPr>
          <w:sz w:val="22"/>
          <w:szCs w:val="22"/>
          <w:lang w:val="en-US"/>
        </w:rPr>
        <w:t xml:space="preserve"> </w:t>
      </w:r>
      <w:r w:rsidR="00D829AB">
        <w:rPr>
          <w:sz w:val="22"/>
          <w:szCs w:val="22"/>
        </w:rPr>
        <w:t>χωρίστηκε</w:t>
      </w:r>
      <w:r w:rsidR="00D829AB" w:rsidRPr="00D829AB">
        <w:rPr>
          <w:sz w:val="22"/>
          <w:szCs w:val="22"/>
          <w:lang w:val="en-US"/>
        </w:rPr>
        <w:t xml:space="preserve"> </w:t>
      </w:r>
      <w:r w:rsidR="00D829AB">
        <w:rPr>
          <w:sz w:val="22"/>
          <w:szCs w:val="22"/>
        </w:rPr>
        <w:t>σε</w:t>
      </w:r>
      <w:r w:rsidR="00D829AB" w:rsidRPr="00D829AB">
        <w:rPr>
          <w:sz w:val="22"/>
          <w:szCs w:val="22"/>
          <w:lang w:val="en-US"/>
        </w:rPr>
        <w:t xml:space="preserve"> 70% </w:t>
      </w:r>
      <w:r w:rsidR="00D829AB">
        <w:rPr>
          <w:sz w:val="22"/>
          <w:szCs w:val="22"/>
          <w:lang w:val="en-US"/>
        </w:rPr>
        <w:t>training</w:t>
      </w:r>
      <w:r w:rsidR="00D829AB" w:rsidRPr="00D829AB">
        <w:rPr>
          <w:sz w:val="22"/>
          <w:szCs w:val="22"/>
          <w:lang w:val="en-US"/>
        </w:rPr>
        <w:t xml:space="preserve"> </w:t>
      </w:r>
      <w:r w:rsidR="00D829AB">
        <w:rPr>
          <w:sz w:val="22"/>
          <w:szCs w:val="22"/>
          <w:lang w:val="en-US"/>
        </w:rPr>
        <w:t>set</w:t>
      </w:r>
      <w:r w:rsidR="00D829AB" w:rsidRPr="00D829AB">
        <w:rPr>
          <w:sz w:val="22"/>
          <w:szCs w:val="22"/>
          <w:lang w:val="en-US"/>
        </w:rPr>
        <w:t xml:space="preserve"> </w:t>
      </w:r>
      <w:r w:rsidR="00D829AB">
        <w:rPr>
          <w:sz w:val="22"/>
          <w:szCs w:val="22"/>
        </w:rPr>
        <w:t>και</w:t>
      </w:r>
      <w:r w:rsidR="00D829AB" w:rsidRPr="00D829AB">
        <w:rPr>
          <w:sz w:val="22"/>
          <w:szCs w:val="22"/>
          <w:lang w:val="en-US"/>
        </w:rPr>
        <w:t xml:space="preserve"> 30% </w:t>
      </w:r>
      <w:r w:rsidR="00D829AB">
        <w:rPr>
          <w:sz w:val="22"/>
          <w:szCs w:val="22"/>
          <w:lang w:val="en-US"/>
        </w:rPr>
        <w:t>validation</w:t>
      </w:r>
      <w:r w:rsidR="00D829AB" w:rsidRPr="00D829AB">
        <w:rPr>
          <w:sz w:val="22"/>
          <w:szCs w:val="22"/>
          <w:lang w:val="en-US"/>
        </w:rPr>
        <w:t xml:space="preserve"> </w:t>
      </w:r>
      <w:r w:rsidR="00D829AB">
        <w:rPr>
          <w:sz w:val="22"/>
          <w:szCs w:val="22"/>
          <w:lang w:val="en-US"/>
        </w:rPr>
        <w:t>set</w:t>
      </w:r>
      <w:r w:rsidR="00D829AB" w:rsidRPr="00D829AB">
        <w:rPr>
          <w:sz w:val="22"/>
          <w:szCs w:val="22"/>
          <w:lang w:val="en-US"/>
        </w:rPr>
        <w:t>.</w:t>
      </w:r>
      <w:r w:rsidR="00D829AB">
        <w:rPr>
          <w:sz w:val="22"/>
          <w:szCs w:val="22"/>
          <w:lang w:val="en-US"/>
        </w:rPr>
        <w:t xml:space="preserve"> </w:t>
      </w:r>
      <w:r w:rsidR="00D829AB">
        <w:rPr>
          <w:sz w:val="22"/>
          <w:szCs w:val="22"/>
        </w:rPr>
        <w:t xml:space="preserve">Αντίθετα, </w:t>
      </w:r>
      <w:r w:rsidR="00D829AB" w:rsidRPr="00276669">
        <w:rPr>
          <w:sz w:val="22"/>
          <w:szCs w:val="22"/>
        </w:rPr>
        <w:t>όσο</w:t>
      </w:r>
      <w:r w:rsidR="00FC2C98" w:rsidRPr="00276669">
        <w:rPr>
          <w:sz w:val="22"/>
          <w:szCs w:val="22"/>
        </w:rPr>
        <w:t>ν</w:t>
      </w:r>
      <w:r w:rsidR="00D829AB" w:rsidRPr="00276669">
        <w:rPr>
          <w:sz w:val="22"/>
          <w:szCs w:val="22"/>
        </w:rPr>
        <w:t xml:space="preserve"> αφορά</w:t>
      </w:r>
      <w:r w:rsidR="00D829AB">
        <w:rPr>
          <w:sz w:val="22"/>
          <w:szCs w:val="22"/>
        </w:rPr>
        <w:t xml:space="preserve"> το </w:t>
      </w:r>
      <w:r w:rsidR="00D829AB">
        <w:rPr>
          <w:sz w:val="22"/>
          <w:szCs w:val="22"/>
          <w:lang w:val="en-US"/>
        </w:rPr>
        <w:t>forecast</w:t>
      </w:r>
      <w:r w:rsidR="00D829AB" w:rsidRPr="00D829AB">
        <w:rPr>
          <w:sz w:val="22"/>
          <w:szCs w:val="22"/>
        </w:rPr>
        <w:t xml:space="preserve">, </w:t>
      </w:r>
      <w:r w:rsidR="00D829AB">
        <w:rPr>
          <w:sz w:val="22"/>
          <w:szCs w:val="22"/>
        </w:rPr>
        <w:t xml:space="preserve">το </w:t>
      </w:r>
      <w:r w:rsidR="00D829AB">
        <w:rPr>
          <w:sz w:val="22"/>
          <w:szCs w:val="22"/>
          <w:lang w:val="en-US"/>
        </w:rPr>
        <w:t>testing</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 xml:space="preserve">κατέχει 20% του αρχικού συνόλου δεδομένων και το υπόλοιπο 80% αντιστοιχεί στο </w:t>
      </w:r>
      <w:r w:rsidR="00D829AB">
        <w:rPr>
          <w:sz w:val="22"/>
          <w:szCs w:val="22"/>
          <w:lang w:val="en-US"/>
        </w:rPr>
        <w:t>development</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 xml:space="preserve">το οποίο με τη σειρά του διαχωρίζεται σε 80% </w:t>
      </w:r>
      <w:r w:rsidR="00D829AB">
        <w:rPr>
          <w:sz w:val="22"/>
          <w:szCs w:val="22"/>
          <w:lang w:val="en-US"/>
        </w:rPr>
        <w:t>training</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 xml:space="preserve">και 20% </w:t>
      </w:r>
      <w:r w:rsidR="00D829AB">
        <w:rPr>
          <w:sz w:val="22"/>
          <w:szCs w:val="22"/>
          <w:lang w:val="en-US"/>
        </w:rPr>
        <w:t>development</w:t>
      </w:r>
      <w:r w:rsidR="00D829AB" w:rsidRPr="00D829AB">
        <w:rPr>
          <w:sz w:val="22"/>
          <w:szCs w:val="22"/>
        </w:rPr>
        <w:t xml:space="preserve"> </w:t>
      </w:r>
      <w:r w:rsidR="00D829AB">
        <w:rPr>
          <w:sz w:val="22"/>
          <w:szCs w:val="22"/>
          <w:lang w:val="en-US"/>
        </w:rPr>
        <w:t>set</w:t>
      </w:r>
      <w:r w:rsidR="00D829AB" w:rsidRPr="00D829AB">
        <w:rPr>
          <w:sz w:val="22"/>
          <w:szCs w:val="22"/>
        </w:rPr>
        <w:t xml:space="preserve">. </w:t>
      </w:r>
      <w:r w:rsidR="00D829AB">
        <w:rPr>
          <w:sz w:val="22"/>
          <w:szCs w:val="22"/>
        </w:rPr>
        <w:t>Τ</w:t>
      </w:r>
      <w:r w:rsidR="003052C8">
        <w:rPr>
          <w:sz w:val="22"/>
          <w:szCs w:val="22"/>
        </w:rPr>
        <w:t xml:space="preserve">α τελικά ποσοστά </w:t>
      </w:r>
      <w:r w:rsidR="003052C8" w:rsidRPr="00276669">
        <w:rPr>
          <w:sz w:val="22"/>
          <w:szCs w:val="22"/>
        </w:rPr>
        <w:t xml:space="preserve">για τα </w:t>
      </w:r>
      <w:r w:rsidR="00FC2C98" w:rsidRPr="00276669">
        <w:rPr>
          <w:sz w:val="22"/>
          <w:szCs w:val="22"/>
        </w:rPr>
        <w:t>τρία</w:t>
      </w:r>
      <w:r w:rsidR="003052C8" w:rsidRPr="00276669">
        <w:rPr>
          <w:sz w:val="22"/>
          <w:szCs w:val="22"/>
        </w:rPr>
        <w:t xml:space="preserve"> υποσύνολα</w:t>
      </w:r>
      <w:r w:rsidR="003052C8">
        <w:rPr>
          <w:sz w:val="22"/>
          <w:szCs w:val="22"/>
        </w:rPr>
        <w:t xml:space="preserve"> συνοψίζονται στον Πίνακα 4.2 και για τα δύο προβλήματα.</w:t>
      </w:r>
    </w:p>
    <w:p w14:paraId="5F6744C2" w14:textId="79A339F0" w:rsidR="00FC2C98" w:rsidRDefault="00B00A0E" w:rsidP="00276669">
      <w:pPr>
        <w:spacing w:line="288" w:lineRule="auto"/>
        <w:ind w:firstLine="720"/>
        <w:jc w:val="both"/>
        <w:rPr>
          <w:sz w:val="22"/>
          <w:szCs w:val="22"/>
        </w:rPr>
      </w:pPr>
      <w:r>
        <w:rPr>
          <w:sz w:val="22"/>
          <w:szCs w:val="22"/>
        </w:rPr>
        <w:t xml:space="preserve">Με τους </w:t>
      </w:r>
      <w:r w:rsidRPr="00276669">
        <w:rPr>
          <w:sz w:val="22"/>
          <w:szCs w:val="22"/>
        </w:rPr>
        <w:t>κώδικες έγιναν</w:t>
      </w:r>
      <w:r>
        <w:rPr>
          <w:sz w:val="22"/>
          <w:szCs w:val="22"/>
        </w:rPr>
        <w:t xml:space="preserve"> οι προσομοιώσεις για το </w:t>
      </w:r>
      <w:r>
        <w:rPr>
          <w:sz w:val="22"/>
          <w:szCs w:val="22"/>
          <w:lang w:val="en-US"/>
        </w:rPr>
        <w:t>nowcast</w:t>
      </w:r>
      <w:r w:rsidRPr="007802AA">
        <w:rPr>
          <w:sz w:val="22"/>
          <w:szCs w:val="22"/>
        </w:rPr>
        <w:t xml:space="preserve"> </w:t>
      </w:r>
      <w:r>
        <w:rPr>
          <w:sz w:val="22"/>
          <w:szCs w:val="22"/>
        </w:rPr>
        <w:t xml:space="preserve">και για το </w:t>
      </w:r>
      <w:r>
        <w:rPr>
          <w:sz w:val="22"/>
          <w:szCs w:val="22"/>
          <w:lang w:val="en-US"/>
        </w:rPr>
        <w:t>forecast</w:t>
      </w:r>
      <w:r w:rsidRPr="007802AA">
        <w:rPr>
          <w:sz w:val="22"/>
          <w:szCs w:val="22"/>
        </w:rPr>
        <w:t xml:space="preserve"> </w:t>
      </w:r>
      <w:r>
        <w:rPr>
          <w:sz w:val="22"/>
          <w:szCs w:val="22"/>
        </w:rPr>
        <w:t xml:space="preserve">και </w:t>
      </w:r>
      <w:r w:rsidR="00D829AB">
        <w:rPr>
          <w:sz w:val="22"/>
          <w:szCs w:val="22"/>
        </w:rPr>
        <w:t xml:space="preserve">τα αποτελέσματά τους φαίνονται στον Πίνακα 4.3. </w:t>
      </w:r>
      <w:r w:rsidR="00ED1046">
        <w:rPr>
          <w:sz w:val="22"/>
          <w:szCs w:val="22"/>
        </w:rPr>
        <w:t>Τ</w:t>
      </w:r>
      <w:r>
        <w:rPr>
          <w:sz w:val="22"/>
          <w:szCs w:val="22"/>
        </w:rPr>
        <w:t xml:space="preserve">α </w:t>
      </w:r>
      <w:r>
        <w:rPr>
          <w:sz w:val="22"/>
          <w:szCs w:val="22"/>
          <w:lang w:val="en-US"/>
        </w:rPr>
        <w:t>RMSE</w:t>
      </w:r>
      <w:r w:rsidRPr="007802AA">
        <w:rPr>
          <w:sz w:val="22"/>
          <w:szCs w:val="22"/>
        </w:rPr>
        <w:t xml:space="preserve"> </w:t>
      </w:r>
      <w:r w:rsidR="00ED1046">
        <w:rPr>
          <w:sz w:val="22"/>
          <w:szCs w:val="22"/>
        </w:rPr>
        <w:t xml:space="preserve">υπολογίστηκαν </w:t>
      </w:r>
      <w:r>
        <w:rPr>
          <w:sz w:val="22"/>
          <w:szCs w:val="22"/>
        </w:rPr>
        <w:t>ίσα με 1</w:t>
      </w:r>
      <w:r w:rsidR="00ED1046">
        <w:rPr>
          <w:sz w:val="22"/>
          <w:szCs w:val="22"/>
        </w:rPr>
        <w:t>67</w:t>
      </w:r>
      <w:r w:rsidR="002A5FCC">
        <w:rPr>
          <w:sz w:val="22"/>
          <w:szCs w:val="22"/>
        </w:rPr>
        <w:t>,</w:t>
      </w:r>
      <w:r w:rsidR="00ED1046">
        <w:rPr>
          <w:sz w:val="22"/>
          <w:szCs w:val="22"/>
        </w:rPr>
        <w:t>57</w:t>
      </w:r>
      <w:r>
        <w:rPr>
          <w:sz w:val="22"/>
          <w:szCs w:val="22"/>
        </w:rPr>
        <w:t xml:space="preserve"> </w:t>
      </w:r>
      <w:r>
        <w:rPr>
          <w:sz w:val="22"/>
          <w:szCs w:val="22"/>
          <w:lang w:val="en-US"/>
        </w:rPr>
        <w:t>kW</w:t>
      </w:r>
      <w:r w:rsidRPr="007802AA">
        <w:rPr>
          <w:sz w:val="22"/>
          <w:szCs w:val="22"/>
        </w:rPr>
        <w:t xml:space="preserve"> (1</w:t>
      </w:r>
      <w:r w:rsidR="00ED1046" w:rsidRPr="00ED1046">
        <w:rPr>
          <w:sz w:val="22"/>
          <w:szCs w:val="22"/>
        </w:rPr>
        <w:t>3</w:t>
      </w:r>
      <w:r w:rsidR="002A5FCC">
        <w:rPr>
          <w:sz w:val="22"/>
          <w:szCs w:val="22"/>
        </w:rPr>
        <w:t>,</w:t>
      </w:r>
      <w:r w:rsidR="00ED1046" w:rsidRPr="00ED1046">
        <w:rPr>
          <w:sz w:val="22"/>
          <w:szCs w:val="22"/>
        </w:rPr>
        <w:t>96%</w:t>
      </w:r>
      <w:r w:rsidRPr="007802AA">
        <w:rPr>
          <w:sz w:val="22"/>
          <w:szCs w:val="22"/>
        </w:rPr>
        <w:t xml:space="preserve"> </w:t>
      </w:r>
      <w:r>
        <w:rPr>
          <w:sz w:val="22"/>
          <w:szCs w:val="22"/>
        </w:rPr>
        <w:t>της ονομαστικής ισχύος) και 171</w:t>
      </w:r>
      <w:r w:rsidR="002A5FCC">
        <w:rPr>
          <w:sz w:val="22"/>
          <w:szCs w:val="22"/>
        </w:rPr>
        <w:t>,</w:t>
      </w:r>
      <w:r>
        <w:rPr>
          <w:sz w:val="22"/>
          <w:szCs w:val="22"/>
        </w:rPr>
        <w:t xml:space="preserve">50 </w:t>
      </w:r>
      <w:r>
        <w:rPr>
          <w:sz w:val="22"/>
          <w:szCs w:val="22"/>
          <w:lang w:val="en-US"/>
        </w:rPr>
        <w:t>kW</w:t>
      </w:r>
      <w:r w:rsidRPr="007802AA">
        <w:rPr>
          <w:sz w:val="22"/>
          <w:szCs w:val="22"/>
        </w:rPr>
        <w:t xml:space="preserve"> </w:t>
      </w:r>
      <w:r>
        <w:rPr>
          <w:sz w:val="22"/>
          <w:szCs w:val="22"/>
        </w:rPr>
        <w:t>(14</w:t>
      </w:r>
      <w:r w:rsidR="002A5FCC">
        <w:rPr>
          <w:sz w:val="22"/>
          <w:szCs w:val="22"/>
        </w:rPr>
        <w:t>,</w:t>
      </w:r>
      <w:r>
        <w:rPr>
          <w:sz w:val="22"/>
          <w:szCs w:val="22"/>
        </w:rPr>
        <w:t xml:space="preserve">29% της ονομαστικής ισχύος) αντίστοιχα. </w:t>
      </w:r>
      <w:r w:rsidR="00ED1046">
        <w:rPr>
          <w:sz w:val="22"/>
          <w:szCs w:val="22"/>
        </w:rPr>
        <w:t xml:space="preserve">Από τα αποτελέσματα γίνεται αντιληπτό ότι οι τιμές των δύο σφαλμάτων δεν διαφέρουν και πάρα </w:t>
      </w:r>
      <w:r w:rsidR="00ED1046" w:rsidRPr="00276669">
        <w:rPr>
          <w:sz w:val="22"/>
          <w:szCs w:val="22"/>
        </w:rPr>
        <w:t>πολύ</w:t>
      </w:r>
      <w:r w:rsidR="00FC2C98" w:rsidRPr="00276669">
        <w:rPr>
          <w:sz w:val="22"/>
          <w:szCs w:val="22"/>
        </w:rPr>
        <w:t>,</w:t>
      </w:r>
      <w:r w:rsidR="00ED1046" w:rsidRPr="00276669">
        <w:rPr>
          <w:sz w:val="22"/>
          <w:szCs w:val="22"/>
        </w:rPr>
        <w:t xml:space="preserve"> παρόλο</w:t>
      </w:r>
      <w:r w:rsidR="00ED1046">
        <w:rPr>
          <w:sz w:val="22"/>
          <w:szCs w:val="22"/>
        </w:rPr>
        <w:t xml:space="preserve"> που τα δεδομένα αξιολόγησης είναι περίπου διπλάσια για το </w:t>
      </w:r>
      <w:r w:rsidR="00ED1046">
        <w:rPr>
          <w:sz w:val="22"/>
          <w:szCs w:val="22"/>
          <w:lang w:val="en-US"/>
        </w:rPr>
        <w:t>nowcast</w:t>
      </w:r>
      <w:r w:rsidR="00ED1046">
        <w:rPr>
          <w:sz w:val="22"/>
          <w:szCs w:val="22"/>
        </w:rPr>
        <w:t xml:space="preserve">. Αυτό οφείλεται στο γεγονός ότι για τα δύο προβλήματα χρησιμοποιήθηκε διαφορετική τιμή για τη μεταβλητή </w:t>
      </w:r>
      <w:r w:rsidR="00ED1046">
        <w:rPr>
          <w:sz w:val="22"/>
          <w:szCs w:val="22"/>
          <w:lang w:val="en-US"/>
        </w:rPr>
        <w:t>batch</w:t>
      </w:r>
      <w:r w:rsidR="00ED1046" w:rsidRPr="00ED1046">
        <w:rPr>
          <w:sz w:val="22"/>
          <w:szCs w:val="22"/>
        </w:rPr>
        <w:t xml:space="preserve"> </w:t>
      </w:r>
      <w:r w:rsidR="00ED1046">
        <w:rPr>
          <w:sz w:val="22"/>
          <w:szCs w:val="22"/>
          <w:lang w:val="en-US"/>
        </w:rPr>
        <w:t>size</w:t>
      </w:r>
      <w:r w:rsidR="00ED1046" w:rsidRPr="00ED1046">
        <w:rPr>
          <w:sz w:val="22"/>
          <w:szCs w:val="22"/>
        </w:rPr>
        <w:t xml:space="preserve">. </w:t>
      </w:r>
      <w:r w:rsidR="00ED1046">
        <w:rPr>
          <w:sz w:val="22"/>
          <w:szCs w:val="22"/>
        </w:rPr>
        <w:t xml:space="preserve">Η μικρότερη τιμή </w:t>
      </w:r>
      <w:r w:rsidR="00ED1046">
        <w:rPr>
          <w:sz w:val="22"/>
          <w:szCs w:val="22"/>
          <w:lang w:val="en-US"/>
        </w:rPr>
        <w:t>batch</w:t>
      </w:r>
      <w:r w:rsidR="00ED1046" w:rsidRPr="00ED1046">
        <w:rPr>
          <w:sz w:val="22"/>
          <w:szCs w:val="22"/>
        </w:rPr>
        <w:t xml:space="preserve"> </w:t>
      </w:r>
      <w:r w:rsidR="00ED1046">
        <w:rPr>
          <w:sz w:val="22"/>
          <w:szCs w:val="22"/>
          <w:lang w:val="en-US"/>
        </w:rPr>
        <w:t>size</w:t>
      </w:r>
      <w:r w:rsidR="00ED1046" w:rsidRPr="00ED1046">
        <w:rPr>
          <w:sz w:val="22"/>
          <w:szCs w:val="22"/>
        </w:rPr>
        <w:t xml:space="preserve"> </w:t>
      </w:r>
      <w:r w:rsidR="00ED1046">
        <w:rPr>
          <w:sz w:val="22"/>
          <w:szCs w:val="22"/>
        </w:rPr>
        <w:t xml:space="preserve">για το </w:t>
      </w:r>
      <w:r w:rsidR="00ED1046">
        <w:rPr>
          <w:sz w:val="22"/>
          <w:szCs w:val="22"/>
          <w:lang w:val="en-US"/>
        </w:rPr>
        <w:t>forecast</w:t>
      </w:r>
      <w:r w:rsidR="00ED1046" w:rsidRPr="00ED1046">
        <w:rPr>
          <w:sz w:val="22"/>
          <w:szCs w:val="22"/>
        </w:rPr>
        <w:t xml:space="preserve"> (128 </w:t>
      </w:r>
      <w:r w:rsidR="00ED1046">
        <w:rPr>
          <w:sz w:val="22"/>
          <w:szCs w:val="22"/>
        </w:rPr>
        <w:t xml:space="preserve">έναντι 256) επιλέχθηκε καθώς μεγαλύτερες τιμές οδηγούσαν σε </w:t>
      </w:r>
      <w:r w:rsidR="0065328A">
        <w:rPr>
          <w:sz w:val="22"/>
          <w:szCs w:val="22"/>
        </w:rPr>
        <w:t>σφάλματα</w:t>
      </w:r>
      <w:r w:rsidR="009B086F">
        <w:rPr>
          <w:sz w:val="22"/>
          <w:szCs w:val="22"/>
        </w:rPr>
        <w:t xml:space="preserve"> διαχείρισης μνήμης </w:t>
      </w:r>
      <w:r w:rsidR="009B086F" w:rsidRPr="00C42977">
        <w:rPr>
          <w:sz w:val="22"/>
          <w:szCs w:val="22"/>
        </w:rPr>
        <w:t>(</w:t>
      </w:r>
      <w:r w:rsidR="009B086F" w:rsidRPr="00C42977">
        <w:rPr>
          <w:sz w:val="22"/>
          <w:szCs w:val="22"/>
          <w:lang w:val="en-US"/>
        </w:rPr>
        <w:t>out</w:t>
      </w:r>
      <w:r w:rsidR="009B086F" w:rsidRPr="00C42977">
        <w:rPr>
          <w:sz w:val="22"/>
          <w:szCs w:val="22"/>
        </w:rPr>
        <w:t xml:space="preserve"> </w:t>
      </w:r>
      <w:r w:rsidR="009B086F" w:rsidRPr="00C42977">
        <w:rPr>
          <w:sz w:val="22"/>
          <w:szCs w:val="22"/>
          <w:lang w:val="en-US"/>
        </w:rPr>
        <w:t>of</w:t>
      </w:r>
      <w:r w:rsidR="009B086F" w:rsidRPr="00C42977">
        <w:rPr>
          <w:sz w:val="22"/>
          <w:szCs w:val="22"/>
        </w:rPr>
        <w:t xml:space="preserve"> </w:t>
      </w:r>
      <w:r w:rsidR="009B086F" w:rsidRPr="00C42977">
        <w:rPr>
          <w:sz w:val="22"/>
          <w:szCs w:val="22"/>
          <w:lang w:val="en-US"/>
        </w:rPr>
        <w:t>memory</w:t>
      </w:r>
      <w:r w:rsidR="009B086F" w:rsidRPr="00C42977">
        <w:rPr>
          <w:sz w:val="22"/>
          <w:szCs w:val="22"/>
        </w:rPr>
        <w:t xml:space="preserve"> </w:t>
      </w:r>
      <w:r w:rsidR="009B086F" w:rsidRPr="00C42977">
        <w:rPr>
          <w:sz w:val="22"/>
          <w:szCs w:val="22"/>
          <w:lang w:val="en-US"/>
        </w:rPr>
        <w:t>errors</w:t>
      </w:r>
      <w:r w:rsidR="009B086F" w:rsidRPr="00C42977">
        <w:rPr>
          <w:sz w:val="22"/>
          <w:szCs w:val="22"/>
        </w:rPr>
        <w:t>)</w:t>
      </w:r>
      <w:r w:rsidR="0065328A" w:rsidRPr="00C42977">
        <w:rPr>
          <w:sz w:val="22"/>
          <w:szCs w:val="22"/>
        </w:rPr>
        <w:t>.</w:t>
      </w:r>
      <w:r w:rsidR="0065328A">
        <w:rPr>
          <w:sz w:val="22"/>
          <w:szCs w:val="22"/>
        </w:rPr>
        <w:t xml:space="preserve"> Μια μικρή τιμή της παραμέτρου </w:t>
      </w:r>
      <w:r w:rsidR="009B086F" w:rsidRPr="00C42977">
        <w:rPr>
          <w:sz w:val="22"/>
          <w:szCs w:val="22"/>
          <w:lang w:val="en-US"/>
        </w:rPr>
        <w:t>batch</w:t>
      </w:r>
      <w:r w:rsidR="009B086F" w:rsidRPr="00C42977">
        <w:rPr>
          <w:sz w:val="22"/>
          <w:szCs w:val="22"/>
        </w:rPr>
        <w:t xml:space="preserve"> </w:t>
      </w:r>
      <w:r w:rsidR="009B086F" w:rsidRPr="00C42977">
        <w:rPr>
          <w:sz w:val="22"/>
          <w:szCs w:val="22"/>
          <w:lang w:val="en-US"/>
        </w:rPr>
        <w:t>size</w:t>
      </w:r>
      <w:r w:rsidR="009B086F" w:rsidRPr="00ED1046">
        <w:rPr>
          <w:sz w:val="22"/>
          <w:szCs w:val="22"/>
        </w:rPr>
        <w:t xml:space="preserve"> </w:t>
      </w:r>
      <w:r w:rsidR="0065328A">
        <w:rPr>
          <w:sz w:val="22"/>
          <w:szCs w:val="22"/>
        </w:rPr>
        <w:t>μπορεί και να συνεπάγεται μικρότερες τιμές σφάλματος, αλλά δεν ενδείκνυται αφού αυξάνεται κατά πολύ ο συνολικός χρόνος εκπαίδευσης</w:t>
      </w:r>
      <w:r w:rsidR="0065328A" w:rsidRPr="0065328A">
        <w:rPr>
          <w:sz w:val="22"/>
          <w:szCs w:val="22"/>
        </w:rPr>
        <w:t xml:space="preserve"> </w:t>
      </w:r>
      <w:r w:rsidR="0065328A">
        <w:rPr>
          <w:sz w:val="22"/>
          <w:szCs w:val="22"/>
        </w:rPr>
        <w:t xml:space="preserve">και γίνεται πιο ασταθής η </w:t>
      </w:r>
      <w:r w:rsidR="009B086F" w:rsidRPr="00C42977">
        <w:rPr>
          <w:sz w:val="22"/>
          <w:szCs w:val="22"/>
        </w:rPr>
        <w:t>διαδικασία</w:t>
      </w:r>
      <w:r w:rsidR="0065328A" w:rsidRPr="00C42977">
        <w:rPr>
          <w:sz w:val="22"/>
          <w:szCs w:val="22"/>
        </w:rPr>
        <w:t xml:space="preserve"> </w:t>
      </w:r>
      <w:r w:rsidR="009B086F" w:rsidRPr="00C42977">
        <w:rPr>
          <w:sz w:val="22"/>
          <w:szCs w:val="22"/>
        </w:rPr>
        <w:t>ελαχιστοποίησης της αντικειμενικής συνάρτησης</w:t>
      </w:r>
      <w:r w:rsidR="0065328A" w:rsidRPr="0065328A">
        <w:rPr>
          <w:sz w:val="22"/>
          <w:szCs w:val="22"/>
        </w:rPr>
        <w:t xml:space="preserve">, </w:t>
      </w:r>
      <w:r w:rsidR="0065328A">
        <w:rPr>
          <w:sz w:val="22"/>
          <w:szCs w:val="22"/>
        </w:rPr>
        <w:t xml:space="preserve">που είναι και ο βασικός στόχος της εκπαίδευσης ενός </w:t>
      </w:r>
      <w:r w:rsidR="0065328A">
        <w:rPr>
          <w:sz w:val="22"/>
          <w:szCs w:val="22"/>
          <w:lang w:val="en-US"/>
        </w:rPr>
        <w:t>CNN</w:t>
      </w:r>
      <w:r w:rsidR="0065328A" w:rsidRPr="0065328A">
        <w:rPr>
          <w:sz w:val="22"/>
          <w:szCs w:val="22"/>
        </w:rPr>
        <w:t xml:space="preserve">. </w:t>
      </w:r>
      <w:r w:rsidR="0065328A" w:rsidRPr="00276669">
        <w:rPr>
          <w:sz w:val="22"/>
          <w:szCs w:val="22"/>
        </w:rPr>
        <w:t>Όσο</w:t>
      </w:r>
      <w:r w:rsidR="00FC2C98" w:rsidRPr="00276669">
        <w:rPr>
          <w:sz w:val="22"/>
          <w:szCs w:val="22"/>
        </w:rPr>
        <w:t>ν</w:t>
      </w:r>
      <w:r w:rsidR="0065328A" w:rsidRPr="00FC2C98">
        <w:rPr>
          <w:color w:val="0000FF"/>
          <w:sz w:val="22"/>
          <w:szCs w:val="22"/>
        </w:rPr>
        <w:t xml:space="preserve"> </w:t>
      </w:r>
      <w:r w:rsidR="0065328A" w:rsidRPr="00276669">
        <w:rPr>
          <w:sz w:val="22"/>
          <w:szCs w:val="22"/>
        </w:rPr>
        <w:t>αφορά</w:t>
      </w:r>
      <w:r w:rsidR="0065328A">
        <w:rPr>
          <w:sz w:val="22"/>
          <w:szCs w:val="22"/>
        </w:rPr>
        <w:t xml:space="preserve"> τη βιβλιογραφία, στις περισσότερες εφαρμογές χρησιμοποι</w:t>
      </w:r>
      <w:r w:rsidR="009B5B6A">
        <w:rPr>
          <w:sz w:val="22"/>
          <w:szCs w:val="22"/>
        </w:rPr>
        <w:t>ούνται</w:t>
      </w:r>
      <w:r w:rsidR="0065328A">
        <w:rPr>
          <w:sz w:val="22"/>
          <w:szCs w:val="22"/>
        </w:rPr>
        <w:t xml:space="preserve"> μεγάλες τιμές της παραμέτρου. </w:t>
      </w:r>
      <w:r w:rsidR="009B5B6A">
        <w:rPr>
          <w:sz w:val="22"/>
          <w:szCs w:val="22"/>
        </w:rPr>
        <w:t>Στην εργασία [</w:t>
      </w:r>
      <w:r w:rsidR="00AF112A" w:rsidRPr="00AF112A">
        <w:rPr>
          <w:sz w:val="22"/>
          <w:szCs w:val="22"/>
        </w:rPr>
        <w:t>11</w:t>
      </w:r>
      <w:r w:rsidR="009B5B6A">
        <w:rPr>
          <w:sz w:val="22"/>
          <w:szCs w:val="22"/>
        </w:rPr>
        <w:t>] για ένα Φ/Β σύστημα στέγης 30</w:t>
      </w:r>
      <w:r w:rsidR="009B5B6A" w:rsidRPr="009B5B6A">
        <w:rPr>
          <w:sz w:val="22"/>
          <w:szCs w:val="22"/>
        </w:rPr>
        <w:t xml:space="preserve"> </w:t>
      </w:r>
      <w:r w:rsidR="009B5B6A">
        <w:rPr>
          <w:sz w:val="22"/>
          <w:szCs w:val="22"/>
          <w:lang w:val="en-US"/>
        </w:rPr>
        <w:t>kW</w:t>
      </w:r>
      <w:r w:rsidR="009B5B6A" w:rsidRPr="009B5B6A">
        <w:rPr>
          <w:sz w:val="22"/>
          <w:szCs w:val="22"/>
        </w:rPr>
        <w:t xml:space="preserve"> </w:t>
      </w:r>
      <w:r w:rsidR="009B5B6A">
        <w:rPr>
          <w:sz w:val="22"/>
          <w:szCs w:val="22"/>
        </w:rPr>
        <w:t xml:space="preserve">υπολογίστηκε </w:t>
      </w:r>
      <w:r w:rsidR="009B5B6A">
        <w:rPr>
          <w:sz w:val="22"/>
          <w:szCs w:val="22"/>
          <w:lang w:val="en-US"/>
        </w:rPr>
        <w:t>RMSE</w:t>
      </w:r>
      <w:r w:rsidR="009B5B6A">
        <w:rPr>
          <w:sz w:val="22"/>
          <w:szCs w:val="22"/>
        </w:rPr>
        <w:t xml:space="preserve"> 3</w:t>
      </w:r>
      <w:r w:rsidR="002A5FCC">
        <w:rPr>
          <w:sz w:val="22"/>
          <w:szCs w:val="22"/>
        </w:rPr>
        <w:t>,</w:t>
      </w:r>
      <w:r w:rsidR="009B5B6A">
        <w:rPr>
          <w:sz w:val="22"/>
          <w:szCs w:val="22"/>
        </w:rPr>
        <w:t xml:space="preserve">35 </w:t>
      </w:r>
      <w:r w:rsidR="009B5B6A">
        <w:rPr>
          <w:sz w:val="22"/>
          <w:szCs w:val="22"/>
          <w:lang w:val="en-US"/>
        </w:rPr>
        <w:t>kW</w:t>
      </w:r>
      <w:r w:rsidR="009B5B6A" w:rsidRPr="009B5B6A">
        <w:rPr>
          <w:sz w:val="22"/>
          <w:szCs w:val="22"/>
        </w:rPr>
        <w:t xml:space="preserve"> </w:t>
      </w:r>
      <w:r w:rsidR="009B5B6A">
        <w:rPr>
          <w:sz w:val="22"/>
          <w:szCs w:val="22"/>
        </w:rPr>
        <w:t xml:space="preserve">για το </w:t>
      </w:r>
      <w:r w:rsidR="009B5B6A">
        <w:rPr>
          <w:sz w:val="22"/>
          <w:szCs w:val="22"/>
          <w:lang w:val="en-US"/>
        </w:rPr>
        <w:t>nowcast</w:t>
      </w:r>
      <w:r w:rsidR="009B5B6A" w:rsidRPr="009B5B6A">
        <w:rPr>
          <w:sz w:val="22"/>
          <w:szCs w:val="22"/>
        </w:rPr>
        <w:t xml:space="preserve"> (11</w:t>
      </w:r>
      <w:r w:rsidR="002A5FCC">
        <w:rPr>
          <w:sz w:val="22"/>
          <w:szCs w:val="22"/>
        </w:rPr>
        <w:t>,</w:t>
      </w:r>
      <w:r w:rsidR="009B5B6A" w:rsidRPr="009B5B6A">
        <w:rPr>
          <w:sz w:val="22"/>
          <w:szCs w:val="22"/>
        </w:rPr>
        <w:t xml:space="preserve">17% </w:t>
      </w:r>
      <w:r w:rsidR="009B5B6A">
        <w:rPr>
          <w:sz w:val="22"/>
          <w:szCs w:val="22"/>
        </w:rPr>
        <w:t>της ονομαστικής ισχύος) και 4</w:t>
      </w:r>
      <w:r w:rsidR="002A5FCC">
        <w:rPr>
          <w:sz w:val="22"/>
          <w:szCs w:val="22"/>
        </w:rPr>
        <w:t>,</w:t>
      </w:r>
      <w:r w:rsidR="009B5B6A">
        <w:rPr>
          <w:sz w:val="22"/>
          <w:szCs w:val="22"/>
        </w:rPr>
        <w:t>05</w:t>
      </w:r>
      <w:r w:rsidR="009B5B6A" w:rsidRPr="009B5B6A">
        <w:rPr>
          <w:sz w:val="22"/>
          <w:szCs w:val="22"/>
        </w:rPr>
        <w:t xml:space="preserve"> </w:t>
      </w:r>
      <w:r w:rsidR="009B5B6A">
        <w:rPr>
          <w:sz w:val="22"/>
          <w:szCs w:val="22"/>
          <w:lang w:val="en-US"/>
        </w:rPr>
        <w:t>kW</w:t>
      </w:r>
      <w:r w:rsidR="009B5B6A" w:rsidRPr="009B5B6A">
        <w:rPr>
          <w:sz w:val="22"/>
          <w:szCs w:val="22"/>
        </w:rPr>
        <w:t xml:space="preserve"> </w:t>
      </w:r>
      <w:r w:rsidR="009B5B6A">
        <w:rPr>
          <w:sz w:val="22"/>
          <w:szCs w:val="22"/>
        </w:rPr>
        <w:t xml:space="preserve">για το </w:t>
      </w:r>
      <w:r w:rsidR="009B5B6A">
        <w:rPr>
          <w:sz w:val="22"/>
          <w:szCs w:val="22"/>
          <w:lang w:val="en-US"/>
        </w:rPr>
        <w:t>forecast</w:t>
      </w:r>
      <w:r w:rsidR="009B5B6A" w:rsidRPr="009B5B6A">
        <w:rPr>
          <w:sz w:val="22"/>
          <w:szCs w:val="22"/>
        </w:rPr>
        <w:t xml:space="preserve"> (13</w:t>
      </w:r>
      <w:r w:rsidR="002A5FCC">
        <w:rPr>
          <w:sz w:val="22"/>
          <w:szCs w:val="22"/>
        </w:rPr>
        <w:t>,</w:t>
      </w:r>
      <w:r w:rsidR="009B5B6A" w:rsidRPr="009B5B6A">
        <w:rPr>
          <w:sz w:val="22"/>
          <w:szCs w:val="22"/>
        </w:rPr>
        <w:t xml:space="preserve">50% </w:t>
      </w:r>
      <w:r w:rsidR="009B5B6A">
        <w:rPr>
          <w:sz w:val="22"/>
          <w:szCs w:val="22"/>
        </w:rPr>
        <w:t>της ονομαστικής ισχύος) αλλά σε ένα πολύ μεγαλύτερο σύνολο δεδομένων με</w:t>
      </w:r>
      <w:r w:rsidR="00435477">
        <w:rPr>
          <w:sz w:val="22"/>
          <w:szCs w:val="22"/>
        </w:rPr>
        <w:t xml:space="preserve"> περίπου </w:t>
      </w:r>
      <w:r w:rsidR="00FC2C98" w:rsidRPr="00276669">
        <w:rPr>
          <w:sz w:val="22"/>
          <w:szCs w:val="22"/>
        </w:rPr>
        <w:t>340</w:t>
      </w:r>
      <w:r w:rsidR="00276669">
        <w:rPr>
          <w:sz w:val="22"/>
          <w:szCs w:val="22"/>
        </w:rPr>
        <w:t>.</w:t>
      </w:r>
      <w:r w:rsidR="00435477" w:rsidRPr="00276669">
        <w:rPr>
          <w:sz w:val="22"/>
          <w:szCs w:val="22"/>
        </w:rPr>
        <w:t xml:space="preserve">000 δείγματα για το </w:t>
      </w:r>
      <w:r w:rsidR="00435477" w:rsidRPr="00276669">
        <w:rPr>
          <w:sz w:val="22"/>
          <w:szCs w:val="22"/>
          <w:lang w:val="en-US"/>
        </w:rPr>
        <w:t>nowcast</w:t>
      </w:r>
      <w:r w:rsidR="00435477" w:rsidRPr="00276669">
        <w:rPr>
          <w:sz w:val="22"/>
          <w:szCs w:val="22"/>
        </w:rPr>
        <w:t xml:space="preserve"> και </w:t>
      </w:r>
      <w:r w:rsidR="00FC2C98" w:rsidRPr="00276669">
        <w:rPr>
          <w:sz w:val="22"/>
          <w:szCs w:val="22"/>
        </w:rPr>
        <w:t>135</w:t>
      </w:r>
      <w:r w:rsidR="00276669">
        <w:rPr>
          <w:sz w:val="22"/>
          <w:szCs w:val="22"/>
        </w:rPr>
        <w:t>.</w:t>
      </w:r>
      <w:r w:rsidR="00435477" w:rsidRPr="00276669">
        <w:rPr>
          <w:sz w:val="22"/>
          <w:szCs w:val="22"/>
        </w:rPr>
        <w:t>000</w:t>
      </w:r>
      <w:r w:rsidR="00435477">
        <w:rPr>
          <w:sz w:val="22"/>
          <w:szCs w:val="22"/>
        </w:rPr>
        <w:t xml:space="preserve"> δείγματα για το </w:t>
      </w:r>
      <w:r w:rsidR="00435477">
        <w:rPr>
          <w:sz w:val="22"/>
          <w:szCs w:val="22"/>
          <w:lang w:val="en-US"/>
        </w:rPr>
        <w:t>forecast</w:t>
      </w:r>
      <w:r w:rsidR="00435477" w:rsidRPr="00435477">
        <w:rPr>
          <w:sz w:val="22"/>
          <w:szCs w:val="22"/>
        </w:rPr>
        <w:t xml:space="preserve">. </w:t>
      </w:r>
      <w:r w:rsidR="00435477">
        <w:rPr>
          <w:sz w:val="22"/>
          <w:szCs w:val="22"/>
        </w:rPr>
        <w:t xml:space="preserve">Όπως θα </w:t>
      </w:r>
      <w:r w:rsidR="00435477">
        <w:rPr>
          <w:sz w:val="22"/>
          <w:szCs w:val="22"/>
        </w:rPr>
        <w:lastRenderedPageBreak/>
        <w:t>αναλυθεί και στο Κεφάλαιο 5, το πλήθος του συνόλου δεδομένων είναι μία από τις βασικότερες παραμέτρους για το υπολογιζόμενο σφάλμα.</w:t>
      </w:r>
    </w:p>
    <w:p w14:paraId="16AF120E" w14:textId="62D9FBF7" w:rsidR="000034C5" w:rsidRDefault="009B5B6A" w:rsidP="00276669">
      <w:pPr>
        <w:spacing w:line="288" w:lineRule="auto"/>
        <w:ind w:firstLine="720"/>
        <w:jc w:val="both"/>
        <w:rPr>
          <w:sz w:val="22"/>
          <w:szCs w:val="22"/>
        </w:rPr>
      </w:pPr>
      <w:r>
        <w:rPr>
          <w:sz w:val="22"/>
          <w:szCs w:val="22"/>
        </w:rPr>
        <w:t xml:space="preserve">Από όλα τα παραπάνω προκύπτει ότι οι δύο τιμές των σφαλμάτων δεν πρέπει να συγκρίνονται </w:t>
      </w:r>
      <w:r w:rsidR="009B086F" w:rsidRPr="00C42977">
        <w:rPr>
          <w:sz w:val="22"/>
          <w:szCs w:val="22"/>
        </w:rPr>
        <w:t>άμεσα</w:t>
      </w:r>
      <w:r w:rsidR="009B086F">
        <w:rPr>
          <w:color w:val="5B9BD5" w:themeColor="accent1"/>
          <w:sz w:val="22"/>
          <w:szCs w:val="22"/>
        </w:rPr>
        <w:t xml:space="preserve"> </w:t>
      </w:r>
      <w:r>
        <w:rPr>
          <w:sz w:val="22"/>
          <w:szCs w:val="22"/>
        </w:rPr>
        <w:t xml:space="preserve">μεταξύ τους. Η σύγκριση πρέπει να γίνει πριν και μετά την εφαρμογή των μεθόδων </w:t>
      </w:r>
      <w:proofErr w:type="spellStart"/>
      <w:r>
        <w:rPr>
          <w:sz w:val="22"/>
          <w:szCs w:val="22"/>
        </w:rPr>
        <w:t>επαναδειγματοληψίας</w:t>
      </w:r>
      <w:proofErr w:type="spellEnd"/>
      <w:r>
        <w:rPr>
          <w:sz w:val="22"/>
          <w:szCs w:val="22"/>
        </w:rPr>
        <w:t xml:space="preserve"> και επαύξησης για το ίδιο πρόβλημα (π.χ. </w:t>
      </w:r>
      <w:r>
        <w:rPr>
          <w:sz w:val="22"/>
          <w:szCs w:val="22"/>
          <w:lang w:val="en-US"/>
        </w:rPr>
        <w:t>nowcast</w:t>
      </w:r>
      <w:r w:rsidRPr="009B5B6A">
        <w:rPr>
          <w:sz w:val="22"/>
          <w:szCs w:val="22"/>
        </w:rPr>
        <w:t xml:space="preserve">). </w:t>
      </w:r>
      <w:r>
        <w:rPr>
          <w:sz w:val="22"/>
          <w:szCs w:val="22"/>
        </w:rPr>
        <w:t xml:space="preserve">Σημαντικότερη είναι η μείωση του </w:t>
      </w:r>
      <w:r>
        <w:rPr>
          <w:sz w:val="22"/>
          <w:szCs w:val="22"/>
          <w:lang w:val="en-US"/>
        </w:rPr>
        <w:t>RMSE</w:t>
      </w:r>
      <w:r w:rsidRPr="009B5B6A">
        <w:rPr>
          <w:sz w:val="22"/>
          <w:szCs w:val="22"/>
        </w:rPr>
        <w:t xml:space="preserve"> </w:t>
      </w:r>
      <w:r>
        <w:rPr>
          <w:sz w:val="22"/>
          <w:szCs w:val="22"/>
        </w:rPr>
        <w:t xml:space="preserve">πάρα η τιμή του αυτή καθαυτή. </w:t>
      </w:r>
      <w:r w:rsidR="00B00A0E">
        <w:rPr>
          <w:sz w:val="22"/>
          <w:szCs w:val="22"/>
        </w:rPr>
        <w:t>Στο Σχήμα 4.</w:t>
      </w:r>
      <w:r w:rsidR="00A967E7" w:rsidRPr="00A967E7">
        <w:rPr>
          <w:sz w:val="22"/>
          <w:szCs w:val="22"/>
        </w:rPr>
        <w:t>9</w:t>
      </w:r>
      <w:r w:rsidR="00B00A0E">
        <w:rPr>
          <w:sz w:val="22"/>
          <w:szCs w:val="22"/>
        </w:rPr>
        <w:t xml:space="preserve"> απεικονίζονται τα διαγράμματα σύγκρισης των προβλέψεων με τις πραγματικές τιμές.</w:t>
      </w:r>
    </w:p>
    <w:p w14:paraId="5B10C4D3" w14:textId="77777777" w:rsidR="00435477" w:rsidRPr="007A0522" w:rsidRDefault="00435477" w:rsidP="00BC7FF8">
      <w:pPr>
        <w:spacing w:line="288" w:lineRule="auto"/>
        <w:jc w:val="both"/>
        <w:rPr>
          <w:sz w:val="22"/>
          <w:szCs w:val="22"/>
        </w:rPr>
      </w:pPr>
    </w:p>
    <w:p w14:paraId="2D5BAFA4" w14:textId="77777777" w:rsidR="00435477" w:rsidRDefault="00435477" w:rsidP="00435477">
      <w:pPr>
        <w:spacing w:line="288" w:lineRule="auto"/>
        <w:jc w:val="center"/>
        <w:rPr>
          <w:sz w:val="22"/>
          <w:szCs w:val="22"/>
        </w:rPr>
      </w:pPr>
      <w:r w:rsidRPr="0088406D">
        <w:rPr>
          <w:b/>
          <w:bCs/>
          <w:sz w:val="22"/>
          <w:szCs w:val="22"/>
        </w:rPr>
        <w:t>Πίνακας 4.2</w:t>
      </w:r>
      <w:r w:rsidRPr="0088406D">
        <w:rPr>
          <w:sz w:val="22"/>
          <w:szCs w:val="22"/>
        </w:rPr>
        <w:t xml:space="preserve">: </w:t>
      </w:r>
      <w:r>
        <w:rPr>
          <w:sz w:val="22"/>
          <w:szCs w:val="22"/>
        </w:rPr>
        <w:t>Τελικά ποσοστά των τριών υποσυνόλων</w:t>
      </w:r>
    </w:p>
    <w:tbl>
      <w:tblPr>
        <w:tblStyle w:val="a7"/>
        <w:tblW w:w="0" w:type="auto"/>
        <w:tblLook w:val="04A0" w:firstRow="1" w:lastRow="0" w:firstColumn="1" w:lastColumn="0" w:noHBand="0" w:noVBand="1"/>
      </w:tblPr>
      <w:tblGrid>
        <w:gridCol w:w="2840"/>
        <w:gridCol w:w="2841"/>
        <w:gridCol w:w="2841"/>
      </w:tblGrid>
      <w:tr w:rsidR="00435477" w14:paraId="3FB62910" w14:textId="77777777" w:rsidTr="00705C5F">
        <w:tc>
          <w:tcPr>
            <w:tcW w:w="2840" w:type="dxa"/>
          </w:tcPr>
          <w:p w14:paraId="316DEA04" w14:textId="77777777" w:rsidR="00435477" w:rsidRDefault="00435477" w:rsidP="00705C5F">
            <w:pPr>
              <w:spacing w:line="288" w:lineRule="auto"/>
              <w:jc w:val="center"/>
              <w:rPr>
                <w:sz w:val="22"/>
                <w:szCs w:val="22"/>
              </w:rPr>
            </w:pPr>
          </w:p>
        </w:tc>
        <w:tc>
          <w:tcPr>
            <w:tcW w:w="2841" w:type="dxa"/>
          </w:tcPr>
          <w:p w14:paraId="60B76136" w14:textId="77777777" w:rsidR="00435477" w:rsidRPr="00E355E3" w:rsidRDefault="00435477" w:rsidP="00705C5F">
            <w:pPr>
              <w:spacing w:line="288" w:lineRule="auto"/>
              <w:jc w:val="center"/>
              <w:rPr>
                <w:b/>
                <w:bCs/>
                <w:sz w:val="22"/>
                <w:szCs w:val="22"/>
              </w:rPr>
            </w:pPr>
            <w:r w:rsidRPr="0088406D">
              <w:rPr>
                <w:b/>
                <w:bCs/>
                <w:sz w:val="22"/>
                <w:szCs w:val="22"/>
                <w:lang w:val="en-US"/>
              </w:rPr>
              <w:t>Nowcast</w:t>
            </w:r>
          </w:p>
        </w:tc>
        <w:tc>
          <w:tcPr>
            <w:tcW w:w="2841" w:type="dxa"/>
          </w:tcPr>
          <w:p w14:paraId="76193293" w14:textId="77777777" w:rsidR="00435477" w:rsidRPr="00E355E3" w:rsidRDefault="00435477" w:rsidP="00705C5F">
            <w:pPr>
              <w:spacing w:line="288" w:lineRule="auto"/>
              <w:jc w:val="center"/>
              <w:rPr>
                <w:b/>
                <w:bCs/>
                <w:sz w:val="22"/>
                <w:szCs w:val="22"/>
              </w:rPr>
            </w:pPr>
            <w:r w:rsidRPr="0088406D">
              <w:rPr>
                <w:b/>
                <w:bCs/>
                <w:sz w:val="22"/>
                <w:szCs w:val="22"/>
                <w:lang w:val="en-US"/>
              </w:rPr>
              <w:t>Forecast</w:t>
            </w:r>
          </w:p>
        </w:tc>
      </w:tr>
      <w:tr w:rsidR="00435477" w14:paraId="0A949362" w14:textId="77777777" w:rsidTr="00705C5F">
        <w:tc>
          <w:tcPr>
            <w:tcW w:w="2840" w:type="dxa"/>
          </w:tcPr>
          <w:p w14:paraId="4A5227CC" w14:textId="77777777" w:rsidR="00435477" w:rsidRPr="00E355E3" w:rsidRDefault="00435477" w:rsidP="00705C5F">
            <w:pPr>
              <w:spacing w:line="288" w:lineRule="auto"/>
              <w:jc w:val="center"/>
              <w:rPr>
                <w:b/>
                <w:bCs/>
                <w:sz w:val="22"/>
                <w:szCs w:val="22"/>
              </w:rPr>
            </w:pPr>
            <w:r w:rsidRPr="0088406D">
              <w:rPr>
                <w:b/>
                <w:bCs/>
                <w:sz w:val="22"/>
                <w:szCs w:val="22"/>
                <w:lang w:val="en-US"/>
              </w:rPr>
              <w:t>Training set</w:t>
            </w:r>
            <w:r>
              <w:rPr>
                <w:b/>
                <w:bCs/>
                <w:sz w:val="22"/>
                <w:szCs w:val="22"/>
              </w:rPr>
              <w:t xml:space="preserve"> </w:t>
            </w:r>
            <w:r w:rsidRPr="003B1983">
              <w:rPr>
                <w:b/>
                <w:bCs/>
                <w:sz w:val="22"/>
                <w:szCs w:val="22"/>
              </w:rPr>
              <w:t>(%)</w:t>
            </w:r>
          </w:p>
        </w:tc>
        <w:tc>
          <w:tcPr>
            <w:tcW w:w="2841" w:type="dxa"/>
          </w:tcPr>
          <w:p w14:paraId="4CCDA6E8" w14:textId="77777777" w:rsidR="00435477" w:rsidRPr="0088406D" w:rsidRDefault="00435477" w:rsidP="00705C5F">
            <w:pPr>
              <w:spacing w:line="288" w:lineRule="auto"/>
              <w:jc w:val="center"/>
              <w:rPr>
                <w:sz w:val="22"/>
                <w:szCs w:val="22"/>
                <w:lang w:val="en-US"/>
              </w:rPr>
            </w:pPr>
            <w:r>
              <w:rPr>
                <w:sz w:val="22"/>
                <w:szCs w:val="22"/>
                <w:lang w:val="en-US"/>
              </w:rPr>
              <w:t>63</w:t>
            </w:r>
          </w:p>
        </w:tc>
        <w:tc>
          <w:tcPr>
            <w:tcW w:w="2841" w:type="dxa"/>
          </w:tcPr>
          <w:p w14:paraId="0888FE68" w14:textId="77777777" w:rsidR="00435477" w:rsidRPr="0088406D" w:rsidRDefault="00435477" w:rsidP="00705C5F">
            <w:pPr>
              <w:spacing w:line="288" w:lineRule="auto"/>
              <w:jc w:val="center"/>
              <w:rPr>
                <w:sz w:val="22"/>
                <w:szCs w:val="22"/>
                <w:lang w:val="en-US"/>
              </w:rPr>
            </w:pPr>
            <w:r>
              <w:rPr>
                <w:sz w:val="22"/>
                <w:szCs w:val="22"/>
                <w:lang w:val="en-US"/>
              </w:rPr>
              <w:t>64</w:t>
            </w:r>
          </w:p>
        </w:tc>
      </w:tr>
      <w:tr w:rsidR="00435477" w14:paraId="2F0F2261" w14:textId="77777777" w:rsidTr="00705C5F">
        <w:tc>
          <w:tcPr>
            <w:tcW w:w="2840" w:type="dxa"/>
          </w:tcPr>
          <w:p w14:paraId="00E6C18A" w14:textId="77777777" w:rsidR="00435477" w:rsidRPr="00E355E3" w:rsidRDefault="00435477" w:rsidP="00705C5F">
            <w:pPr>
              <w:spacing w:line="288" w:lineRule="auto"/>
              <w:jc w:val="center"/>
              <w:rPr>
                <w:b/>
                <w:bCs/>
                <w:sz w:val="22"/>
                <w:szCs w:val="22"/>
              </w:rPr>
            </w:pPr>
            <w:r w:rsidRPr="0088406D">
              <w:rPr>
                <w:b/>
                <w:bCs/>
                <w:sz w:val="22"/>
                <w:szCs w:val="22"/>
                <w:lang w:val="en-US"/>
              </w:rPr>
              <w:t>Validation set</w:t>
            </w:r>
            <w:r>
              <w:rPr>
                <w:b/>
                <w:bCs/>
                <w:sz w:val="22"/>
                <w:szCs w:val="22"/>
              </w:rPr>
              <w:t xml:space="preserve"> </w:t>
            </w:r>
            <w:r w:rsidRPr="003B1983">
              <w:rPr>
                <w:b/>
                <w:bCs/>
                <w:sz w:val="22"/>
                <w:szCs w:val="22"/>
              </w:rPr>
              <w:t>(%)</w:t>
            </w:r>
          </w:p>
        </w:tc>
        <w:tc>
          <w:tcPr>
            <w:tcW w:w="2841" w:type="dxa"/>
          </w:tcPr>
          <w:p w14:paraId="2F9B81AF" w14:textId="77777777" w:rsidR="00435477" w:rsidRPr="0088406D" w:rsidRDefault="00435477" w:rsidP="00705C5F">
            <w:pPr>
              <w:spacing w:line="288" w:lineRule="auto"/>
              <w:jc w:val="center"/>
              <w:rPr>
                <w:sz w:val="22"/>
                <w:szCs w:val="22"/>
                <w:lang w:val="en-US"/>
              </w:rPr>
            </w:pPr>
            <w:r>
              <w:rPr>
                <w:sz w:val="22"/>
                <w:szCs w:val="22"/>
                <w:lang w:val="en-US"/>
              </w:rPr>
              <w:t>27</w:t>
            </w:r>
          </w:p>
        </w:tc>
        <w:tc>
          <w:tcPr>
            <w:tcW w:w="2841" w:type="dxa"/>
          </w:tcPr>
          <w:p w14:paraId="7BCAD30A" w14:textId="77777777" w:rsidR="00435477" w:rsidRPr="0088406D" w:rsidRDefault="00435477" w:rsidP="00705C5F">
            <w:pPr>
              <w:spacing w:line="288" w:lineRule="auto"/>
              <w:jc w:val="center"/>
              <w:rPr>
                <w:sz w:val="22"/>
                <w:szCs w:val="22"/>
                <w:lang w:val="en-US"/>
              </w:rPr>
            </w:pPr>
            <w:r>
              <w:rPr>
                <w:sz w:val="22"/>
                <w:szCs w:val="22"/>
                <w:lang w:val="en-US"/>
              </w:rPr>
              <w:t>16</w:t>
            </w:r>
          </w:p>
        </w:tc>
      </w:tr>
      <w:tr w:rsidR="00435477" w14:paraId="31573722" w14:textId="77777777" w:rsidTr="00705C5F">
        <w:tc>
          <w:tcPr>
            <w:tcW w:w="2840" w:type="dxa"/>
          </w:tcPr>
          <w:p w14:paraId="72A6A925" w14:textId="77777777" w:rsidR="00435477" w:rsidRPr="00E355E3" w:rsidRDefault="00435477" w:rsidP="00705C5F">
            <w:pPr>
              <w:spacing w:line="288" w:lineRule="auto"/>
              <w:jc w:val="center"/>
            </w:pPr>
            <w:r w:rsidRPr="0088406D">
              <w:rPr>
                <w:b/>
                <w:bCs/>
                <w:sz w:val="22"/>
                <w:szCs w:val="22"/>
                <w:lang w:val="en-US"/>
              </w:rPr>
              <w:t>Testing set</w:t>
            </w:r>
            <w:r>
              <w:t xml:space="preserve"> </w:t>
            </w:r>
            <w:r w:rsidRPr="003B1983">
              <w:rPr>
                <w:b/>
                <w:bCs/>
                <w:sz w:val="22"/>
                <w:szCs w:val="22"/>
              </w:rPr>
              <w:t>(%)</w:t>
            </w:r>
          </w:p>
        </w:tc>
        <w:tc>
          <w:tcPr>
            <w:tcW w:w="2841" w:type="dxa"/>
          </w:tcPr>
          <w:p w14:paraId="7EB3DC56" w14:textId="77777777" w:rsidR="00435477" w:rsidRPr="0088406D" w:rsidRDefault="00435477" w:rsidP="00705C5F">
            <w:pPr>
              <w:spacing w:line="288" w:lineRule="auto"/>
              <w:jc w:val="center"/>
              <w:rPr>
                <w:sz w:val="22"/>
                <w:szCs w:val="22"/>
                <w:lang w:val="en-US"/>
              </w:rPr>
            </w:pPr>
            <w:r>
              <w:rPr>
                <w:sz w:val="22"/>
                <w:szCs w:val="22"/>
                <w:lang w:val="en-US"/>
              </w:rPr>
              <w:t>10</w:t>
            </w:r>
          </w:p>
        </w:tc>
        <w:tc>
          <w:tcPr>
            <w:tcW w:w="2841" w:type="dxa"/>
          </w:tcPr>
          <w:p w14:paraId="5518BEA9" w14:textId="77777777" w:rsidR="00435477" w:rsidRPr="0088406D" w:rsidRDefault="00435477" w:rsidP="00705C5F">
            <w:pPr>
              <w:spacing w:line="288" w:lineRule="auto"/>
              <w:jc w:val="center"/>
              <w:rPr>
                <w:sz w:val="22"/>
                <w:szCs w:val="22"/>
                <w:lang w:val="en-US"/>
              </w:rPr>
            </w:pPr>
            <w:r>
              <w:rPr>
                <w:sz w:val="22"/>
                <w:szCs w:val="22"/>
                <w:lang w:val="en-US"/>
              </w:rPr>
              <w:t>20</w:t>
            </w:r>
          </w:p>
        </w:tc>
      </w:tr>
    </w:tbl>
    <w:p w14:paraId="33AE2CC6" w14:textId="77777777" w:rsidR="00276669" w:rsidRPr="00BC7FF8" w:rsidRDefault="00276669" w:rsidP="00BC7FF8">
      <w:pPr>
        <w:spacing w:line="288" w:lineRule="auto"/>
        <w:rPr>
          <w:b/>
          <w:bCs/>
          <w:sz w:val="22"/>
          <w:szCs w:val="22"/>
          <w:lang w:val="en-US"/>
        </w:rPr>
      </w:pPr>
    </w:p>
    <w:p w14:paraId="4030954C" w14:textId="5FA40DB1" w:rsidR="00ED1046" w:rsidRPr="00ED1046" w:rsidRDefault="00ED1046" w:rsidP="00435477">
      <w:pPr>
        <w:spacing w:line="288" w:lineRule="auto"/>
        <w:jc w:val="center"/>
        <w:rPr>
          <w:sz w:val="22"/>
          <w:szCs w:val="22"/>
        </w:rPr>
      </w:pPr>
      <w:r w:rsidRPr="00ED1046">
        <w:rPr>
          <w:b/>
          <w:bCs/>
          <w:sz w:val="22"/>
          <w:szCs w:val="22"/>
        </w:rPr>
        <w:t>Πίνακας 4.3</w:t>
      </w:r>
      <w:r w:rsidRPr="00ED1046">
        <w:rPr>
          <w:sz w:val="22"/>
          <w:szCs w:val="22"/>
        </w:rPr>
        <w:t xml:space="preserve">: </w:t>
      </w:r>
      <w:r>
        <w:rPr>
          <w:sz w:val="22"/>
          <w:szCs w:val="22"/>
        </w:rPr>
        <w:t>Τα αποτελέσματα του βασικού μοντέλου για τα δύο προβλήματα</w:t>
      </w:r>
    </w:p>
    <w:tbl>
      <w:tblPr>
        <w:tblStyle w:val="a7"/>
        <w:tblW w:w="0" w:type="auto"/>
        <w:tblLook w:val="04A0" w:firstRow="1" w:lastRow="0" w:firstColumn="1" w:lastColumn="0" w:noHBand="0" w:noVBand="1"/>
      </w:tblPr>
      <w:tblGrid>
        <w:gridCol w:w="2840"/>
        <w:gridCol w:w="2841"/>
        <w:gridCol w:w="2841"/>
      </w:tblGrid>
      <w:tr w:rsidR="00ED1046" w14:paraId="48A7216A" w14:textId="77777777">
        <w:tc>
          <w:tcPr>
            <w:tcW w:w="2840" w:type="dxa"/>
          </w:tcPr>
          <w:p w14:paraId="22DC6665" w14:textId="77777777" w:rsidR="00ED1046" w:rsidRPr="00ED1046" w:rsidRDefault="00ED1046" w:rsidP="00ED1046">
            <w:pPr>
              <w:spacing w:line="288" w:lineRule="auto"/>
              <w:jc w:val="both"/>
              <w:rPr>
                <w:sz w:val="22"/>
                <w:szCs w:val="22"/>
              </w:rPr>
            </w:pPr>
          </w:p>
        </w:tc>
        <w:tc>
          <w:tcPr>
            <w:tcW w:w="2841" w:type="dxa"/>
          </w:tcPr>
          <w:p w14:paraId="7C50E5BD" w14:textId="77777777" w:rsidR="00ED1046" w:rsidRPr="00ED1046" w:rsidRDefault="00ED1046" w:rsidP="00ED1046">
            <w:pPr>
              <w:spacing w:line="288" w:lineRule="auto"/>
              <w:jc w:val="center"/>
              <w:rPr>
                <w:b/>
                <w:bCs/>
                <w:sz w:val="22"/>
                <w:szCs w:val="22"/>
                <w:lang w:val="en-US"/>
              </w:rPr>
            </w:pPr>
            <w:r w:rsidRPr="00ED1046">
              <w:rPr>
                <w:b/>
                <w:bCs/>
                <w:sz w:val="22"/>
                <w:szCs w:val="22"/>
                <w:lang w:val="en-US"/>
              </w:rPr>
              <w:t>Nowcast</w:t>
            </w:r>
          </w:p>
        </w:tc>
        <w:tc>
          <w:tcPr>
            <w:tcW w:w="2841" w:type="dxa"/>
          </w:tcPr>
          <w:p w14:paraId="468A7494" w14:textId="77777777" w:rsidR="00ED1046" w:rsidRPr="00ED1046" w:rsidRDefault="00ED1046" w:rsidP="00ED1046">
            <w:pPr>
              <w:spacing w:line="288" w:lineRule="auto"/>
              <w:jc w:val="center"/>
              <w:rPr>
                <w:b/>
                <w:bCs/>
                <w:sz w:val="22"/>
                <w:szCs w:val="22"/>
                <w:lang w:val="en-US"/>
              </w:rPr>
            </w:pPr>
            <w:r w:rsidRPr="00ED1046">
              <w:rPr>
                <w:b/>
                <w:bCs/>
                <w:sz w:val="22"/>
                <w:szCs w:val="22"/>
                <w:lang w:val="en-US"/>
              </w:rPr>
              <w:t>Forecast</w:t>
            </w:r>
          </w:p>
        </w:tc>
      </w:tr>
      <w:tr w:rsidR="00ED1046" w:rsidRPr="00276669" w14:paraId="76C7DB0E" w14:textId="77777777">
        <w:tc>
          <w:tcPr>
            <w:tcW w:w="2840" w:type="dxa"/>
          </w:tcPr>
          <w:p w14:paraId="4EB9BC91" w14:textId="77777777" w:rsidR="00ED1046" w:rsidRPr="00276669" w:rsidRDefault="00ED1046" w:rsidP="00ED1046">
            <w:pPr>
              <w:spacing w:line="288" w:lineRule="auto"/>
              <w:jc w:val="center"/>
              <w:rPr>
                <w:b/>
                <w:bCs/>
                <w:sz w:val="22"/>
                <w:szCs w:val="22"/>
                <w:lang w:val="en-US"/>
              </w:rPr>
            </w:pPr>
            <w:r w:rsidRPr="00276669">
              <w:rPr>
                <w:b/>
                <w:bCs/>
                <w:sz w:val="22"/>
                <w:szCs w:val="22"/>
                <w:lang w:val="en-US"/>
              </w:rPr>
              <w:t>RMSE (kW)</w:t>
            </w:r>
          </w:p>
        </w:tc>
        <w:tc>
          <w:tcPr>
            <w:tcW w:w="2841" w:type="dxa"/>
          </w:tcPr>
          <w:p w14:paraId="4683F771" w14:textId="77777777" w:rsidR="00ED1046" w:rsidRPr="00276669" w:rsidRDefault="007E72BF" w:rsidP="00ED1046">
            <w:pPr>
              <w:spacing w:line="288" w:lineRule="auto"/>
              <w:jc w:val="center"/>
              <w:rPr>
                <w:sz w:val="22"/>
                <w:szCs w:val="22"/>
                <w:lang w:val="en-US"/>
              </w:rPr>
            </w:pPr>
            <w:r w:rsidRPr="00276669">
              <w:rPr>
                <w:sz w:val="22"/>
                <w:szCs w:val="22"/>
                <w:lang w:val="en-US"/>
              </w:rPr>
              <w:t>167</w:t>
            </w:r>
            <w:r w:rsidRPr="00276669">
              <w:rPr>
                <w:sz w:val="22"/>
                <w:szCs w:val="22"/>
              </w:rPr>
              <w:t>,</w:t>
            </w:r>
            <w:r w:rsidR="00ED1046" w:rsidRPr="00276669">
              <w:rPr>
                <w:sz w:val="22"/>
                <w:szCs w:val="22"/>
                <w:lang w:val="en-US"/>
              </w:rPr>
              <w:t>57</w:t>
            </w:r>
          </w:p>
        </w:tc>
        <w:tc>
          <w:tcPr>
            <w:tcW w:w="2841" w:type="dxa"/>
          </w:tcPr>
          <w:p w14:paraId="4FB8920D" w14:textId="77777777" w:rsidR="00ED1046" w:rsidRPr="00276669" w:rsidRDefault="007E72BF" w:rsidP="00ED1046">
            <w:pPr>
              <w:spacing w:line="288" w:lineRule="auto"/>
              <w:jc w:val="center"/>
              <w:rPr>
                <w:sz w:val="22"/>
                <w:szCs w:val="22"/>
                <w:lang w:val="en-US"/>
              </w:rPr>
            </w:pPr>
            <w:r w:rsidRPr="00276669">
              <w:rPr>
                <w:sz w:val="22"/>
                <w:szCs w:val="22"/>
                <w:lang w:val="en-US"/>
              </w:rPr>
              <w:t>171</w:t>
            </w:r>
            <w:r w:rsidRPr="00276669">
              <w:rPr>
                <w:sz w:val="22"/>
                <w:szCs w:val="22"/>
              </w:rPr>
              <w:t>,</w:t>
            </w:r>
            <w:r w:rsidR="00ED1046" w:rsidRPr="00276669">
              <w:rPr>
                <w:sz w:val="22"/>
                <w:szCs w:val="22"/>
                <w:lang w:val="en-US"/>
              </w:rPr>
              <w:t>50</w:t>
            </w:r>
          </w:p>
        </w:tc>
      </w:tr>
    </w:tbl>
    <w:p w14:paraId="6C2B9C39" w14:textId="77777777" w:rsidR="00B00A0E" w:rsidRPr="00276669" w:rsidRDefault="00B00A0E" w:rsidP="00ED1046">
      <w:pPr>
        <w:spacing w:line="288" w:lineRule="auto"/>
        <w:jc w:val="both"/>
        <w:rPr>
          <w:sz w:val="22"/>
          <w:szCs w:val="22"/>
          <w:lang w:val="en-US"/>
        </w:rPr>
      </w:pPr>
    </w:p>
    <w:p w14:paraId="60152586" w14:textId="3CB0BBC4" w:rsidR="00435477" w:rsidRDefault="00276669" w:rsidP="00435477">
      <w:pPr>
        <w:spacing w:line="288" w:lineRule="auto"/>
        <w:jc w:val="center"/>
        <w:rPr>
          <w:sz w:val="22"/>
          <w:szCs w:val="22"/>
          <w:lang w:val="en-US"/>
        </w:rPr>
      </w:pPr>
      <w:r>
        <w:rPr>
          <w:noProof/>
          <w:sz w:val="22"/>
          <w:szCs w:val="22"/>
          <w:lang w:val="en-US"/>
        </w:rPr>
        <w:drawing>
          <wp:inline distT="0" distB="0" distL="0" distR="0" wp14:anchorId="632024D2" wp14:editId="1E17CF43">
            <wp:extent cx="5274310" cy="4743450"/>
            <wp:effectExtent l="0" t="0" r="0" b="0"/>
            <wp:docPr id="161935014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350145" name="Εικόνα 1619350145"/>
                    <pic:cNvPicPr/>
                  </pic:nvPicPr>
                  <pic:blipFill>
                    <a:blip r:embed="rId54"/>
                    <a:stretch>
                      <a:fillRect/>
                    </a:stretch>
                  </pic:blipFill>
                  <pic:spPr>
                    <a:xfrm>
                      <a:off x="0" y="0"/>
                      <a:ext cx="5274310" cy="4743450"/>
                    </a:xfrm>
                    <a:prstGeom prst="rect">
                      <a:avLst/>
                    </a:prstGeom>
                  </pic:spPr>
                </pic:pic>
              </a:graphicData>
            </a:graphic>
          </wp:inline>
        </w:drawing>
      </w:r>
    </w:p>
    <w:p w14:paraId="264D7866" w14:textId="77777777" w:rsidR="00435477" w:rsidRDefault="00435477" w:rsidP="00435477">
      <w:pPr>
        <w:spacing w:line="288" w:lineRule="auto"/>
        <w:jc w:val="center"/>
        <w:rPr>
          <w:sz w:val="22"/>
          <w:szCs w:val="22"/>
        </w:rPr>
      </w:pPr>
      <w:r w:rsidRPr="006A07BE">
        <w:rPr>
          <w:b/>
          <w:bCs/>
          <w:sz w:val="22"/>
          <w:szCs w:val="22"/>
        </w:rPr>
        <w:t>Σχήμα 4.</w:t>
      </w:r>
      <w:r w:rsidRPr="00435477">
        <w:rPr>
          <w:b/>
          <w:bCs/>
          <w:sz w:val="22"/>
          <w:szCs w:val="22"/>
        </w:rPr>
        <w:t>9</w:t>
      </w:r>
      <w:r w:rsidRPr="006A07BE">
        <w:rPr>
          <w:sz w:val="22"/>
          <w:szCs w:val="22"/>
        </w:rPr>
        <w:t xml:space="preserve">: </w:t>
      </w:r>
      <w:r>
        <w:rPr>
          <w:sz w:val="22"/>
          <w:szCs w:val="22"/>
        </w:rPr>
        <w:t xml:space="preserve">Σύγκριση προβλέψεων και πραγματικών τιμών για τα δύο προβλήματα </w:t>
      </w:r>
      <w:r w:rsidRPr="006A07BE">
        <w:rPr>
          <w:sz w:val="22"/>
          <w:szCs w:val="22"/>
        </w:rPr>
        <w:t xml:space="preserve"> </w:t>
      </w:r>
      <w:r w:rsidRPr="00435477">
        <w:rPr>
          <w:sz w:val="22"/>
          <w:szCs w:val="22"/>
        </w:rPr>
        <w:t xml:space="preserve"> </w:t>
      </w:r>
      <w:r w:rsidRPr="006A07BE">
        <w:rPr>
          <w:sz w:val="22"/>
          <w:szCs w:val="22"/>
        </w:rPr>
        <w:t xml:space="preserve">     </w:t>
      </w:r>
      <w:r>
        <w:rPr>
          <w:sz w:val="22"/>
          <w:szCs w:val="22"/>
        </w:rPr>
        <w:t>(Πάνω</w:t>
      </w:r>
      <w:r w:rsidRPr="006A07BE">
        <w:rPr>
          <w:sz w:val="22"/>
          <w:szCs w:val="22"/>
        </w:rPr>
        <w:t xml:space="preserve">: </w:t>
      </w:r>
      <w:r>
        <w:rPr>
          <w:sz w:val="22"/>
          <w:szCs w:val="22"/>
          <w:lang w:val="en-US"/>
        </w:rPr>
        <w:t>Nowcast</w:t>
      </w:r>
      <w:r w:rsidRPr="006A07BE">
        <w:rPr>
          <w:sz w:val="22"/>
          <w:szCs w:val="22"/>
        </w:rPr>
        <w:t xml:space="preserve"> , </w:t>
      </w:r>
      <w:r>
        <w:rPr>
          <w:sz w:val="22"/>
          <w:szCs w:val="22"/>
        </w:rPr>
        <w:t>Κάτω</w:t>
      </w:r>
      <w:r w:rsidRPr="006A07BE">
        <w:rPr>
          <w:sz w:val="22"/>
          <w:szCs w:val="22"/>
        </w:rPr>
        <w:t xml:space="preserve">: </w:t>
      </w:r>
      <w:r>
        <w:rPr>
          <w:sz w:val="22"/>
          <w:szCs w:val="22"/>
          <w:lang w:val="en-US"/>
        </w:rPr>
        <w:t>Forecast</w:t>
      </w:r>
      <w:r w:rsidRPr="006A07BE">
        <w:rPr>
          <w:sz w:val="22"/>
          <w:szCs w:val="22"/>
        </w:rPr>
        <w:t>)</w:t>
      </w:r>
    </w:p>
    <w:p w14:paraId="4AA51BC9" w14:textId="77777777" w:rsidR="000034C5" w:rsidRPr="00435477" w:rsidRDefault="000034C5" w:rsidP="00ED1046">
      <w:pPr>
        <w:spacing w:line="288" w:lineRule="auto"/>
        <w:jc w:val="both"/>
        <w:rPr>
          <w:sz w:val="22"/>
          <w:szCs w:val="22"/>
        </w:rPr>
      </w:pPr>
    </w:p>
    <w:p w14:paraId="3B27D413" w14:textId="77777777" w:rsidR="009B086F" w:rsidRDefault="009B086F" w:rsidP="009B086F">
      <w:pPr>
        <w:tabs>
          <w:tab w:val="left" w:pos="567"/>
          <w:tab w:val="left" w:pos="709"/>
        </w:tabs>
        <w:spacing w:line="288" w:lineRule="auto"/>
        <w:rPr>
          <w:b/>
        </w:rPr>
      </w:pPr>
      <w:r w:rsidRPr="00EE5271">
        <w:rPr>
          <w:b/>
        </w:rPr>
        <w:lastRenderedPageBreak/>
        <w:t>4.</w:t>
      </w:r>
      <w:r>
        <w:rPr>
          <w:b/>
        </w:rPr>
        <w:t>4</w:t>
      </w:r>
      <w:r w:rsidRPr="00EE5271">
        <w:rPr>
          <w:b/>
        </w:rPr>
        <w:tab/>
      </w:r>
      <w:r w:rsidRPr="00EE5271">
        <w:rPr>
          <w:b/>
        </w:rPr>
        <w:tab/>
      </w:r>
      <w:r>
        <w:rPr>
          <w:b/>
        </w:rPr>
        <w:t>ΑΠΟΤΕΛΕΣΜΑΤΑ ΤΑΞΙΝΟΜΗΣΗΣ ΕΙΚΟΝΩΝ ΟΥΡΑΝΟΥ</w:t>
      </w:r>
    </w:p>
    <w:p w14:paraId="01FF9F85" w14:textId="77777777" w:rsidR="009B086F" w:rsidRPr="00B00A0E" w:rsidRDefault="009B086F" w:rsidP="009B086F">
      <w:pPr>
        <w:tabs>
          <w:tab w:val="left" w:pos="567"/>
          <w:tab w:val="left" w:pos="709"/>
        </w:tabs>
        <w:spacing w:line="288" w:lineRule="auto"/>
        <w:rPr>
          <w:b/>
        </w:rPr>
      </w:pPr>
    </w:p>
    <w:p w14:paraId="469750C9" w14:textId="77777777" w:rsidR="009D4118" w:rsidRPr="009B086F" w:rsidRDefault="007E72BF" w:rsidP="009B086F">
      <w:pPr>
        <w:spacing w:line="288" w:lineRule="auto"/>
        <w:ind w:firstLine="720"/>
        <w:jc w:val="both"/>
        <w:rPr>
          <w:sz w:val="22"/>
          <w:szCs w:val="22"/>
        </w:rPr>
      </w:pPr>
      <w:r w:rsidRPr="00276669">
        <w:rPr>
          <w:sz w:val="22"/>
          <w:szCs w:val="22"/>
        </w:rPr>
        <w:t>Μ</w:t>
      </w:r>
      <w:r w:rsidR="009B086F" w:rsidRPr="00276669">
        <w:rPr>
          <w:sz w:val="22"/>
          <w:szCs w:val="22"/>
        </w:rPr>
        <w:t>ε το βασικό</w:t>
      </w:r>
      <w:r w:rsidR="009B086F">
        <w:rPr>
          <w:sz w:val="22"/>
          <w:szCs w:val="22"/>
        </w:rPr>
        <w:t xml:space="preserve"> μοντέλο να είναι πλέον ολοκληρωμένο, πρέπει τα δείγματα του συνόλου να χωριστούν στα δύο υποσύνολα, στο κανονικό σύνολο (</w:t>
      </w:r>
      <w:r w:rsidR="009B086F">
        <w:rPr>
          <w:sz w:val="22"/>
          <w:szCs w:val="22"/>
          <w:lang w:val="en-US"/>
        </w:rPr>
        <w:t>normal</w:t>
      </w:r>
      <w:r w:rsidR="009B086F" w:rsidRPr="00B00A0E">
        <w:rPr>
          <w:sz w:val="22"/>
          <w:szCs w:val="22"/>
        </w:rPr>
        <w:t xml:space="preserve"> </w:t>
      </w:r>
      <w:r w:rsidR="009B086F">
        <w:rPr>
          <w:sz w:val="22"/>
          <w:szCs w:val="22"/>
          <w:lang w:val="en-US"/>
        </w:rPr>
        <w:t>set</w:t>
      </w:r>
      <w:r w:rsidR="009B086F" w:rsidRPr="00B00A0E">
        <w:rPr>
          <w:sz w:val="22"/>
          <w:szCs w:val="22"/>
        </w:rPr>
        <w:t xml:space="preserve">) </w:t>
      </w:r>
      <w:r w:rsidR="009B086F">
        <w:rPr>
          <w:sz w:val="22"/>
          <w:szCs w:val="22"/>
        </w:rPr>
        <w:t>και στο σχετικό σύνολο (</w:t>
      </w:r>
      <w:r w:rsidR="009B086F">
        <w:rPr>
          <w:sz w:val="22"/>
          <w:szCs w:val="22"/>
          <w:lang w:val="en-US"/>
        </w:rPr>
        <w:t>relevant</w:t>
      </w:r>
      <w:r w:rsidR="009B086F" w:rsidRPr="00B00A0E">
        <w:rPr>
          <w:sz w:val="22"/>
          <w:szCs w:val="22"/>
        </w:rPr>
        <w:t xml:space="preserve"> </w:t>
      </w:r>
      <w:r w:rsidR="009B086F">
        <w:rPr>
          <w:sz w:val="22"/>
          <w:szCs w:val="22"/>
          <w:lang w:val="en-US"/>
        </w:rPr>
        <w:t>set</w:t>
      </w:r>
      <w:r w:rsidR="009B086F" w:rsidRPr="00B00A0E">
        <w:rPr>
          <w:sz w:val="22"/>
          <w:szCs w:val="22"/>
        </w:rPr>
        <w:t xml:space="preserve">), </w:t>
      </w:r>
      <w:r w:rsidR="009B086F">
        <w:rPr>
          <w:sz w:val="22"/>
          <w:szCs w:val="22"/>
        </w:rPr>
        <w:t>όπως έχει ήδη αναφερθεί. Η ταξινόμηση θα γίνει σε δύο βήματα. Πρώτα γίνεται η ομαδοποίηση σε συστάδες (</w:t>
      </w:r>
      <w:r w:rsidR="009B086F">
        <w:rPr>
          <w:sz w:val="22"/>
          <w:szCs w:val="22"/>
          <w:lang w:val="en-US"/>
        </w:rPr>
        <w:t>clusters</w:t>
      </w:r>
      <w:r w:rsidR="009B086F" w:rsidRPr="00B00A0E">
        <w:rPr>
          <w:sz w:val="22"/>
          <w:szCs w:val="22"/>
        </w:rPr>
        <w:t xml:space="preserve">) </w:t>
      </w:r>
      <w:r w:rsidR="009B086F">
        <w:rPr>
          <w:sz w:val="22"/>
          <w:szCs w:val="22"/>
        </w:rPr>
        <w:t xml:space="preserve">με εφαρμογή της μεθόδου </w:t>
      </w:r>
      <w:r w:rsidR="009B086F">
        <w:rPr>
          <w:sz w:val="22"/>
          <w:szCs w:val="22"/>
          <w:lang w:val="en-US"/>
        </w:rPr>
        <w:t>k</w:t>
      </w:r>
      <w:r w:rsidR="009B086F" w:rsidRPr="00B00A0E">
        <w:rPr>
          <w:sz w:val="22"/>
          <w:szCs w:val="22"/>
        </w:rPr>
        <w:t>-</w:t>
      </w:r>
      <w:r w:rsidR="009B086F">
        <w:rPr>
          <w:sz w:val="22"/>
          <w:szCs w:val="22"/>
          <w:lang w:val="en-US"/>
        </w:rPr>
        <w:t>means</w:t>
      </w:r>
      <w:r w:rsidR="009B086F" w:rsidRPr="00B00A0E">
        <w:rPr>
          <w:sz w:val="22"/>
          <w:szCs w:val="22"/>
        </w:rPr>
        <w:t xml:space="preserve"> </w:t>
      </w:r>
      <w:r w:rsidR="009B086F">
        <w:rPr>
          <w:sz w:val="22"/>
          <w:szCs w:val="22"/>
          <w:lang w:val="en-US"/>
        </w:rPr>
        <w:t>clustering</w:t>
      </w:r>
      <w:r w:rsidR="009B086F" w:rsidRPr="00B00A0E">
        <w:rPr>
          <w:sz w:val="22"/>
          <w:szCs w:val="22"/>
        </w:rPr>
        <w:t xml:space="preserve"> </w:t>
      </w:r>
      <w:r w:rsidR="009B086F">
        <w:rPr>
          <w:sz w:val="22"/>
          <w:szCs w:val="22"/>
        </w:rPr>
        <w:t>και έπειτα κάθε συστάδα τοποθετείται σε ένα εκ των δύο υποσυνόλων ανάλογα με το υπολογιζόμενο σφάλμα (</w:t>
      </w:r>
      <w:r w:rsidR="009B086F">
        <w:rPr>
          <w:sz w:val="22"/>
          <w:szCs w:val="22"/>
          <w:lang w:val="en-US"/>
        </w:rPr>
        <w:t>RMSE</w:t>
      </w:r>
      <w:r w:rsidR="009B086F" w:rsidRPr="00B00A0E">
        <w:rPr>
          <w:sz w:val="22"/>
          <w:szCs w:val="22"/>
        </w:rPr>
        <w:t>).</w:t>
      </w:r>
    </w:p>
    <w:p w14:paraId="360313F4" w14:textId="77777777" w:rsidR="00B00A0E" w:rsidRPr="00A91AD0" w:rsidRDefault="00B00A0E" w:rsidP="00435477">
      <w:pPr>
        <w:spacing w:line="288" w:lineRule="auto"/>
        <w:ind w:firstLine="720"/>
        <w:jc w:val="both"/>
        <w:rPr>
          <w:sz w:val="22"/>
          <w:szCs w:val="22"/>
        </w:rPr>
      </w:pPr>
      <w:r>
        <w:rPr>
          <w:sz w:val="22"/>
          <w:szCs w:val="22"/>
        </w:rPr>
        <w:t>Η υλοποίηση του πρώτου βήματος της ταξινόμησης βασίστηκε στην εργασία [</w:t>
      </w:r>
      <w:r w:rsidR="007048FB">
        <w:rPr>
          <w:sz w:val="22"/>
          <w:szCs w:val="22"/>
        </w:rPr>
        <w:t>77</w:t>
      </w:r>
      <w:r>
        <w:rPr>
          <w:sz w:val="22"/>
          <w:szCs w:val="22"/>
        </w:rPr>
        <w:t>]</w:t>
      </w:r>
      <w:r w:rsidR="00DC71C3">
        <w:rPr>
          <w:sz w:val="22"/>
          <w:szCs w:val="22"/>
        </w:rPr>
        <w:t xml:space="preserve"> που χωρίζει το ίδιο σύνολο δεδομένων </w:t>
      </w:r>
      <w:r w:rsidR="00DC71C3" w:rsidRPr="00276669">
        <w:rPr>
          <w:sz w:val="22"/>
          <w:szCs w:val="22"/>
        </w:rPr>
        <w:t xml:space="preserve">σε </w:t>
      </w:r>
      <w:r w:rsidR="00DC71C3" w:rsidRPr="00276669">
        <w:rPr>
          <w:i/>
          <w:sz w:val="22"/>
          <w:szCs w:val="22"/>
          <w:lang w:val="en-US"/>
        </w:rPr>
        <w:t>k</w:t>
      </w:r>
      <w:r w:rsidR="00DC71C3" w:rsidRPr="00276669">
        <w:rPr>
          <w:sz w:val="22"/>
          <w:szCs w:val="22"/>
        </w:rPr>
        <w:t xml:space="preserve"> = 8</w:t>
      </w:r>
      <w:r w:rsidR="00DC71C3" w:rsidRPr="00DC71C3">
        <w:rPr>
          <w:sz w:val="22"/>
          <w:szCs w:val="22"/>
        </w:rPr>
        <w:t xml:space="preserve"> </w:t>
      </w:r>
      <w:r w:rsidR="00DC71C3">
        <w:rPr>
          <w:sz w:val="22"/>
          <w:szCs w:val="22"/>
        </w:rPr>
        <w:t xml:space="preserve">συστάδες. Η διαδικασία </w:t>
      </w:r>
      <w:r w:rsidR="00DC71C3" w:rsidRPr="00DC71C3">
        <w:rPr>
          <w:sz w:val="22"/>
          <w:szCs w:val="22"/>
        </w:rPr>
        <w:t xml:space="preserve">πραγματοποιήθηκε με τη χρήση μιας πλήρως αυτοματοποιημένης μεθόδου μη </w:t>
      </w:r>
      <w:r w:rsidR="003E2D26" w:rsidRPr="00D829AB">
        <w:rPr>
          <w:sz w:val="22"/>
          <w:szCs w:val="22"/>
        </w:rPr>
        <w:t>επιτηρούμενης</w:t>
      </w:r>
      <w:r w:rsidR="00DC71C3" w:rsidRPr="00DC71C3">
        <w:rPr>
          <w:sz w:val="22"/>
          <w:szCs w:val="22"/>
        </w:rPr>
        <w:t xml:space="preserve"> μάθησης (</w:t>
      </w:r>
      <w:r w:rsidR="00DC71C3">
        <w:rPr>
          <w:sz w:val="22"/>
          <w:szCs w:val="22"/>
          <w:lang w:val="en-US"/>
        </w:rPr>
        <w:t>unsupervised</w:t>
      </w:r>
      <w:r w:rsidR="00DC71C3" w:rsidRPr="00DC71C3">
        <w:rPr>
          <w:sz w:val="22"/>
          <w:szCs w:val="22"/>
        </w:rPr>
        <w:t xml:space="preserve"> </w:t>
      </w:r>
      <w:r w:rsidR="00DC71C3">
        <w:rPr>
          <w:sz w:val="22"/>
          <w:szCs w:val="22"/>
          <w:lang w:val="en-US"/>
        </w:rPr>
        <w:t>learning</w:t>
      </w:r>
      <w:r w:rsidR="00DC71C3" w:rsidRPr="00DC71C3">
        <w:rPr>
          <w:sz w:val="22"/>
          <w:szCs w:val="22"/>
        </w:rPr>
        <w:t xml:space="preserve">) </w:t>
      </w:r>
      <w:r w:rsidR="00DC71C3">
        <w:rPr>
          <w:sz w:val="22"/>
          <w:szCs w:val="22"/>
        </w:rPr>
        <w:t>η οποία περιλαμβάνει την εξαγωγή χαρακτηριστικών (</w:t>
      </w:r>
      <w:r w:rsidR="00DC71C3">
        <w:rPr>
          <w:sz w:val="22"/>
          <w:szCs w:val="22"/>
          <w:lang w:val="en-US"/>
        </w:rPr>
        <w:t>feature</w:t>
      </w:r>
      <w:r w:rsidR="00DC71C3" w:rsidRPr="00DC71C3">
        <w:rPr>
          <w:sz w:val="22"/>
          <w:szCs w:val="22"/>
        </w:rPr>
        <w:t xml:space="preserve"> </w:t>
      </w:r>
      <w:r w:rsidR="00DC71C3">
        <w:rPr>
          <w:sz w:val="22"/>
          <w:szCs w:val="22"/>
          <w:lang w:val="en-US"/>
        </w:rPr>
        <w:t>extraction</w:t>
      </w:r>
      <w:r w:rsidR="00DC71C3" w:rsidRPr="00DC71C3">
        <w:rPr>
          <w:sz w:val="22"/>
          <w:szCs w:val="22"/>
        </w:rPr>
        <w:t xml:space="preserve">) </w:t>
      </w:r>
      <w:r w:rsidR="00DC71C3">
        <w:rPr>
          <w:sz w:val="22"/>
          <w:szCs w:val="22"/>
        </w:rPr>
        <w:t xml:space="preserve">από τις εικόνες, την μείωση </w:t>
      </w:r>
      <w:proofErr w:type="spellStart"/>
      <w:r w:rsidR="00DC71C3">
        <w:rPr>
          <w:sz w:val="22"/>
          <w:szCs w:val="22"/>
        </w:rPr>
        <w:t>διαστατικότητας</w:t>
      </w:r>
      <w:proofErr w:type="spellEnd"/>
      <w:r w:rsidR="00DC71C3">
        <w:rPr>
          <w:sz w:val="22"/>
          <w:szCs w:val="22"/>
        </w:rPr>
        <w:t xml:space="preserve"> (</w:t>
      </w:r>
      <w:r w:rsidR="00DC71C3">
        <w:rPr>
          <w:sz w:val="22"/>
          <w:szCs w:val="22"/>
          <w:lang w:val="en-US"/>
        </w:rPr>
        <w:t>dimensionality</w:t>
      </w:r>
      <w:r w:rsidR="00DC71C3" w:rsidRPr="00DC71C3">
        <w:rPr>
          <w:sz w:val="22"/>
          <w:szCs w:val="22"/>
        </w:rPr>
        <w:t xml:space="preserve"> </w:t>
      </w:r>
      <w:r w:rsidR="00DC71C3">
        <w:rPr>
          <w:sz w:val="22"/>
          <w:szCs w:val="22"/>
          <w:lang w:val="en-US"/>
        </w:rPr>
        <w:t>reduction</w:t>
      </w:r>
      <w:r w:rsidR="00DC71C3" w:rsidRPr="00DC71C3">
        <w:rPr>
          <w:sz w:val="22"/>
          <w:szCs w:val="22"/>
        </w:rPr>
        <w:t xml:space="preserve">) </w:t>
      </w:r>
      <w:r w:rsidR="00DC71C3">
        <w:rPr>
          <w:sz w:val="22"/>
          <w:szCs w:val="22"/>
        </w:rPr>
        <w:t xml:space="preserve">και τέλος εφαρμογή </w:t>
      </w:r>
      <w:r w:rsidR="003E2D26">
        <w:rPr>
          <w:sz w:val="22"/>
          <w:szCs w:val="22"/>
        </w:rPr>
        <w:t xml:space="preserve">της </w:t>
      </w:r>
      <w:r w:rsidR="003E2D26" w:rsidRPr="00D829AB">
        <w:rPr>
          <w:sz w:val="22"/>
          <w:szCs w:val="22"/>
        </w:rPr>
        <w:t>μεθόδου</w:t>
      </w:r>
      <w:r w:rsidR="00DC71C3">
        <w:rPr>
          <w:sz w:val="22"/>
          <w:szCs w:val="22"/>
        </w:rPr>
        <w:t xml:space="preserve"> </w:t>
      </w:r>
      <w:r w:rsidR="00DC71C3">
        <w:rPr>
          <w:sz w:val="22"/>
          <w:szCs w:val="22"/>
          <w:lang w:val="en-US"/>
        </w:rPr>
        <w:t>k</w:t>
      </w:r>
      <w:r w:rsidR="00DC71C3" w:rsidRPr="00DC71C3">
        <w:rPr>
          <w:sz w:val="22"/>
          <w:szCs w:val="22"/>
        </w:rPr>
        <w:t>-</w:t>
      </w:r>
      <w:r w:rsidR="00DC71C3">
        <w:rPr>
          <w:sz w:val="22"/>
          <w:szCs w:val="22"/>
          <w:lang w:val="en-US"/>
        </w:rPr>
        <w:t>means</w:t>
      </w:r>
      <w:r w:rsidR="00DC71C3" w:rsidRPr="00DC71C3">
        <w:rPr>
          <w:sz w:val="22"/>
          <w:szCs w:val="22"/>
        </w:rPr>
        <w:t xml:space="preserve"> </w:t>
      </w:r>
      <w:r w:rsidR="00DC71C3">
        <w:rPr>
          <w:sz w:val="22"/>
          <w:szCs w:val="22"/>
          <w:lang w:val="en-US"/>
        </w:rPr>
        <w:t>clustering</w:t>
      </w:r>
      <w:r w:rsidR="00DC71C3" w:rsidRPr="00DC71C3">
        <w:rPr>
          <w:sz w:val="22"/>
          <w:szCs w:val="22"/>
        </w:rPr>
        <w:t xml:space="preserve">. </w:t>
      </w:r>
      <w:r w:rsidR="00DC71C3">
        <w:rPr>
          <w:sz w:val="22"/>
          <w:szCs w:val="22"/>
        </w:rPr>
        <w:t>Τα αποτελέσματα για κάθε μια συστάδα συνοψίζονται στον Πίνακα 4.3</w:t>
      </w:r>
      <w:r w:rsidR="005624B1" w:rsidRPr="005624B1">
        <w:rPr>
          <w:sz w:val="22"/>
          <w:szCs w:val="22"/>
        </w:rPr>
        <w:t xml:space="preserve">, </w:t>
      </w:r>
      <w:r w:rsidR="005624B1">
        <w:rPr>
          <w:sz w:val="22"/>
          <w:szCs w:val="22"/>
        </w:rPr>
        <w:t xml:space="preserve">ενώ στο Σχήμα 4.10 φαίνονται μερικά παραδείγματα εικόνων ουρανού για κάθε μια συστάδα και κάτω από τον αριθμό της συστάδας σημειώνεται το ποσοστό που καταλαμβάνει </w:t>
      </w:r>
      <w:r w:rsidR="00EF246D" w:rsidRPr="00C42977">
        <w:rPr>
          <w:sz w:val="22"/>
          <w:szCs w:val="22"/>
        </w:rPr>
        <w:t>επί</w:t>
      </w:r>
      <w:r w:rsidR="00EF246D" w:rsidRPr="00EF246D">
        <w:rPr>
          <w:color w:val="5B9BD5" w:themeColor="accent1"/>
          <w:sz w:val="22"/>
          <w:szCs w:val="22"/>
        </w:rPr>
        <w:t xml:space="preserve"> </w:t>
      </w:r>
      <w:r w:rsidR="005624B1">
        <w:rPr>
          <w:sz w:val="22"/>
          <w:szCs w:val="22"/>
        </w:rPr>
        <w:t>του αρχικού συνόλου δεδομένων. Υ</w:t>
      </w:r>
      <w:r w:rsidR="001F3D59">
        <w:rPr>
          <w:sz w:val="22"/>
          <w:szCs w:val="22"/>
        </w:rPr>
        <w:t xml:space="preserve">πολογίστηκε, επίσης, το </w:t>
      </w:r>
      <w:r w:rsidR="001F3D59">
        <w:rPr>
          <w:sz w:val="22"/>
          <w:szCs w:val="22"/>
          <w:lang w:val="en-US"/>
        </w:rPr>
        <w:t>RMSE</w:t>
      </w:r>
      <w:r w:rsidR="001F3D59" w:rsidRPr="001F3D59">
        <w:rPr>
          <w:sz w:val="22"/>
          <w:szCs w:val="22"/>
        </w:rPr>
        <w:t xml:space="preserve"> </w:t>
      </w:r>
      <w:r w:rsidR="001F3D59">
        <w:rPr>
          <w:sz w:val="22"/>
          <w:szCs w:val="22"/>
        </w:rPr>
        <w:t xml:space="preserve">κάθε συστάδας με στόχο την κατάταξή της είτε στο </w:t>
      </w:r>
      <w:r w:rsidR="001F3D59">
        <w:rPr>
          <w:sz w:val="22"/>
          <w:szCs w:val="22"/>
          <w:lang w:val="en-US"/>
        </w:rPr>
        <w:t>normal</w:t>
      </w:r>
      <w:r w:rsidR="001F3D59" w:rsidRPr="001F3D59">
        <w:rPr>
          <w:sz w:val="22"/>
          <w:szCs w:val="22"/>
        </w:rPr>
        <w:t xml:space="preserve"> </w:t>
      </w:r>
      <w:r w:rsidR="001F3D59">
        <w:rPr>
          <w:sz w:val="22"/>
          <w:szCs w:val="22"/>
          <w:lang w:val="en-US"/>
        </w:rPr>
        <w:t>set</w:t>
      </w:r>
      <w:r w:rsidR="001F3D59" w:rsidRPr="001F3D59">
        <w:rPr>
          <w:sz w:val="22"/>
          <w:szCs w:val="22"/>
        </w:rPr>
        <w:t xml:space="preserve"> </w:t>
      </w:r>
      <w:r w:rsidR="001F3D59">
        <w:rPr>
          <w:sz w:val="22"/>
          <w:szCs w:val="22"/>
        </w:rPr>
        <w:t xml:space="preserve">είτε στο </w:t>
      </w:r>
      <w:r w:rsidR="001F3D59">
        <w:rPr>
          <w:sz w:val="22"/>
          <w:szCs w:val="22"/>
          <w:lang w:val="en-US"/>
        </w:rPr>
        <w:t>relevant</w:t>
      </w:r>
      <w:r w:rsidR="001F3D59" w:rsidRPr="001F3D59">
        <w:rPr>
          <w:sz w:val="22"/>
          <w:szCs w:val="22"/>
        </w:rPr>
        <w:t xml:space="preserve"> </w:t>
      </w:r>
      <w:r w:rsidR="001F3D59">
        <w:rPr>
          <w:sz w:val="22"/>
          <w:szCs w:val="22"/>
          <w:lang w:val="en-US"/>
        </w:rPr>
        <w:t>set</w:t>
      </w:r>
      <w:r w:rsidR="001F3D59" w:rsidRPr="001F3D59">
        <w:rPr>
          <w:sz w:val="22"/>
          <w:szCs w:val="22"/>
        </w:rPr>
        <w:t>.</w:t>
      </w:r>
    </w:p>
    <w:p w14:paraId="2F213575" w14:textId="05F29D55" w:rsidR="001F3D59" w:rsidRPr="007A0522" w:rsidRDefault="001F3D59" w:rsidP="001F3D59">
      <w:pPr>
        <w:spacing w:line="288" w:lineRule="auto"/>
        <w:ind w:firstLine="720"/>
        <w:jc w:val="both"/>
        <w:rPr>
          <w:sz w:val="22"/>
          <w:szCs w:val="22"/>
        </w:rPr>
      </w:pPr>
      <w:r>
        <w:rPr>
          <w:sz w:val="22"/>
          <w:szCs w:val="22"/>
        </w:rPr>
        <w:t>Όπως φαίνεται και από τον Πίνακα 4.3, οι συστάδες 0 και 1 αντιπροσωπεύουν εικόνες χαμηλής μεταβλητότητας που σχετίζονται με συνθήκες καθαρού ουρανού, με τη συστάδα 1 να περιλαμβάνει και εικόνες από την ανατολή του ήλιου όσο και από την περίοδο γύρω από το ηλιακό μεσημέρι (</w:t>
      </w:r>
      <w:r>
        <w:rPr>
          <w:sz w:val="22"/>
          <w:szCs w:val="22"/>
          <w:lang w:val="en-US"/>
        </w:rPr>
        <w:t>solar</w:t>
      </w:r>
      <w:r w:rsidRPr="001F3D59">
        <w:rPr>
          <w:sz w:val="22"/>
          <w:szCs w:val="22"/>
        </w:rPr>
        <w:t xml:space="preserve"> </w:t>
      </w:r>
      <w:r>
        <w:rPr>
          <w:sz w:val="22"/>
          <w:szCs w:val="22"/>
          <w:lang w:val="en-US"/>
        </w:rPr>
        <w:t>noon</w:t>
      </w:r>
      <w:r w:rsidRPr="001F3D59">
        <w:rPr>
          <w:sz w:val="22"/>
          <w:szCs w:val="22"/>
        </w:rPr>
        <w:t xml:space="preserve">). </w:t>
      </w:r>
      <w:r>
        <w:rPr>
          <w:sz w:val="22"/>
          <w:szCs w:val="22"/>
        </w:rPr>
        <w:t>Οι συστάδες υψηλής μεταβλητότητας 2, 3, 4 περιλαμβάνουν εικόνες με λεπτά και σκοτεινότερα διάσπαρτα σύννεφα.</w:t>
      </w:r>
      <w:r w:rsidR="002B3AAB">
        <w:rPr>
          <w:sz w:val="22"/>
          <w:szCs w:val="22"/>
        </w:rPr>
        <w:t xml:space="preserve"> Η συστάδα 5 παρουσιάζει υψηλότερο βαθμό </w:t>
      </w:r>
      <w:proofErr w:type="spellStart"/>
      <w:r w:rsidR="002B3AAB">
        <w:rPr>
          <w:sz w:val="22"/>
          <w:szCs w:val="22"/>
        </w:rPr>
        <w:t>νεφοκάλυψης</w:t>
      </w:r>
      <w:proofErr w:type="spellEnd"/>
      <w:r w:rsidR="002B3AAB">
        <w:rPr>
          <w:sz w:val="22"/>
          <w:szCs w:val="22"/>
        </w:rPr>
        <w:t xml:space="preserve"> και χαμηλότερη μεταβλητότητα. Οι συστάδες 6, 7 αντιπροσωπεύουν συννεφιασμένες συνθήκες. Το νέο πλήθος του συνόλου δεδομένων ανέρχεται πλέον στα 5</w:t>
      </w:r>
      <w:r w:rsidR="002A5FCC">
        <w:rPr>
          <w:sz w:val="22"/>
          <w:szCs w:val="22"/>
        </w:rPr>
        <w:t>.</w:t>
      </w:r>
      <w:r w:rsidR="002B3AAB">
        <w:rPr>
          <w:sz w:val="22"/>
          <w:szCs w:val="22"/>
        </w:rPr>
        <w:t>782 δείγματα.</w:t>
      </w:r>
      <w:r w:rsidR="005624B1">
        <w:rPr>
          <w:sz w:val="22"/>
          <w:szCs w:val="22"/>
        </w:rPr>
        <w:t xml:space="preserve"> Το </w:t>
      </w:r>
      <w:r w:rsidR="007E72BF" w:rsidRPr="00276669">
        <w:rPr>
          <w:sz w:val="22"/>
          <w:szCs w:val="22"/>
        </w:rPr>
        <w:t>πλήθος</w:t>
      </w:r>
      <w:r w:rsidR="005624B1">
        <w:rPr>
          <w:sz w:val="22"/>
          <w:szCs w:val="22"/>
        </w:rPr>
        <w:t xml:space="preserve"> αυτό προκύπτει με την απαλοιφή εκείνων των εικόνων που σχετίζονται με μηδενική παραγωγή αλλά και λόγω αδυναμίας του μοντέλου να ταξινομήσει επιτυχώς κάποιες από τις εικόνες.</w:t>
      </w:r>
    </w:p>
    <w:p w14:paraId="280C9DBA" w14:textId="478A8425" w:rsidR="009D4118" w:rsidRDefault="002B3AAB" w:rsidP="00EF246D">
      <w:pPr>
        <w:spacing w:line="288" w:lineRule="auto"/>
        <w:ind w:firstLine="720"/>
        <w:jc w:val="both"/>
        <w:rPr>
          <w:sz w:val="22"/>
          <w:szCs w:val="22"/>
        </w:rPr>
      </w:pPr>
      <w:r>
        <w:rPr>
          <w:sz w:val="22"/>
          <w:szCs w:val="22"/>
        </w:rPr>
        <w:t>Με βάση τα υπολογιζόμενα σφάλματα κάθε συστάδας, τοποθετού</w:t>
      </w:r>
      <w:r w:rsidR="00F54B37">
        <w:rPr>
          <w:sz w:val="22"/>
          <w:szCs w:val="22"/>
        </w:rPr>
        <w:t>νται</w:t>
      </w:r>
      <w:r>
        <w:rPr>
          <w:sz w:val="22"/>
          <w:szCs w:val="22"/>
        </w:rPr>
        <w:t xml:space="preserve"> </w:t>
      </w:r>
      <w:r w:rsidR="00F54B37">
        <w:rPr>
          <w:sz w:val="22"/>
          <w:szCs w:val="22"/>
        </w:rPr>
        <w:t>οι</w:t>
      </w:r>
      <w:r>
        <w:rPr>
          <w:sz w:val="22"/>
          <w:szCs w:val="22"/>
        </w:rPr>
        <w:t xml:space="preserve"> συστάδες 0, 1, 2, 5, 7 στο κανονικό σύνολο και </w:t>
      </w:r>
      <w:r w:rsidR="00F54B37">
        <w:rPr>
          <w:sz w:val="22"/>
          <w:szCs w:val="22"/>
        </w:rPr>
        <w:t>οι</w:t>
      </w:r>
      <w:r>
        <w:rPr>
          <w:sz w:val="22"/>
          <w:szCs w:val="22"/>
        </w:rPr>
        <w:t xml:space="preserve"> συστάδες 3, 4, 6 στο σχετικό σύνολο αφού σχετίζονται με υψηλότερες τιμές </w:t>
      </w:r>
      <w:r>
        <w:rPr>
          <w:sz w:val="22"/>
          <w:szCs w:val="22"/>
          <w:lang w:val="en-US"/>
        </w:rPr>
        <w:t>RMSE</w:t>
      </w:r>
      <w:r w:rsidRPr="002B3AAB">
        <w:rPr>
          <w:sz w:val="22"/>
          <w:szCs w:val="22"/>
        </w:rPr>
        <w:t xml:space="preserve">. </w:t>
      </w:r>
      <w:r>
        <w:rPr>
          <w:sz w:val="22"/>
          <w:szCs w:val="22"/>
        </w:rPr>
        <w:t xml:space="preserve">Το κανονικό σύνολο αποτελείται από </w:t>
      </w:r>
      <w:r w:rsidRPr="002B3AAB">
        <w:rPr>
          <w:sz w:val="22"/>
          <w:szCs w:val="22"/>
        </w:rPr>
        <w:t>4</w:t>
      </w:r>
      <w:r w:rsidR="002A5FCC">
        <w:rPr>
          <w:sz w:val="22"/>
          <w:szCs w:val="22"/>
        </w:rPr>
        <w:t>.</w:t>
      </w:r>
      <w:r w:rsidRPr="002B3AAB">
        <w:rPr>
          <w:sz w:val="22"/>
          <w:szCs w:val="22"/>
        </w:rPr>
        <w:t xml:space="preserve">262 </w:t>
      </w:r>
      <w:r w:rsidR="007E72BF">
        <w:rPr>
          <w:sz w:val="22"/>
          <w:szCs w:val="22"/>
        </w:rPr>
        <w:t>δείγματα (</w:t>
      </w:r>
      <w:r w:rsidR="007E72BF" w:rsidRPr="00276669">
        <w:rPr>
          <w:sz w:val="22"/>
          <w:szCs w:val="22"/>
        </w:rPr>
        <w:t>73,</w:t>
      </w:r>
      <w:r w:rsidRPr="00276669">
        <w:rPr>
          <w:sz w:val="22"/>
          <w:szCs w:val="22"/>
        </w:rPr>
        <w:t>71% του συνόλου δεδομένων) και το σχετικό σύνολο από 1</w:t>
      </w:r>
      <w:r w:rsidR="00276669">
        <w:rPr>
          <w:sz w:val="22"/>
          <w:szCs w:val="22"/>
        </w:rPr>
        <w:t>.</w:t>
      </w:r>
      <w:r w:rsidRPr="00276669">
        <w:rPr>
          <w:sz w:val="22"/>
          <w:szCs w:val="22"/>
        </w:rPr>
        <w:t>5</w:t>
      </w:r>
      <w:r w:rsidR="007E72BF" w:rsidRPr="00276669">
        <w:rPr>
          <w:sz w:val="22"/>
          <w:szCs w:val="22"/>
        </w:rPr>
        <w:t>20 δείγματα (26,</w:t>
      </w:r>
      <w:r w:rsidRPr="00276669">
        <w:rPr>
          <w:sz w:val="22"/>
          <w:szCs w:val="22"/>
        </w:rPr>
        <w:t>29% του</w:t>
      </w:r>
      <w:r>
        <w:rPr>
          <w:sz w:val="22"/>
          <w:szCs w:val="22"/>
        </w:rPr>
        <w:t xml:space="preserve"> συνόλου δεδομένων). Οι συστάδες του σχετικού συνόλου φαίνονται με μπλε χρώμα στον Πίνακα 4.3. Τώρα είναι πλέον εμφανής η ανισορροπία στο σύνολο δεδομένων, οπότε</w:t>
      </w:r>
      <w:r w:rsidR="005321BE">
        <w:rPr>
          <w:sz w:val="22"/>
          <w:szCs w:val="22"/>
        </w:rPr>
        <w:t xml:space="preserve"> πρέπει να εφαρμοστούν οι μέθοδοι </w:t>
      </w:r>
      <w:proofErr w:type="spellStart"/>
      <w:r w:rsidR="005321BE">
        <w:rPr>
          <w:sz w:val="22"/>
          <w:szCs w:val="22"/>
        </w:rPr>
        <w:t>επαναδειγματοληψίας</w:t>
      </w:r>
      <w:proofErr w:type="spellEnd"/>
      <w:r w:rsidR="005321BE">
        <w:rPr>
          <w:sz w:val="22"/>
          <w:szCs w:val="22"/>
        </w:rPr>
        <w:t xml:space="preserve"> και επαύξησης για την εκ νέου εξισορρόπησή του.</w:t>
      </w:r>
      <w:r w:rsidR="009D4118">
        <w:rPr>
          <w:sz w:val="22"/>
          <w:szCs w:val="22"/>
        </w:rPr>
        <w:t xml:space="preserve"> Σημειώνεται πως η συστάδα 2, σύμφωνα και με τον Πίνακα 4.3</w:t>
      </w:r>
      <w:r w:rsidR="00EF246D">
        <w:rPr>
          <w:sz w:val="22"/>
          <w:szCs w:val="22"/>
        </w:rPr>
        <w:t>,</w:t>
      </w:r>
      <w:r w:rsidR="009D4118">
        <w:rPr>
          <w:sz w:val="22"/>
          <w:szCs w:val="22"/>
        </w:rPr>
        <w:t xml:space="preserve"> ίσως θα μπορούσε να τοποθετηθεί στο </w:t>
      </w:r>
      <w:r w:rsidR="009D4118">
        <w:rPr>
          <w:sz w:val="22"/>
          <w:szCs w:val="22"/>
          <w:lang w:val="en-US"/>
        </w:rPr>
        <w:t>relevant</w:t>
      </w:r>
      <w:r w:rsidR="009D4118" w:rsidRPr="005624B1">
        <w:rPr>
          <w:sz w:val="22"/>
          <w:szCs w:val="22"/>
        </w:rPr>
        <w:t xml:space="preserve"> </w:t>
      </w:r>
      <w:r w:rsidR="009D4118">
        <w:rPr>
          <w:sz w:val="22"/>
          <w:szCs w:val="22"/>
          <w:lang w:val="en-US"/>
        </w:rPr>
        <w:t>set</w:t>
      </w:r>
      <w:r w:rsidR="009D4118" w:rsidRPr="005624B1">
        <w:rPr>
          <w:sz w:val="22"/>
          <w:szCs w:val="22"/>
        </w:rPr>
        <w:t xml:space="preserve">. </w:t>
      </w:r>
      <w:r w:rsidR="009D4118">
        <w:rPr>
          <w:sz w:val="22"/>
          <w:szCs w:val="22"/>
        </w:rPr>
        <w:t xml:space="preserve">Αν γινόταν αυτό, τότε το </w:t>
      </w:r>
      <w:r w:rsidR="009D4118">
        <w:rPr>
          <w:sz w:val="22"/>
          <w:szCs w:val="22"/>
          <w:lang w:val="en-US"/>
        </w:rPr>
        <w:t>normal</w:t>
      </w:r>
      <w:r w:rsidR="009D4118" w:rsidRPr="005624B1">
        <w:rPr>
          <w:sz w:val="22"/>
          <w:szCs w:val="22"/>
        </w:rPr>
        <w:t xml:space="preserve"> </w:t>
      </w:r>
      <w:r w:rsidR="009D4118">
        <w:rPr>
          <w:sz w:val="22"/>
          <w:szCs w:val="22"/>
          <w:lang w:val="en-US"/>
        </w:rPr>
        <w:t>set</w:t>
      </w:r>
      <w:r w:rsidR="009D4118" w:rsidRPr="005624B1">
        <w:rPr>
          <w:sz w:val="22"/>
          <w:szCs w:val="22"/>
        </w:rPr>
        <w:t xml:space="preserve"> </w:t>
      </w:r>
      <w:r w:rsidR="009D4118">
        <w:rPr>
          <w:sz w:val="22"/>
          <w:szCs w:val="22"/>
        </w:rPr>
        <w:t xml:space="preserve">θα καταλάμβανε περίπου τα 2/3 του συνόλου δεδομένων και το </w:t>
      </w:r>
      <w:r w:rsidR="009D4118">
        <w:rPr>
          <w:sz w:val="22"/>
          <w:szCs w:val="22"/>
          <w:lang w:val="en-US"/>
        </w:rPr>
        <w:t>relevant</w:t>
      </w:r>
      <w:r w:rsidR="009D4118" w:rsidRPr="005624B1">
        <w:rPr>
          <w:sz w:val="22"/>
          <w:szCs w:val="22"/>
        </w:rPr>
        <w:t xml:space="preserve"> </w:t>
      </w:r>
      <w:r w:rsidR="009D4118">
        <w:rPr>
          <w:sz w:val="22"/>
          <w:szCs w:val="22"/>
          <w:lang w:val="en-US"/>
        </w:rPr>
        <w:t>set</w:t>
      </w:r>
      <w:r w:rsidR="009D4118" w:rsidRPr="005624B1">
        <w:rPr>
          <w:sz w:val="22"/>
          <w:szCs w:val="22"/>
        </w:rPr>
        <w:t xml:space="preserve"> </w:t>
      </w:r>
      <w:r w:rsidR="009D4118">
        <w:rPr>
          <w:sz w:val="22"/>
          <w:szCs w:val="22"/>
        </w:rPr>
        <w:t xml:space="preserve">το υπόλοιπο 1/3. Σε αυτήν την περίπτωση η ανισορροπία και πάλι υπάρχει αλλά δεν είναι τόσο έντονη. Επίσης, μεγαλύτερο </w:t>
      </w:r>
      <w:r w:rsidR="009D4118">
        <w:rPr>
          <w:sz w:val="22"/>
          <w:szCs w:val="22"/>
          <w:lang w:val="en-US"/>
        </w:rPr>
        <w:t>relevant</w:t>
      </w:r>
      <w:r w:rsidR="009D4118" w:rsidRPr="009D4118">
        <w:rPr>
          <w:sz w:val="22"/>
          <w:szCs w:val="22"/>
        </w:rPr>
        <w:t xml:space="preserve"> </w:t>
      </w:r>
      <w:r w:rsidR="009D4118">
        <w:rPr>
          <w:sz w:val="22"/>
          <w:szCs w:val="22"/>
          <w:lang w:val="en-US"/>
        </w:rPr>
        <w:t>set</w:t>
      </w:r>
      <w:r w:rsidR="009D4118" w:rsidRPr="009D4118">
        <w:rPr>
          <w:sz w:val="22"/>
          <w:szCs w:val="22"/>
        </w:rPr>
        <w:t xml:space="preserve"> </w:t>
      </w:r>
      <w:r w:rsidR="009D4118">
        <w:rPr>
          <w:sz w:val="22"/>
          <w:szCs w:val="22"/>
        </w:rPr>
        <w:t xml:space="preserve">σημαίνει και μεγαλύτερος χρόνος εκπαίδευσης του </w:t>
      </w:r>
      <w:r w:rsidR="009D4118">
        <w:rPr>
          <w:sz w:val="22"/>
          <w:szCs w:val="22"/>
          <w:lang w:val="en-US"/>
        </w:rPr>
        <w:t>CNN</w:t>
      </w:r>
      <w:r w:rsidR="009D4118" w:rsidRPr="009D4118">
        <w:rPr>
          <w:sz w:val="22"/>
          <w:szCs w:val="22"/>
        </w:rPr>
        <w:t>,</w:t>
      </w:r>
      <w:r w:rsidR="009D4118">
        <w:rPr>
          <w:sz w:val="22"/>
          <w:szCs w:val="22"/>
        </w:rPr>
        <w:t xml:space="preserve"> πράγμα που δεν είναι πάντα επιθυμητό.</w:t>
      </w:r>
    </w:p>
    <w:p w14:paraId="070BA258" w14:textId="77777777" w:rsidR="000034C5" w:rsidRDefault="000034C5" w:rsidP="00EF246D">
      <w:pPr>
        <w:spacing w:line="288" w:lineRule="auto"/>
        <w:ind w:firstLine="720"/>
        <w:jc w:val="both"/>
        <w:rPr>
          <w:sz w:val="22"/>
          <w:szCs w:val="22"/>
        </w:rPr>
      </w:pPr>
    </w:p>
    <w:p w14:paraId="645FBF2A" w14:textId="77777777" w:rsidR="000034C5" w:rsidRDefault="000034C5" w:rsidP="00EF246D">
      <w:pPr>
        <w:spacing w:line="288" w:lineRule="auto"/>
        <w:ind w:firstLine="720"/>
        <w:jc w:val="both"/>
        <w:rPr>
          <w:sz w:val="22"/>
          <w:szCs w:val="22"/>
        </w:rPr>
      </w:pPr>
    </w:p>
    <w:p w14:paraId="4835AD1C" w14:textId="77777777" w:rsidR="000034C5" w:rsidRDefault="000034C5" w:rsidP="00EF246D">
      <w:pPr>
        <w:spacing w:line="288" w:lineRule="auto"/>
        <w:ind w:firstLine="720"/>
        <w:jc w:val="both"/>
        <w:rPr>
          <w:sz w:val="22"/>
          <w:szCs w:val="22"/>
        </w:rPr>
      </w:pPr>
    </w:p>
    <w:p w14:paraId="4E3EF8DE" w14:textId="77777777" w:rsidR="00EF246D" w:rsidRPr="00EF246D" w:rsidRDefault="00EF246D" w:rsidP="00EF246D">
      <w:pPr>
        <w:spacing w:line="288" w:lineRule="auto"/>
        <w:ind w:firstLine="720"/>
        <w:jc w:val="both"/>
        <w:rPr>
          <w:sz w:val="22"/>
          <w:szCs w:val="22"/>
        </w:rPr>
      </w:pPr>
    </w:p>
    <w:p w14:paraId="60DE337D" w14:textId="77777777" w:rsidR="006F2C5A" w:rsidRPr="002B3AAB" w:rsidRDefault="002B3AAB" w:rsidP="002B3AAB">
      <w:pPr>
        <w:spacing w:line="288" w:lineRule="auto"/>
        <w:jc w:val="center"/>
        <w:rPr>
          <w:sz w:val="22"/>
          <w:szCs w:val="22"/>
        </w:rPr>
      </w:pPr>
      <w:r w:rsidRPr="002B3AAB">
        <w:rPr>
          <w:b/>
          <w:bCs/>
          <w:sz w:val="22"/>
          <w:szCs w:val="22"/>
        </w:rPr>
        <w:lastRenderedPageBreak/>
        <w:t>Πίνακας 4.3</w:t>
      </w:r>
      <w:r w:rsidRPr="002B3AAB">
        <w:rPr>
          <w:sz w:val="22"/>
          <w:szCs w:val="22"/>
        </w:rPr>
        <w:t xml:space="preserve">: </w:t>
      </w:r>
      <w:r>
        <w:rPr>
          <w:sz w:val="22"/>
          <w:szCs w:val="22"/>
        </w:rPr>
        <w:t>Πληροφορίες για την ταξινόμηση του συνόλου δεδομένων σε συστάδες</w:t>
      </w:r>
    </w:p>
    <w:tbl>
      <w:tblPr>
        <w:tblStyle w:val="a7"/>
        <w:tblW w:w="8592" w:type="dxa"/>
        <w:tblLook w:val="04A0" w:firstRow="1" w:lastRow="0" w:firstColumn="1" w:lastColumn="0" w:noHBand="0" w:noVBand="1"/>
      </w:tblPr>
      <w:tblGrid>
        <w:gridCol w:w="958"/>
        <w:gridCol w:w="1204"/>
        <w:gridCol w:w="3049"/>
        <w:gridCol w:w="1701"/>
        <w:gridCol w:w="1680"/>
      </w:tblGrid>
      <w:tr w:rsidR="006F2C5A" w14:paraId="5D7EE446" w14:textId="77777777" w:rsidTr="006F2C5A">
        <w:tc>
          <w:tcPr>
            <w:tcW w:w="958" w:type="dxa"/>
          </w:tcPr>
          <w:p w14:paraId="476A3041" w14:textId="77777777" w:rsidR="006F2C5A" w:rsidRPr="006F2C5A" w:rsidRDefault="006F2C5A" w:rsidP="006F2C5A">
            <w:pPr>
              <w:spacing w:line="288" w:lineRule="auto"/>
              <w:jc w:val="center"/>
              <w:rPr>
                <w:b/>
                <w:bCs/>
                <w:sz w:val="22"/>
                <w:szCs w:val="22"/>
                <w:lang w:val="en-US"/>
              </w:rPr>
            </w:pPr>
            <w:r w:rsidRPr="006F2C5A">
              <w:rPr>
                <w:b/>
                <w:bCs/>
                <w:sz w:val="22"/>
                <w:szCs w:val="22"/>
                <w:lang w:val="en-US"/>
              </w:rPr>
              <w:t>Cluster</w:t>
            </w:r>
          </w:p>
        </w:tc>
        <w:tc>
          <w:tcPr>
            <w:tcW w:w="1204" w:type="dxa"/>
          </w:tcPr>
          <w:p w14:paraId="4FCA1264" w14:textId="77777777" w:rsidR="006F2C5A" w:rsidRPr="006F2C5A" w:rsidRDefault="006F2C5A" w:rsidP="006F2C5A">
            <w:pPr>
              <w:spacing w:line="288" w:lineRule="auto"/>
              <w:jc w:val="center"/>
              <w:rPr>
                <w:b/>
                <w:bCs/>
                <w:sz w:val="22"/>
                <w:szCs w:val="22"/>
              </w:rPr>
            </w:pPr>
            <w:r w:rsidRPr="006F2C5A">
              <w:rPr>
                <w:b/>
                <w:bCs/>
                <w:sz w:val="22"/>
                <w:szCs w:val="22"/>
              </w:rPr>
              <w:t>Πλήθος δειγμάτων</w:t>
            </w:r>
          </w:p>
        </w:tc>
        <w:tc>
          <w:tcPr>
            <w:tcW w:w="3049" w:type="dxa"/>
          </w:tcPr>
          <w:p w14:paraId="16306BEF" w14:textId="77777777" w:rsidR="006F2C5A" w:rsidRPr="006F2C5A" w:rsidRDefault="006F2C5A" w:rsidP="006F2C5A">
            <w:pPr>
              <w:spacing w:line="288" w:lineRule="auto"/>
              <w:jc w:val="center"/>
              <w:rPr>
                <w:b/>
                <w:bCs/>
                <w:sz w:val="22"/>
                <w:szCs w:val="22"/>
              </w:rPr>
            </w:pPr>
            <w:r w:rsidRPr="006F2C5A">
              <w:rPr>
                <w:b/>
                <w:bCs/>
                <w:sz w:val="22"/>
                <w:szCs w:val="22"/>
              </w:rPr>
              <w:t>Σύντομη περιγραφή</w:t>
            </w:r>
          </w:p>
        </w:tc>
        <w:tc>
          <w:tcPr>
            <w:tcW w:w="1701" w:type="dxa"/>
          </w:tcPr>
          <w:p w14:paraId="5AA96EFD" w14:textId="77777777" w:rsidR="006F2C5A" w:rsidRPr="006F2C5A" w:rsidRDefault="006F2C5A" w:rsidP="006F2C5A">
            <w:pPr>
              <w:spacing w:line="288" w:lineRule="auto"/>
              <w:jc w:val="center"/>
              <w:rPr>
                <w:b/>
                <w:bCs/>
                <w:sz w:val="22"/>
                <w:szCs w:val="22"/>
                <w:lang w:val="en-US"/>
              </w:rPr>
            </w:pPr>
            <w:r w:rsidRPr="006F2C5A">
              <w:rPr>
                <w:b/>
                <w:bCs/>
                <w:sz w:val="22"/>
                <w:szCs w:val="22"/>
                <w:lang w:val="en-US"/>
              </w:rPr>
              <w:t>RMSE: Nowcast (kW)</w:t>
            </w:r>
          </w:p>
        </w:tc>
        <w:tc>
          <w:tcPr>
            <w:tcW w:w="1680" w:type="dxa"/>
          </w:tcPr>
          <w:p w14:paraId="3113BE79" w14:textId="77777777" w:rsidR="006F2C5A" w:rsidRPr="006F2C5A" w:rsidRDefault="006F2C5A" w:rsidP="006F2C5A">
            <w:pPr>
              <w:spacing w:line="288" w:lineRule="auto"/>
              <w:jc w:val="center"/>
              <w:rPr>
                <w:b/>
                <w:bCs/>
                <w:sz w:val="22"/>
                <w:szCs w:val="22"/>
                <w:lang w:val="en-US"/>
              </w:rPr>
            </w:pPr>
            <w:r w:rsidRPr="006F2C5A">
              <w:rPr>
                <w:b/>
                <w:bCs/>
                <w:sz w:val="22"/>
                <w:szCs w:val="22"/>
                <w:lang w:val="en-US"/>
              </w:rPr>
              <w:t>RMSE: Forecast (kW)</w:t>
            </w:r>
          </w:p>
        </w:tc>
      </w:tr>
      <w:tr w:rsidR="006F2C5A" w14:paraId="0FBC3851" w14:textId="77777777" w:rsidTr="006F2C5A">
        <w:tc>
          <w:tcPr>
            <w:tcW w:w="958" w:type="dxa"/>
          </w:tcPr>
          <w:p w14:paraId="680833BC" w14:textId="77777777" w:rsidR="006F2C5A" w:rsidRDefault="006F2C5A" w:rsidP="006F2C5A">
            <w:pPr>
              <w:spacing w:line="288" w:lineRule="auto"/>
              <w:jc w:val="center"/>
              <w:rPr>
                <w:sz w:val="22"/>
                <w:szCs w:val="22"/>
                <w:lang w:val="en-US"/>
              </w:rPr>
            </w:pPr>
            <w:r>
              <w:rPr>
                <w:sz w:val="22"/>
                <w:szCs w:val="22"/>
                <w:lang w:val="en-US"/>
              </w:rPr>
              <w:t>0</w:t>
            </w:r>
          </w:p>
        </w:tc>
        <w:tc>
          <w:tcPr>
            <w:tcW w:w="1204" w:type="dxa"/>
          </w:tcPr>
          <w:p w14:paraId="1DB59920" w14:textId="77777777" w:rsidR="006F2C5A" w:rsidRDefault="006F2C5A" w:rsidP="006F2C5A">
            <w:pPr>
              <w:spacing w:line="288" w:lineRule="auto"/>
              <w:jc w:val="center"/>
              <w:rPr>
                <w:sz w:val="22"/>
                <w:szCs w:val="22"/>
                <w:lang w:val="en-US"/>
              </w:rPr>
            </w:pPr>
            <w:r>
              <w:rPr>
                <w:sz w:val="22"/>
                <w:szCs w:val="22"/>
                <w:lang w:val="en-US"/>
              </w:rPr>
              <w:t>1877</w:t>
            </w:r>
          </w:p>
        </w:tc>
        <w:tc>
          <w:tcPr>
            <w:tcW w:w="3049" w:type="dxa"/>
          </w:tcPr>
          <w:p w14:paraId="5AC034B1" w14:textId="77777777" w:rsidR="006F2C5A" w:rsidRPr="006F2C5A" w:rsidRDefault="006F2C5A" w:rsidP="006F2C5A">
            <w:pPr>
              <w:spacing w:line="288" w:lineRule="auto"/>
              <w:jc w:val="center"/>
              <w:rPr>
                <w:sz w:val="22"/>
                <w:szCs w:val="22"/>
              </w:rPr>
            </w:pPr>
            <w:r>
              <w:rPr>
                <w:sz w:val="22"/>
                <w:szCs w:val="22"/>
              </w:rPr>
              <w:t>Συνθήκες καθαρού ουρανού</w:t>
            </w:r>
          </w:p>
        </w:tc>
        <w:tc>
          <w:tcPr>
            <w:tcW w:w="1701" w:type="dxa"/>
          </w:tcPr>
          <w:p w14:paraId="1AB262DD" w14:textId="16A69495" w:rsidR="006F2C5A" w:rsidRPr="001F3D59" w:rsidRDefault="001F3D59" w:rsidP="006F2C5A">
            <w:pPr>
              <w:spacing w:line="288" w:lineRule="auto"/>
              <w:jc w:val="center"/>
              <w:rPr>
                <w:sz w:val="22"/>
                <w:szCs w:val="22"/>
              </w:rPr>
            </w:pPr>
            <w:r>
              <w:rPr>
                <w:sz w:val="22"/>
                <w:szCs w:val="22"/>
              </w:rPr>
              <w:t>170</w:t>
            </w:r>
            <w:r w:rsidR="002A5FCC">
              <w:rPr>
                <w:sz w:val="22"/>
                <w:szCs w:val="22"/>
              </w:rPr>
              <w:t>,</w:t>
            </w:r>
            <w:r>
              <w:rPr>
                <w:sz w:val="22"/>
                <w:szCs w:val="22"/>
              </w:rPr>
              <w:t>19</w:t>
            </w:r>
          </w:p>
        </w:tc>
        <w:tc>
          <w:tcPr>
            <w:tcW w:w="1680" w:type="dxa"/>
          </w:tcPr>
          <w:p w14:paraId="488775BA" w14:textId="3A685A65" w:rsidR="006F2C5A" w:rsidRPr="001F3D59" w:rsidRDefault="001F3D59" w:rsidP="006F2C5A">
            <w:pPr>
              <w:spacing w:line="288" w:lineRule="auto"/>
              <w:jc w:val="center"/>
              <w:rPr>
                <w:sz w:val="22"/>
                <w:szCs w:val="22"/>
              </w:rPr>
            </w:pPr>
            <w:r>
              <w:rPr>
                <w:sz w:val="22"/>
                <w:szCs w:val="22"/>
              </w:rPr>
              <w:t>117</w:t>
            </w:r>
            <w:r w:rsidR="002A5FCC">
              <w:rPr>
                <w:sz w:val="22"/>
                <w:szCs w:val="22"/>
              </w:rPr>
              <w:t>,</w:t>
            </w:r>
            <w:r>
              <w:rPr>
                <w:sz w:val="22"/>
                <w:szCs w:val="22"/>
              </w:rPr>
              <w:t>23</w:t>
            </w:r>
          </w:p>
        </w:tc>
      </w:tr>
      <w:tr w:rsidR="006F2C5A" w14:paraId="32F2082D" w14:textId="77777777" w:rsidTr="006F2C5A">
        <w:tc>
          <w:tcPr>
            <w:tcW w:w="958" w:type="dxa"/>
          </w:tcPr>
          <w:p w14:paraId="42C92370" w14:textId="77777777" w:rsidR="006F2C5A" w:rsidRDefault="006F2C5A" w:rsidP="006F2C5A">
            <w:pPr>
              <w:spacing w:line="288" w:lineRule="auto"/>
              <w:jc w:val="center"/>
              <w:rPr>
                <w:sz w:val="22"/>
                <w:szCs w:val="22"/>
                <w:lang w:val="en-US"/>
              </w:rPr>
            </w:pPr>
            <w:r>
              <w:rPr>
                <w:sz w:val="22"/>
                <w:szCs w:val="22"/>
                <w:lang w:val="en-US"/>
              </w:rPr>
              <w:t>1</w:t>
            </w:r>
          </w:p>
        </w:tc>
        <w:tc>
          <w:tcPr>
            <w:tcW w:w="1204" w:type="dxa"/>
          </w:tcPr>
          <w:p w14:paraId="39615961" w14:textId="77777777" w:rsidR="006F2C5A" w:rsidRDefault="006F2C5A" w:rsidP="006F2C5A">
            <w:pPr>
              <w:spacing w:line="288" w:lineRule="auto"/>
              <w:jc w:val="center"/>
              <w:rPr>
                <w:sz w:val="22"/>
                <w:szCs w:val="22"/>
                <w:lang w:val="en-US"/>
              </w:rPr>
            </w:pPr>
            <w:r>
              <w:rPr>
                <w:sz w:val="22"/>
                <w:szCs w:val="22"/>
                <w:lang w:val="en-US"/>
              </w:rPr>
              <w:t>1023</w:t>
            </w:r>
          </w:p>
        </w:tc>
        <w:tc>
          <w:tcPr>
            <w:tcW w:w="3049" w:type="dxa"/>
          </w:tcPr>
          <w:p w14:paraId="66AEA1F9" w14:textId="77777777" w:rsidR="006F2C5A" w:rsidRDefault="006F2C5A" w:rsidP="006F2C5A">
            <w:pPr>
              <w:spacing w:line="288" w:lineRule="auto"/>
              <w:jc w:val="center"/>
              <w:rPr>
                <w:sz w:val="22"/>
                <w:szCs w:val="22"/>
                <w:lang w:val="en-US"/>
              </w:rPr>
            </w:pPr>
            <w:r>
              <w:rPr>
                <w:sz w:val="22"/>
                <w:szCs w:val="22"/>
              </w:rPr>
              <w:t>Συνθήκες καθαρού ουρανού</w:t>
            </w:r>
          </w:p>
        </w:tc>
        <w:tc>
          <w:tcPr>
            <w:tcW w:w="1701" w:type="dxa"/>
          </w:tcPr>
          <w:p w14:paraId="5488AF16" w14:textId="5A8E2420" w:rsidR="006F2C5A" w:rsidRPr="001F3D59" w:rsidRDefault="001F3D59" w:rsidP="006F2C5A">
            <w:pPr>
              <w:spacing w:line="288" w:lineRule="auto"/>
              <w:jc w:val="center"/>
              <w:rPr>
                <w:sz w:val="22"/>
                <w:szCs w:val="22"/>
              </w:rPr>
            </w:pPr>
            <w:r>
              <w:rPr>
                <w:sz w:val="22"/>
                <w:szCs w:val="22"/>
              </w:rPr>
              <w:t>105</w:t>
            </w:r>
            <w:r w:rsidR="002A5FCC">
              <w:rPr>
                <w:sz w:val="22"/>
                <w:szCs w:val="22"/>
              </w:rPr>
              <w:t>,</w:t>
            </w:r>
            <w:r>
              <w:rPr>
                <w:sz w:val="22"/>
                <w:szCs w:val="22"/>
              </w:rPr>
              <w:t>20</w:t>
            </w:r>
          </w:p>
        </w:tc>
        <w:tc>
          <w:tcPr>
            <w:tcW w:w="1680" w:type="dxa"/>
          </w:tcPr>
          <w:p w14:paraId="1AB1D2D5" w14:textId="12E35C5D" w:rsidR="006F2C5A" w:rsidRPr="001F3D59" w:rsidRDefault="001F3D59" w:rsidP="006F2C5A">
            <w:pPr>
              <w:spacing w:line="288" w:lineRule="auto"/>
              <w:jc w:val="center"/>
              <w:rPr>
                <w:sz w:val="22"/>
                <w:szCs w:val="22"/>
              </w:rPr>
            </w:pPr>
            <w:r>
              <w:rPr>
                <w:sz w:val="22"/>
                <w:szCs w:val="22"/>
              </w:rPr>
              <w:t>117</w:t>
            </w:r>
            <w:r w:rsidR="002A5FCC">
              <w:rPr>
                <w:sz w:val="22"/>
                <w:szCs w:val="22"/>
              </w:rPr>
              <w:t>,</w:t>
            </w:r>
            <w:r>
              <w:rPr>
                <w:sz w:val="22"/>
                <w:szCs w:val="22"/>
              </w:rPr>
              <w:t>69</w:t>
            </w:r>
          </w:p>
        </w:tc>
      </w:tr>
      <w:tr w:rsidR="006F2C5A" w14:paraId="2A589ECF" w14:textId="77777777" w:rsidTr="006F2C5A">
        <w:tc>
          <w:tcPr>
            <w:tcW w:w="958" w:type="dxa"/>
          </w:tcPr>
          <w:p w14:paraId="0A30752D" w14:textId="77777777" w:rsidR="006F2C5A" w:rsidRDefault="006F2C5A" w:rsidP="006F2C5A">
            <w:pPr>
              <w:spacing w:line="288" w:lineRule="auto"/>
              <w:jc w:val="center"/>
              <w:rPr>
                <w:sz w:val="22"/>
                <w:szCs w:val="22"/>
                <w:lang w:val="en-US"/>
              </w:rPr>
            </w:pPr>
            <w:r>
              <w:rPr>
                <w:sz w:val="22"/>
                <w:szCs w:val="22"/>
                <w:lang w:val="en-US"/>
              </w:rPr>
              <w:t>2</w:t>
            </w:r>
          </w:p>
        </w:tc>
        <w:tc>
          <w:tcPr>
            <w:tcW w:w="1204" w:type="dxa"/>
          </w:tcPr>
          <w:p w14:paraId="000BF620" w14:textId="77777777" w:rsidR="006F2C5A" w:rsidRDefault="006F2C5A" w:rsidP="006F2C5A">
            <w:pPr>
              <w:spacing w:line="288" w:lineRule="auto"/>
              <w:jc w:val="center"/>
              <w:rPr>
                <w:sz w:val="22"/>
                <w:szCs w:val="22"/>
                <w:lang w:val="en-US"/>
              </w:rPr>
            </w:pPr>
            <w:r>
              <w:rPr>
                <w:sz w:val="22"/>
                <w:szCs w:val="22"/>
                <w:lang w:val="en-US"/>
              </w:rPr>
              <w:t>385</w:t>
            </w:r>
          </w:p>
        </w:tc>
        <w:tc>
          <w:tcPr>
            <w:tcW w:w="3049" w:type="dxa"/>
          </w:tcPr>
          <w:p w14:paraId="65EDD4A2" w14:textId="77777777" w:rsidR="006F2C5A" w:rsidRPr="006F2C5A" w:rsidRDefault="006F2C5A" w:rsidP="006F2C5A">
            <w:pPr>
              <w:spacing w:line="288" w:lineRule="auto"/>
              <w:jc w:val="center"/>
              <w:rPr>
                <w:sz w:val="22"/>
                <w:szCs w:val="22"/>
              </w:rPr>
            </w:pPr>
            <w:r>
              <w:rPr>
                <w:sz w:val="22"/>
                <w:szCs w:val="22"/>
              </w:rPr>
              <w:t>Λεπτά και διάσπαρτα σύννεφα</w:t>
            </w:r>
          </w:p>
        </w:tc>
        <w:tc>
          <w:tcPr>
            <w:tcW w:w="1701" w:type="dxa"/>
          </w:tcPr>
          <w:p w14:paraId="70032EBB" w14:textId="76E5E85F" w:rsidR="006F2C5A" w:rsidRPr="001F3D59" w:rsidRDefault="001F3D59" w:rsidP="006F2C5A">
            <w:pPr>
              <w:spacing w:line="288" w:lineRule="auto"/>
              <w:jc w:val="center"/>
              <w:rPr>
                <w:sz w:val="22"/>
                <w:szCs w:val="22"/>
              </w:rPr>
            </w:pPr>
            <w:r>
              <w:rPr>
                <w:sz w:val="22"/>
                <w:szCs w:val="22"/>
              </w:rPr>
              <w:t>464</w:t>
            </w:r>
            <w:r w:rsidR="002A5FCC">
              <w:rPr>
                <w:sz w:val="22"/>
                <w:szCs w:val="22"/>
              </w:rPr>
              <w:t>,</w:t>
            </w:r>
            <w:r>
              <w:rPr>
                <w:sz w:val="22"/>
                <w:szCs w:val="22"/>
              </w:rPr>
              <w:t>14</w:t>
            </w:r>
          </w:p>
        </w:tc>
        <w:tc>
          <w:tcPr>
            <w:tcW w:w="1680" w:type="dxa"/>
          </w:tcPr>
          <w:p w14:paraId="4524A848" w14:textId="4388DA17" w:rsidR="006F2C5A" w:rsidRPr="001F3D59" w:rsidRDefault="001F3D59" w:rsidP="006F2C5A">
            <w:pPr>
              <w:spacing w:line="288" w:lineRule="auto"/>
              <w:jc w:val="center"/>
              <w:rPr>
                <w:sz w:val="22"/>
                <w:szCs w:val="22"/>
              </w:rPr>
            </w:pPr>
            <w:r>
              <w:rPr>
                <w:sz w:val="22"/>
                <w:szCs w:val="22"/>
              </w:rPr>
              <w:t>475</w:t>
            </w:r>
            <w:r w:rsidR="002A5FCC">
              <w:rPr>
                <w:sz w:val="22"/>
                <w:szCs w:val="22"/>
              </w:rPr>
              <w:t>,</w:t>
            </w:r>
            <w:r>
              <w:rPr>
                <w:sz w:val="22"/>
                <w:szCs w:val="22"/>
              </w:rPr>
              <w:t>09</w:t>
            </w:r>
          </w:p>
        </w:tc>
      </w:tr>
      <w:tr w:rsidR="006F2C5A" w14:paraId="4B71E8F7" w14:textId="77777777" w:rsidTr="001F3D59">
        <w:tc>
          <w:tcPr>
            <w:tcW w:w="958" w:type="dxa"/>
            <w:shd w:val="clear" w:color="auto" w:fill="5B9BD5" w:themeFill="accent1"/>
          </w:tcPr>
          <w:p w14:paraId="24D13E12" w14:textId="77777777" w:rsidR="006F2C5A" w:rsidRDefault="006F2C5A" w:rsidP="006F2C5A">
            <w:pPr>
              <w:spacing w:line="288" w:lineRule="auto"/>
              <w:jc w:val="center"/>
              <w:rPr>
                <w:sz w:val="22"/>
                <w:szCs w:val="22"/>
                <w:lang w:val="en-US"/>
              </w:rPr>
            </w:pPr>
            <w:r>
              <w:rPr>
                <w:sz w:val="22"/>
                <w:szCs w:val="22"/>
                <w:lang w:val="en-US"/>
              </w:rPr>
              <w:t>3</w:t>
            </w:r>
          </w:p>
        </w:tc>
        <w:tc>
          <w:tcPr>
            <w:tcW w:w="1204" w:type="dxa"/>
            <w:shd w:val="clear" w:color="auto" w:fill="5B9BD5" w:themeFill="accent1"/>
          </w:tcPr>
          <w:p w14:paraId="0A470E56" w14:textId="77777777" w:rsidR="006F2C5A" w:rsidRDefault="006F2C5A" w:rsidP="006F2C5A">
            <w:pPr>
              <w:spacing w:line="288" w:lineRule="auto"/>
              <w:jc w:val="center"/>
              <w:rPr>
                <w:sz w:val="22"/>
                <w:szCs w:val="22"/>
                <w:lang w:val="en-US"/>
              </w:rPr>
            </w:pPr>
            <w:r>
              <w:rPr>
                <w:sz w:val="22"/>
                <w:szCs w:val="22"/>
                <w:lang w:val="en-US"/>
              </w:rPr>
              <w:t>281</w:t>
            </w:r>
          </w:p>
        </w:tc>
        <w:tc>
          <w:tcPr>
            <w:tcW w:w="3049" w:type="dxa"/>
            <w:shd w:val="clear" w:color="auto" w:fill="5B9BD5" w:themeFill="accent1"/>
          </w:tcPr>
          <w:p w14:paraId="62FDABE4" w14:textId="77777777" w:rsidR="006F2C5A" w:rsidRDefault="006F2C5A" w:rsidP="006F2C5A">
            <w:pPr>
              <w:spacing w:line="288" w:lineRule="auto"/>
              <w:jc w:val="center"/>
              <w:rPr>
                <w:sz w:val="22"/>
                <w:szCs w:val="22"/>
                <w:lang w:val="en-US"/>
              </w:rPr>
            </w:pPr>
            <w:r>
              <w:rPr>
                <w:sz w:val="22"/>
                <w:szCs w:val="22"/>
              </w:rPr>
              <w:t>Λεπτά και διάσπαρτα σύννεφα</w:t>
            </w:r>
          </w:p>
        </w:tc>
        <w:tc>
          <w:tcPr>
            <w:tcW w:w="1701" w:type="dxa"/>
            <w:shd w:val="clear" w:color="auto" w:fill="5B9BD5" w:themeFill="accent1"/>
          </w:tcPr>
          <w:p w14:paraId="38B841F0" w14:textId="2C6A218B" w:rsidR="006F2C5A" w:rsidRPr="001F3D59" w:rsidRDefault="001F3D59" w:rsidP="006F2C5A">
            <w:pPr>
              <w:spacing w:line="288" w:lineRule="auto"/>
              <w:jc w:val="center"/>
              <w:rPr>
                <w:sz w:val="22"/>
                <w:szCs w:val="22"/>
              </w:rPr>
            </w:pPr>
            <w:r>
              <w:rPr>
                <w:sz w:val="22"/>
                <w:szCs w:val="22"/>
              </w:rPr>
              <w:t>684</w:t>
            </w:r>
            <w:r w:rsidR="002A5FCC">
              <w:rPr>
                <w:sz w:val="22"/>
                <w:szCs w:val="22"/>
              </w:rPr>
              <w:t>,</w:t>
            </w:r>
            <w:r>
              <w:rPr>
                <w:sz w:val="22"/>
                <w:szCs w:val="22"/>
              </w:rPr>
              <w:t>86</w:t>
            </w:r>
          </w:p>
        </w:tc>
        <w:tc>
          <w:tcPr>
            <w:tcW w:w="1680" w:type="dxa"/>
            <w:shd w:val="clear" w:color="auto" w:fill="5B9BD5" w:themeFill="accent1"/>
          </w:tcPr>
          <w:p w14:paraId="0FC6748C" w14:textId="32DFB592" w:rsidR="006F2C5A" w:rsidRPr="001F3D59" w:rsidRDefault="001F3D59" w:rsidP="006F2C5A">
            <w:pPr>
              <w:spacing w:line="288" w:lineRule="auto"/>
              <w:jc w:val="center"/>
              <w:rPr>
                <w:sz w:val="22"/>
                <w:szCs w:val="22"/>
              </w:rPr>
            </w:pPr>
            <w:r>
              <w:rPr>
                <w:sz w:val="22"/>
                <w:szCs w:val="22"/>
              </w:rPr>
              <w:t>630</w:t>
            </w:r>
            <w:r w:rsidR="002A5FCC">
              <w:rPr>
                <w:sz w:val="22"/>
                <w:szCs w:val="22"/>
              </w:rPr>
              <w:t>,</w:t>
            </w:r>
            <w:r>
              <w:rPr>
                <w:sz w:val="22"/>
                <w:szCs w:val="22"/>
              </w:rPr>
              <w:t>82</w:t>
            </w:r>
          </w:p>
        </w:tc>
      </w:tr>
      <w:tr w:rsidR="006F2C5A" w14:paraId="094B717F" w14:textId="77777777" w:rsidTr="001F3D59">
        <w:tc>
          <w:tcPr>
            <w:tcW w:w="958" w:type="dxa"/>
            <w:shd w:val="clear" w:color="auto" w:fill="5B9BD5" w:themeFill="accent1"/>
          </w:tcPr>
          <w:p w14:paraId="6C0317DB" w14:textId="77777777" w:rsidR="006F2C5A" w:rsidRDefault="006F2C5A" w:rsidP="006F2C5A">
            <w:pPr>
              <w:spacing w:line="288" w:lineRule="auto"/>
              <w:jc w:val="center"/>
              <w:rPr>
                <w:sz w:val="22"/>
                <w:szCs w:val="22"/>
                <w:lang w:val="en-US"/>
              </w:rPr>
            </w:pPr>
            <w:r>
              <w:rPr>
                <w:sz w:val="22"/>
                <w:szCs w:val="22"/>
                <w:lang w:val="en-US"/>
              </w:rPr>
              <w:t>4</w:t>
            </w:r>
          </w:p>
        </w:tc>
        <w:tc>
          <w:tcPr>
            <w:tcW w:w="1204" w:type="dxa"/>
            <w:shd w:val="clear" w:color="auto" w:fill="5B9BD5" w:themeFill="accent1"/>
          </w:tcPr>
          <w:p w14:paraId="4DB71B61" w14:textId="77777777" w:rsidR="006F2C5A" w:rsidRDefault="006F2C5A" w:rsidP="006F2C5A">
            <w:pPr>
              <w:spacing w:line="288" w:lineRule="auto"/>
              <w:jc w:val="center"/>
              <w:rPr>
                <w:sz w:val="22"/>
                <w:szCs w:val="22"/>
                <w:lang w:val="en-US"/>
              </w:rPr>
            </w:pPr>
            <w:r>
              <w:rPr>
                <w:sz w:val="22"/>
                <w:szCs w:val="22"/>
                <w:lang w:val="en-US"/>
              </w:rPr>
              <w:t>565</w:t>
            </w:r>
          </w:p>
        </w:tc>
        <w:tc>
          <w:tcPr>
            <w:tcW w:w="3049" w:type="dxa"/>
            <w:shd w:val="clear" w:color="auto" w:fill="5B9BD5" w:themeFill="accent1"/>
          </w:tcPr>
          <w:p w14:paraId="04A22498" w14:textId="77777777" w:rsidR="006F2C5A" w:rsidRDefault="006F2C5A" w:rsidP="006F2C5A">
            <w:pPr>
              <w:spacing w:line="288" w:lineRule="auto"/>
              <w:jc w:val="center"/>
              <w:rPr>
                <w:sz w:val="22"/>
                <w:szCs w:val="22"/>
                <w:lang w:val="en-US"/>
              </w:rPr>
            </w:pPr>
            <w:r>
              <w:rPr>
                <w:sz w:val="22"/>
                <w:szCs w:val="22"/>
              </w:rPr>
              <w:t>Λεπτά και διάσπαρτα σύννεφα</w:t>
            </w:r>
          </w:p>
        </w:tc>
        <w:tc>
          <w:tcPr>
            <w:tcW w:w="1701" w:type="dxa"/>
            <w:shd w:val="clear" w:color="auto" w:fill="5B9BD5" w:themeFill="accent1"/>
          </w:tcPr>
          <w:p w14:paraId="5B629237" w14:textId="4D8D62EA" w:rsidR="006F2C5A" w:rsidRPr="001F3D59" w:rsidRDefault="001F3D59" w:rsidP="006F2C5A">
            <w:pPr>
              <w:spacing w:line="288" w:lineRule="auto"/>
              <w:jc w:val="center"/>
              <w:rPr>
                <w:sz w:val="22"/>
                <w:szCs w:val="22"/>
              </w:rPr>
            </w:pPr>
            <w:r>
              <w:rPr>
                <w:sz w:val="22"/>
                <w:szCs w:val="22"/>
              </w:rPr>
              <w:t>620</w:t>
            </w:r>
            <w:r w:rsidR="002A5FCC">
              <w:rPr>
                <w:sz w:val="22"/>
                <w:szCs w:val="22"/>
              </w:rPr>
              <w:t>,</w:t>
            </w:r>
            <w:r>
              <w:rPr>
                <w:sz w:val="22"/>
                <w:szCs w:val="22"/>
              </w:rPr>
              <w:t>15</w:t>
            </w:r>
          </w:p>
        </w:tc>
        <w:tc>
          <w:tcPr>
            <w:tcW w:w="1680" w:type="dxa"/>
            <w:shd w:val="clear" w:color="auto" w:fill="5B9BD5" w:themeFill="accent1"/>
          </w:tcPr>
          <w:p w14:paraId="6F902E41" w14:textId="4B16CBB7" w:rsidR="006F2C5A" w:rsidRPr="001F3D59" w:rsidRDefault="001F3D59" w:rsidP="006F2C5A">
            <w:pPr>
              <w:spacing w:line="288" w:lineRule="auto"/>
              <w:jc w:val="center"/>
              <w:rPr>
                <w:sz w:val="22"/>
                <w:szCs w:val="22"/>
              </w:rPr>
            </w:pPr>
            <w:r>
              <w:rPr>
                <w:sz w:val="22"/>
                <w:szCs w:val="22"/>
              </w:rPr>
              <w:t>529</w:t>
            </w:r>
            <w:r w:rsidR="002A5FCC">
              <w:rPr>
                <w:sz w:val="22"/>
                <w:szCs w:val="22"/>
              </w:rPr>
              <w:t>,</w:t>
            </w:r>
            <w:r>
              <w:rPr>
                <w:sz w:val="22"/>
                <w:szCs w:val="22"/>
              </w:rPr>
              <w:t>98</w:t>
            </w:r>
          </w:p>
        </w:tc>
      </w:tr>
      <w:tr w:rsidR="006F2C5A" w14:paraId="20A34CC3" w14:textId="77777777" w:rsidTr="006F2C5A">
        <w:tc>
          <w:tcPr>
            <w:tcW w:w="958" w:type="dxa"/>
          </w:tcPr>
          <w:p w14:paraId="2E4DCE9C" w14:textId="77777777" w:rsidR="006F2C5A" w:rsidRDefault="006F2C5A" w:rsidP="006F2C5A">
            <w:pPr>
              <w:spacing w:line="288" w:lineRule="auto"/>
              <w:jc w:val="center"/>
              <w:rPr>
                <w:sz w:val="22"/>
                <w:szCs w:val="22"/>
                <w:lang w:val="en-US"/>
              </w:rPr>
            </w:pPr>
            <w:r>
              <w:rPr>
                <w:sz w:val="22"/>
                <w:szCs w:val="22"/>
                <w:lang w:val="en-US"/>
              </w:rPr>
              <w:t>5</w:t>
            </w:r>
          </w:p>
        </w:tc>
        <w:tc>
          <w:tcPr>
            <w:tcW w:w="1204" w:type="dxa"/>
          </w:tcPr>
          <w:p w14:paraId="79FBF65C" w14:textId="77777777" w:rsidR="006F2C5A" w:rsidRDefault="006F2C5A" w:rsidP="006F2C5A">
            <w:pPr>
              <w:spacing w:line="288" w:lineRule="auto"/>
              <w:jc w:val="center"/>
              <w:rPr>
                <w:sz w:val="22"/>
                <w:szCs w:val="22"/>
                <w:lang w:val="en-US"/>
              </w:rPr>
            </w:pPr>
            <w:r>
              <w:rPr>
                <w:sz w:val="22"/>
                <w:szCs w:val="22"/>
                <w:lang w:val="en-US"/>
              </w:rPr>
              <w:t>118</w:t>
            </w:r>
          </w:p>
        </w:tc>
        <w:tc>
          <w:tcPr>
            <w:tcW w:w="3049" w:type="dxa"/>
          </w:tcPr>
          <w:p w14:paraId="52271065" w14:textId="77777777" w:rsidR="006F2C5A" w:rsidRPr="006F2C5A" w:rsidRDefault="006F2C5A" w:rsidP="006F2C5A">
            <w:pPr>
              <w:spacing w:line="288" w:lineRule="auto"/>
              <w:jc w:val="center"/>
              <w:rPr>
                <w:sz w:val="22"/>
                <w:szCs w:val="22"/>
              </w:rPr>
            </w:pPr>
            <w:r>
              <w:rPr>
                <w:sz w:val="22"/>
                <w:szCs w:val="22"/>
              </w:rPr>
              <w:t xml:space="preserve">Υψηλή </w:t>
            </w:r>
            <w:proofErr w:type="spellStart"/>
            <w:r>
              <w:rPr>
                <w:sz w:val="22"/>
                <w:szCs w:val="22"/>
              </w:rPr>
              <w:t>νεφοκάλυψη</w:t>
            </w:r>
            <w:proofErr w:type="spellEnd"/>
          </w:p>
        </w:tc>
        <w:tc>
          <w:tcPr>
            <w:tcW w:w="1701" w:type="dxa"/>
          </w:tcPr>
          <w:p w14:paraId="3FACDEF7" w14:textId="7E482C7F" w:rsidR="006F2C5A" w:rsidRPr="001F3D59" w:rsidRDefault="001F3D59" w:rsidP="006F2C5A">
            <w:pPr>
              <w:spacing w:line="288" w:lineRule="auto"/>
              <w:jc w:val="center"/>
              <w:rPr>
                <w:sz w:val="22"/>
                <w:szCs w:val="22"/>
              </w:rPr>
            </w:pPr>
            <w:r>
              <w:rPr>
                <w:sz w:val="22"/>
                <w:szCs w:val="22"/>
              </w:rPr>
              <w:t>148</w:t>
            </w:r>
            <w:r w:rsidR="002A5FCC">
              <w:rPr>
                <w:sz w:val="22"/>
                <w:szCs w:val="22"/>
              </w:rPr>
              <w:t>,</w:t>
            </w:r>
            <w:r>
              <w:rPr>
                <w:sz w:val="22"/>
                <w:szCs w:val="22"/>
              </w:rPr>
              <w:t>47</w:t>
            </w:r>
          </w:p>
        </w:tc>
        <w:tc>
          <w:tcPr>
            <w:tcW w:w="1680" w:type="dxa"/>
          </w:tcPr>
          <w:p w14:paraId="65F26F43" w14:textId="7F056C05" w:rsidR="006F2C5A" w:rsidRPr="001F3D59" w:rsidRDefault="001F3D59" w:rsidP="006F2C5A">
            <w:pPr>
              <w:spacing w:line="288" w:lineRule="auto"/>
              <w:jc w:val="center"/>
              <w:rPr>
                <w:sz w:val="22"/>
                <w:szCs w:val="22"/>
              </w:rPr>
            </w:pPr>
            <w:r>
              <w:rPr>
                <w:sz w:val="22"/>
                <w:szCs w:val="22"/>
              </w:rPr>
              <w:t>321</w:t>
            </w:r>
            <w:r w:rsidR="002A5FCC">
              <w:rPr>
                <w:sz w:val="22"/>
                <w:szCs w:val="22"/>
              </w:rPr>
              <w:t>,</w:t>
            </w:r>
            <w:r>
              <w:rPr>
                <w:sz w:val="22"/>
                <w:szCs w:val="22"/>
              </w:rPr>
              <w:t>65</w:t>
            </w:r>
          </w:p>
        </w:tc>
      </w:tr>
      <w:tr w:rsidR="006F2C5A" w14:paraId="42D6F839" w14:textId="77777777" w:rsidTr="001F3D59">
        <w:tc>
          <w:tcPr>
            <w:tcW w:w="958" w:type="dxa"/>
            <w:shd w:val="clear" w:color="auto" w:fill="5B9BD5" w:themeFill="accent1"/>
          </w:tcPr>
          <w:p w14:paraId="33C48C23" w14:textId="77777777" w:rsidR="006F2C5A" w:rsidRDefault="006F2C5A" w:rsidP="006F2C5A">
            <w:pPr>
              <w:spacing w:line="288" w:lineRule="auto"/>
              <w:jc w:val="center"/>
              <w:rPr>
                <w:sz w:val="22"/>
                <w:szCs w:val="22"/>
                <w:lang w:val="en-US"/>
              </w:rPr>
            </w:pPr>
            <w:r>
              <w:rPr>
                <w:sz w:val="22"/>
                <w:szCs w:val="22"/>
                <w:lang w:val="en-US"/>
              </w:rPr>
              <w:t>6</w:t>
            </w:r>
          </w:p>
        </w:tc>
        <w:tc>
          <w:tcPr>
            <w:tcW w:w="1204" w:type="dxa"/>
            <w:shd w:val="clear" w:color="auto" w:fill="5B9BD5" w:themeFill="accent1"/>
          </w:tcPr>
          <w:p w14:paraId="1640F681" w14:textId="77777777" w:rsidR="006F2C5A" w:rsidRDefault="006F2C5A" w:rsidP="006F2C5A">
            <w:pPr>
              <w:spacing w:line="288" w:lineRule="auto"/>
              <w:jc w:val="center"/>
              <w:rPr>
                <w:sz w:val="22"/>
                <w:szCs w:val="22"/>
                <w:lang w:val="en-US"/>
              </w:rPr>
            </w:pPr>
            <w:r>
              <w:rPr>
                <w:sz w:val="22"/>
                <w:szCs w:val="22"/>
                <w:lang w:val="en-US"/>
              </w:rPr>
              <w:t>674</w:t>
            </w:r>
          </w:p>
        </w:tc>
        <w:tc>
          <w:tcPr>
            <w:tcW w:w="3049" w:type="dxa"/>
            <w:shd w:val="clear" w:color="auto" w:fill="5B9BD5" w:themeFill="accent1"/>
          </w:tcPr>
          <w:p w14:paraId="553D79E5" w14:textId="77777777" w:rsidR="006F2C5A" w:rsidRPr="001F3D59" w:rsidRDefault="001F3D59" w:rsidP="006F2C5A">
            <w:pPr>
              <w:spacing w:line="288" w:lineRule="auto"/>
              <w:jc w:val="center"/>
              <w:rPr>
                <w:sz w:val="22"/>
                <w:szCs w:val="22"/>
              </w:rPr>
            </w:pPr>
            <w:r>
              <w:rPr>
                <w:sz w:val="22"/>
                <w:szCs w:val="22"/>
              </w:rPr>
              <w:t>Συννεφιασμένες συνθήκες</w:t>
            </w:r>
          </w:p>
        </w:tc>
        <w:tc>
          <w:tcPr>
            <w:tcW w:w="1701" w:type="dxa"/>
            <w:shd w:val="clear" w:color="auto" w:fill="5B9BD5" w:themeFill="accent1"/>
          </w:tcPr>
          <w:p w14:paraId="327A2786" w14:textId="7A750AF4" w:rsidR="006F2C5A" w:rsidRPr="001F3D59" w:rsidRDefault="001F3D59" w:rsidP="006F2C5A">
            <w:pPr>
              <w:spacing w:line="288" w:lineRule="auto"/>
              <w:jc w:val="center"/>
              <w:rPr>
                <w:sz w:val="22"/>
                <w:szCs w:val="22"/>
              </w:rPr>
            </w:pPr>
            <w:r>
              <w:rPr>
                <w:sz w:val="22"/>
                <w:szCs w:val="22"/>
              </w:rPr>
              <w:t>522</w:t>
            </w:r>
            <w:r w:rsidR="002A5FCC">
              <w:rPr>
                <w:sz w:val="22"/>
                <w:szCs w:val="22"/>
              </w:rPr>
              <w:t>,</w:t>
            </w:r>
            <w:r>
              <w:rPr>
                <w:sz w:val="22"/>
                <w:szCs w:val="22"/>
              </w:rPr>
              <w:t>35</w:t>
            </w:r>
          </w:p>
        </w:tc>
        <w:tc>
          <w:tcPr>
            <w:tcW w:w="1680" w:type="dxa"/>
            <w:shd w:val="clear" w:color="auto" w:fill="5B9BD5" w:themeFill="accent1"/>
          </w:tcPr>
          <w:p w14:paraId="134B17A6" w14:textId="239D694A" w:rsidR="006F2C5A" w:rsidRPr="001F3D59" w:rsidRDefault="001F3D59" w:rsidP="006F2C5A">
            <w:pPr>
              <w:spacing w:line="288" w:lineRule="auto"/>
              <w:jc w:val="center"/>
              <w:rPr>
                <w:sz w:val="22"/>
                <w:szCs w:val="22"/>
              </w:rPr>
            </w:pPr>
            <w:r>
              <w:rPr>
                <w:sz w:val="22"/>
                <w:szCs w:val="22"/>
              </w:rPr>
              <w:t>530</w:t>
            </w:r>
            <w:r w:rsidR="002A5FCC">
              <w:rPr>
                <w:sz w:val="22"/>
                <w:szCs w:val="22"/>
              </w:rPr>
              <w:t>,</w:t>
            </w:r>
            <w:r>
              <w:rPr>
                <w:sz w:val="22"/>
                <w:szCs w:val="22"/>
              </w:rPr>
              <w:t>21</w:t>
            </w:r>
          </w:p>
        </w:tc>
      </w:tr>
      <w:tr w:rsidR="006F2C5A" w14:paraId="56F16D3D" w14:textId="77777777" w:rsidTr="006F2C5A">
        <w:tc>
          <w:tcPr>
            <w:tcW w:w="958" w:type="dxa"/>
          </w:tcPr>
          <w:p w14:paraId="4BFD7008" w14:textId="77777777" w:rsidR="006F2C5A" w:rsidRDefault="006F2C5A" w:rsidP="006F2C5A">
            <w:pPr>
              <w:spacing w:line="288" w:lineRule="auto"/>
              <w:jc w:val="center"/>
              <w:rPr>
                <w:sz w:val="22"/>
                <w:szCs w:val="22"/>
                <w:lang w:val="en-US"/>
              </w:rPr>
            </w:pPr>
            <w:r>
              <w:rPr>
                <w:sz w:val="22"/>
                <w:szCs w:val="22"/>
                <w:lang w:val="en-US"/>
              </w:rPr>
              <w:t>7</w:t>
            </w:r>
          </w:p>
        </w:tc>
        <w:tc>
          <w:tcPr>
            <w:tcW w:w="1204" w:type="dxa"/>
          </w:tcPr>
          <w:p w14:paraId="54BFCE21" w14:textId="77777777" w:rsidR="006F2C5A" w:rsidRDefault="006F2C5A" w:rsidP="006F2C5A">
            <w:pPr>
              <w:spacing w:line="288" w:lineRule="auto"/>
              <w:jc w:val="center"/>
              <w:rPr>
                <w:sz w:val="22"/>
                <w:szCs w:val="22"/>
                <w:lang w:val="en-US"/>
              </w:rPr>
            </w:pPr>
            <w:r>
              <w:rPr>
                <w:sz w:val="22"/>
                <w:szCs w:val="22"/>
                <w:lang w:val="en-US"/>
              </w:rPr>
              <w:t>859</w:t>
            </w:r>
          </w:p>
        </w:tc>
        <w:tc>
          <w:tcPr>
            <w:tcW w:w="3049" w:type="dxa"/>
          </w:tcPr>
          <w:p w14:paraId="5D539F0E" w14:textId="77777777" w:rsidR="006F2C5A" w:rsidRDefault="001F3D59" w:rsidP="006F2C5A">
            <w:pPr>
              <w:spacing w:line="288" w:lineRule="auto"/>
              <w:jc w:val="center"/>
              <w:rPr>
                <w:sz w:val="22"/>
                <w:szCs w:val="22"/>
                <w:lang w:val="en-US"/>
              </w:rPr>
            </w:pPr>
            <w:r>
              <w:rPr>
                <w:sz w:val="22"/>
                <w:szCs w:val="22"/>
              </w:rPr>
              <w:t>Συννεφιασμένες συνθήκες</w:t>
            </w:r>
          </w:p>
        </w:tc>
        <w:tc>
          <w:tcPr>
            <w:tcW w:w="1701" w:type="dxa"/>
          </w:tcPr>
          <w:p w14:paraId="6C09B878" w14:textId="590F5A15" w:rsidR="006F2C5A" w:rsidRPr="001F3D59" w:rsidRDefault="001F3D59" w:rsidP="006F2C5A">
            <w:pPr>
              <w:spacing w:line="288" w:lineRule="auto"/>
              <w:jc w:val="center"/>
              <w:rPr>
                <w:sz w:val="22"/>
                <w:szCs w:val="22"/>
              </w:rPr>
            </w:pPr>
            <w:r>
              <w:rPr>
                <w:sz w:val="22"/>
                <w:szCs w:val="22"/>
              </w:rPr>
              <w:t>254</w:t>
            </w:r>
            <w:r w:rsidR="002A5FCC">
              <w:rPr>
                <w:sz w:val="22"/>
                <w:szCs w:val="22"/>
              </w:rPr>
              <w:t>,</w:t>
            </w:r>
            <w:r>
              <w:rPr>
                <w:sz w:val="22"/>
                <w:szCs w:val="22"/>
              </w:rPr>
              <w:t>25</w:t>
            </w:r>
          </w:p>
        </w:tc>
        <w:tc>
          <w:tcPr>
            <w:tcW w:w="1680" w:type="dxa"/>
          </w:tcPr>
          <w:p w14:paraId="4BF6D25F" w14:textId="3B4A779B" w:rsidR="006F2C5A" w:rsidRPr="001F3D59" w:rsidRDefault="001F3D59" w:rsidP="006F2C5A">
            <w:pPr>
              <w:spacing w:line="288" w:lineRule="auto"/>
              <w:jc w:val="center"/>
              <w:rPr>
                <w:sz w:val="22"/>
                <w:szCs w:val="22"/>
              </w:rPr>
            </w:pPr>
            <w:r>
              <w:rPr>
                <w:sz w:val="22"/>
                <w:szCs w:val="22"/>
              </w:rPr>
              <w:t>227</w:t>
            </w:r>
            <w:r w:rsidR="002A5FCC">
              <w:rPr>
                <w:sz w:val="22"/>
                <w:szCs w:val="22"/>
              </w:rPr>
              <w:t>,</w:t>
            </w:r>
            <w:r>
              <w:rPr>
                <w:sz w:val="22"/>
                <w:szCs w:val="22"/>
              </w:rPr>
              <w:t>62</w:t>
            </w:r>
          </w:p>
        </w:tc>
      </w:tr>
    </w:tbl>
    <w:p w14:paraId="06F89820" w14:textId="77777777" w:rsidR="000034C5" w:rsidRDefault="000034C5" w:rsidP="005624B1">
      <w:pPr>
        <w:jc w:val="center"/>
        <w:rPr>
          <w:noProof/>
          <w:color w:val="FF0000"/>
          <w:sz w:val="22"/>
          <w:szCs w:val="22"/>
          <w:lang w:val="en-US"/>
        </w:rPr>
      </w:pPr>
    </w:p>
    <w:p w14:paraId="7CE69B35" w14:textId="77777777" w:rsidR="00BC7FF8" w:rsidRPr="00BC7FF8" w:rsidRDefault="00BC7FF8" w:rsidP="005624B1">
      <w:pPr>
        <w:jc w:val="center"/>
        <w:rPr>
          <w:noProof/>
          <w:color w:val="FF0000"/>
          <w:sz w:val="22"/>
          <w:szCs w:val="22"/>
          <w:lang w:val="en-US"/>
        </w:rPr>
      </w:pPr>
    </w:p>
    <w:p w14:paraId="09F0CABC" w14:textId="77777777" w:rsidR="005624B1" w:rsidRDefault="005624B1" w:rsidP="005624B1">
      <w:pPr>
        <w:jc w:val="center"/>
        <w:rPr>
          <w:color w:val="FF0000"/>
          <w:sz w:val="22"/>
          <w:szCs w:val="22"/>
        </w:rPr>
      </w:pPr>
      <w:r>
        <w:rPr>
          <w:noProof/>
          <w:color w:val="FF0000"/>
          <w:sz w:val="22"/>
          <w:szCs w:val="22"/>
        </w:rPr>
        <w:drawing>
          <wp:inline distT="0" distB="0" distL="0" distR="0" wp14:anchorId="614426AB" wp14:editId="0E8C4963">
            <wp:extent cx="5274310" cy="3288030"/>
            <wp:effectExtent l="0" t="0" r="0" b="0"/>
            <wp:docPr id="612744987" name="Εικόνα 2" descr="Εικόνα που περιέχει κύκλος, στιγμιότυπο οθόνης, Μπελ ηλεκτρίκ, πολυχρωμία&#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744987" name="Εικόνα 2" descr="Εικόνα που περιέχει κύκλος, στιγμιότυπο οθόνης, Μπελ ηλεκτρίκ, πολυχρωμία&#10;&#10;Το περιεχόμενο που δημιουργείται από AI ενδέχεται να είναι εσφαλμένο."/>
                    <pic:cNvPicPr/>
                  </pic:nvPicPr>
                  <pic:blipFill>
                    <a:blip r:embed="rId55"/>
                    <a:stretch>
                      <a:fillRect/>
                    </a:stretch>
                  </pic:blipFill>
                  <pic:spPr>
                    <a:xfrm>
                      <a:off x="0" y="0"/>
                      <a:ext cx="5274310" cy="3288030"/>
                    </a:xfrm>
                    <a:prstGeom prst="rect">
                      <a:avLst/>
                    </a:prstGeom>
                  </pic:spPr>
                </pic:pic>
              </a:graphicData>
            </a:graphic>
          </wp:inline>
        </w:drawing>
      </w:r>
    </w:p>
    <w:p w14:paraId="759E503B" w14:textId="77777777" w:rsidR="005624B1" w:rsidRPr="007048FB" w:rsidRDefault="005624B1" w:rsidP="005624B1">
      <w:pPr>
        <w:jc w:val="center"/>
        <w:rPr>
          <w:sz w:val="22"/>
          <w:szCs w:val="22"/>
        </w:rPr>
      </w:pPr>
      <w:r w:rsidRPr="005624B1">
        <w:rPr>
          <w:b/>
          <w:bCs/>
          <w:sz w:val="22"/>
          <w:szCs w:val="22"/>
        </w:rPr>
        <w:t>Σχήμα 4.10</w:t>
      </w:r>
      <w:r w:rsidRPr="005624B1">
        <w:rPr>
          <w:sz w:val="22"/>
          <w:szCs w:val="22"/>
        </w:rPr>
        <w:t>: Παραδείγματα εικόνων για κάθε μια συστάδα</w:t>
      </w:r>
      <w:r w:rsidR="007048FB" w:rsidRPr="007048FB">
        <w:rPr>
          <w:sz w:val="22"/>
          <w:szCs w:val="22"/>
        </w:rPr>
        <w:t xml:space="preserve"> [77]</w:t>
      </w:r>
    </w:p>
    <w:p w14:paraId="5578E1A4" w14:textId="77777777" w:rsidR="005624B1" w:rsidRDefault="005624B1">
      <w:pPr>
        <w:rPr>
          <w:color w:val="FF0000"/>
          <w:sz w:val="22"/>
          <w:szCs w:val="22"/>
        </w:rPr>
      </w:pPr>
    </w:p>
    <w:p w14:paraId="1975344F" w14:textId="77777777" w:rsidR="000034C5" w:rsidRDefault="000034C5">
      <w:pPr>
        <w:rPr>
          <w:color w:val="FF0000"/>
          <w:sz w:val="22"/>
          <w:szCs w:val="22"/>
        </w:rPr>
        <w:sectPr w:rsidR="000034C5" w:rsidSect="00AA2CF6">
          <w:headerReference w:type="even" r:id="rId56"/>
          <w:headerReference w:type="default" r:id="rId57"/>
          <w:pgSz w:w="11900" w:h="16838"/>
          <w:pgMar w:top="1440" w:right="1797" w:bottom="1440" w:left="1797" w:header="567" w:footer="0" w:gutter="0"/>
          <w:pgNumType w:start="45"/>
          <w:cols w:space="0" w:equalWidth="0">
            <w:col w:w="8423"/>
          </w:cols>
          <w:titlePg/>
          <w:docGrid w:linePitch="360"/>
        </w:sectPr>
      </w:pPr>
    </w:p>
    <w:tbl>
      <w:tblPr>
        <w:tblW w:w="0" w:type="auto"/>
        <w:tblInd w:w="6062" w:type="dxa"/>
        <w:tblLayout w:type="fixed"/>
        <w:tblLook w:val="0000" w:firstRow="0" w:lastRow="0" w:firstColumn="0" w:lastColumn="0" w:noHBand="0" w:noVBand="0"/>
      </w:tblPr>
      <w:tblGrid>
        <w:gridCol w:w="2460"/>
      </w:tblGrid>
      <w:tr w:rsidR="00787C0D" w:rsidRPr="000056E8" w14:paraId="6C477373" w14:textId="77777777">
        <w:tc>
          <w:tcPr>
            <w:tcW w:w="2460" w:type="dxa"/>
            <w:tcBorders>
              <w:top w:val="single" w:sz="6" w:space="0" w:color="auto"/>
            </w:tcBorders>
          </w:tcPr>
          <w:p w14:paraId="40648B79" w14:textId="77777777" w:rsidR="00787C0D" w:rsidRPr="00E90D0E" w:rsidRDefault="00B073BB" w:rsidP="00787C0D">
            <w:pPr>
              <w:pStyle w:val="1"/>
              <w:numPr>
                <w:ilvl w:val="0"/>
                <w:numId w:val="0"/>
              </w:numPr>
              <w:spacing w:line="288" w:lineRule="auto"/>
              <w:jc w:val="center"/>
              <w:rPr>
                <w:i w:val="0"/>
                <w:sz w:val="40"/>
              </w:rPr>
            </w:pPr>
            <w:bookmarkStart w:id="14" w:name="_Toc272403726_3"/>
            <w:r w:rsidRPr="00E90D0E">
              <w:rPr>
                <w:i w:val="0"/>
                <w:sz w:val="40"/>
              </w:rPr>
              <w:lastRenderedPageBreak/>
              <w:t>ΚΕΦΑΛΑΙΟ</w:t>
            </w:r>
            <w:bookmarkEnd w:id="14"/>
          </w:p>
        </w:tc>
      </w:tr>
      <w:tr w:rsidR="00787C0D" w:rsidRPr="000056E8" w14:paraId="02DC09C4" w14:textId="77777777">
        <w:tc>
          <w:tcPr>
            <w:tcW w:w="2460" w:type="dxa"/>
            <w:tcBorders>
              <w:bottom w:val="single" w:sz="6" w:space="0" w:color="auto"/>
            </w:tcBorders>
          </w:tcPr>
          <w:p w14:paraId="0C250275" w14:textId="77777777" w:rsidR="00787C0D" w:rsidRPr="00E90D0E" w:rsidRDefault="00B073BB" w:rsidP="00787C0D">
            <w:pPr>
              <w:pStyle w:val="1"/>
              <w:numPr>
                <w:ilvl w:val="0"/>
                <w:numId w:val="0"/>
              </w:numPr>
              <w:spacing w:line="288" w:lineRule="auto"/>
              <w:jc w:val="center"/>
              <w:rPr>
                <w:i w:val="0"/>
                <w:sz w:val="40"/>
                <w:szCs w:val="40"/>
                <w:lang w:val="en-US"/>
              </w:rPr>
            </w:pPr>
            <w:r w:rsidRPr="00E90D0E">
              <w:rPr>
                <w:i w:val="0"/>
                <w:sz w:val="40"/>
                <w:szCs w:val="40"/>
                <w:lang w:val="en-US"/>
              </w:rPr>
              <w:t>5</w:t>
            </w:r>
          </w:p>
        </w:tc>
      </w:tr>
    </w:tbl>
    <w:p w14:paraId="4E6F4DB6" w14:textId="77777777" w:rsidR="00787C0D" w:rsidRPr="000056E8" w:rsidRDefault="00787C0D" w:rsidP="00787C0D">
      <w:pPr>
        <w:spacing w:line="288" w:lineRule="auto"/>
        <w:rPr>
          <w:color w:val="FF0000"/>
        </w:rPr>
      </w:pPr>
    </w:p>
    <w:p w14:paraId="1F053116" w14:textId="77777777" w:rsidR="00787C0D" w:rsidRPr="000056E8" w:rsidRDefault="00787C0D" w:rsidP="00787C0D">
      <w:pPr>
        <w:spacing w:line="288" w:lineRule="auto"/>
        <w:rPr>
          <w:color w:val="FF0000"/>
        </w:rPr>
      </w:pPr>
    </w:p>
    <w:p w14:paraId="2538EE0A" w14:textId="77777777" w:rsidR="00787C0D" w:rsidRPr="00E90D0E" w:rsidRDefault="00B073BB" w:rsidP="00787C0D">
      <w:pPr>
        <w:spacing w:line="288" w:lineRule="auto"/>
        <w:jc w:val="center"/>
        <w:rPr>
          <w:b/>
          <w:sz w:val="32"/>
          <w:szCs w:val="32"/>
        </w:rPr>
      </w:pPr>
      <w:r w:rsidRPr="00E90D0E">
        <w:rPr>
          <w:b/>
          <w:sz w:val="32"/>
          <w:szCs w:val="32"/>
        </w:rPr>
        <w:t xml:space="preserve">ΕΦΑΡΜΟΓΕΣ ΚΑΙ ΑΠΟΤΕΛΕΣΜΑΤΑ                                                      </w:t>
      </w:r>
    </w:p>
    <w:p w14:paraId="1410AF55" w14:textId="77777777" w:rsidR="00787C0D" w:rsidRPr="000056E8" w:rsidRDefault="00787C0D" w:rsidP="00787C0D">
      <w:pPr>
        <w:spacing w:line="288" w:lineRule="auto"/>
        <w:jc w:val="center"/>
        <w:rPr>
          <w:b/>
          <w:color w:val="FF0000"/>
        </w:rPr>
      </w:pPr>
    </w:p>
    <w:p w14:paraId="5F22FE1C" w14:textId="77777777" w:rsidR="00787C0D" w:rsidRPr="00E90D0E" w:rsidRDefault="00B073BB" w:rsidP="007C5A5D">
      <w:pPr>
        <w:pStyle w:val="a6"/>
        <w:numPr>
          <w:ilvl w:val="1"/>
          <w:numId w:val="2"/>
        </w:numPr>
        <w:spacing w:line="288" w:lineRule="auto"/>
        <w:rPr>
          <w:b/>
        </w:rPr>
      </w:pPr>
      <w:r w:rsidRPr="00E90D0E">
        <w:rPr>
          <w:b/>
        </w:rPr>
        <w:t>Ε</w:t>
      </w:r>
      <w:r w:rsidR="00E90D0E">
        <w:rPr>
          <w:b/>
        </w:rPr>
        <w:t>ΠΙΛΟΓΗ ΚΑΤΑΛΛΗΛΗΣ ΜΕΘΟΔΟΥ ΕΠΑΝΑΔΕΙΓΜΑΤΟΛΗΨΙΑΣ</w:t>
      </w:r>
    </w:p>
    <w:p w14:paraId="5C7B54C8" w14:textId="77777777" w:rsidR="00787C0D" w:rsidRPr="000056E8" w:rsidRDefault="00787C0D" w:rsidP="00787C0D">
      <w:pPr>
        <w:spacing w:line="288" w:lineRule="auto"/>
        <w:ind w:firstLine="720"/>
        <w:rPr>
          <w:color w:val="FF0000"/>
        </w:rPr>
      </w:pPr>
    </w:p>
    <w:p w14:paraId="027069FB" w14:textId="77777777" w:rsidR="00F54B37" w:rsidRDefault="00B525AF" w:rsidP="00C01B1F">
      <w:pPr>
        <w:spacing w:line="288" w:lineRule="auto"/>
        <w:ind w:firstLine="720"/>
        <w:jc w:val="both"/>
        <w:rPr>
          <w:sz w:val="22"/>
          <w:szCs w:val="22"/>
        </w:rPr>
      </w:pPr>
      <w:r>
        <w:rPr>
          <w:sz w:val="22"/>
          <w:szCs w:val="22"/>
        </w:rPr>
        <w:t xml:space="preserve">Με το βασικό μοντέλο να έχει πλέον υλοποιηθεί αλλά και με τα δύο υποσύνολα (κανονικό και σχετικό) να είναι πλέον ορισμένα, επόμενο βήμα είναι η εφαρμογή των μεθόδων </w:t>
      </w:r>
      <w:proofErr w:type="spellStart"/>
      <w:r>
        <w:rPr>
          <w:sz w:val="22"/>
          <w:szCs w:val="22"/>
        </w:rPr>
        <w:t>επαναδειγματοληψίας</w:t>
      </w:r>
      <w:proofErr w:type="spellEnd"/>
      <w:r>
        <w:rPr>
          <w:sz w:val="22"/>
          <w:szCs w:val="22"/>
        </w:rPr>
        <w:t xml:space="preserve"> και επαύξησης</w:t>
      </w:r>
      <w:r w:rsidR="00E74B61">
        <w:rPr>
          <w:sz w:val="22"/>
          <w:szCs w:val="22"/>
        </w:rPr>
        <w:t xml:space="preserve"> δεδομένων</w:t>
      </w:r>
      <w:r w:rsidR="00223315">
        <w:rPr>
          <w:sz w:val="22"/>
          <w:szCs w:val="22"/>
        </w:rPr>
        <w:t xml:space="preserve">. Πριν, όμως, γίνει αυτό, πρέπει να επιλεχθεί η </w:t>
      </w:r>
      <w:r w:rsidR="00621D99">
        <w:rPr>
          <w:sz w:val="22"/>
          <w:szCs w:val="22"/>
        </w:rPr>
        <w:t>κατάλληλη</w:t>
      </w:r>
      <w:r w:rsidR="00223315">
        <w:rPr>
          <w:sz w:val="22"/>
          <w:szCs w:val="22"/>
        </w:rPr>
        <w:t xml:space="preserve"> μέθοδος </w:t>
      </w:r>
      <w:proofErr w:type="spellStart"/>
      <w:r w:rsidR="00223315">
        <w:rPr>
          <w:sz w:val="22"/>
          <w:szCs w:val="22"/>
        </w:rPr>
        <w:t>επαναδειγματοληψίας</w:t>
      </w:r>
      <w:proofErr w:type="spellEnd"/>
      <w:r w:rsidR="00621D99">
        <w:rPr>
          <w:sz w:val="22"/>
          <w:szCs w:val="22"/>
        </w:rPr>
        <w:t>.</w:t>
      </w:r>
      <w:r w:rsidR="00223315" w:rsidRPr="00223315">
        <w:rPr>
          <w:sz w:val="22"/>
          <w:szCs w:val="22"/>
        </w:rPr>
        <w:t xml:space="preserve"> </w:t>
      </w:r>
      <w:r w:rsidR="00223315">
        <w:rPr>
          <w:sz w:val="22"/>
          <w:szCs w:val="22"/>
        </w:rPr>
        <w:t>Οι πιθανές προσεγγίσεις είναι τρεις και αναφέρθηκαν αναλυτικά στην Ενότητα 3.3</w:t>
      </w:r>
      <w:r w:rsidR="00223315" w:rsidRPr="00223315">
        <w:rPr>
          <w:sz w:val="22"/>
          <w:szCs w:val="22"/>
        </w:rPr>
        <w:t xml:space="preserve">: 1) </w:t>
      </w:r>
      <w:r w:rsidR="00223315">
        <w:rPr>
          <w:sz w:val="22"/>
          <w:szCs w:val="22"/>
        </w:rPr>
        <w:t xml:space="preserve">η </w:t>
      </w:r>
      <w:proofErr w:type="spellStart"/>
      <w:r w:rsidR="00223315">
        <w:rPr>
          <w:sz w:val="22"/>
          <w:szCs w:val="22"/>
        </w:rPr>
        <w:t>υποδειγματοληψία</w:t>
      </w:r>
      <w:proofErr w:type="spellEnd"/>
      <w:r w:rsidR="00223315">
        <w:rPr>
          <w:sz w:val="22"/>
          <w:szCs w:val="22"/>
        </w:rPr>
        <w:t xml:space="preserve"> του κανονικού συνόλου με ταυτόχρονη </w:t>
      </w:r>
      <w:proofErr w:type="spellStart"/>
      <w:r w:rsidR="00223315">
        <w:rPr>
          <w:sz w:val="22"/>
          <w:szCs w:val="22"/>
        </w:rPr>
        <w:t>υπερδειγματοληψία</w:t>
      </w:r>
      <w:proofErr w:type="spellEnd"/>
      <w:r w:rsidR="00223315">
        <w:rPr>
          <w:sz w:val="22"/>
          <w:szCs w:val="22"/>
        </w:rPr>
        <w:t xml:space="preserve"> του σχετικού συνόλου, 2</w:t>
      </w:r>
      <w:r w:rsidR="00223315" w:rsidRPr="00BA3D5E">
        <w:rPr>
          <w:sz w:val="22"/>
          <w:szCs w:val="22"/>
        </w:rPr>
        <w:t>)</w:t>
      </w:r>
      <w:r w:rsidR="00223315">
        <w:rPr>
          <w:sz w:val="22"/>
          <w:szCs w:val="22"/>
        </w:rPr>
        <w:t xml:space="preserve"> η </w:t>
      </w:r>
      <w:proofErr w:type="spellStart"/>
      <w:r w:rsidR="00223315">
        <w:rPr>
          <w:sz w:val="22"/>
          <w:szCs w:val="22"/>
        </w:rPr>
        <w:t>υπερδειγματοληψία</w:t>
      </w:r>
      <w:proofErr w:type="spellEnd"/>
      <w:r w:rsidR="00223315">
        <w:rPr>
          <w:sz w:val="22"/>
          <w:szCs w:val="22"/>
        </w:rPr>
        <w:t xml:space="preserve"> του σχετικού συνόλου</w:t>
      </w:r>
      <w:r w:rsidR="00223315" w:rsidRPr="00033F2E">
        <w:rPr>
          <w:color w:val="5B9BD5" w:themeColor="accent1"/>
          <w:sz w:val="22"/>
          <w:szCs w:val="22"/>
        </w:rPr>
        <w:t xml:space="preserve">, </w:t>
      </w:r>
      <w:r w:rsidR="00223315" w:rsidRPr="00BA3D5E">
        <w:rPr>
          <w:sz w:val="22"/>
          <w:szCs w:val="22"/>
        </w:rPr>
        <w:t xml:space="preserve">και </w:t>
      </w:r>
      <w:r w:rsidR="00223315">
        <w:rPr>
          <w:sz w:val="22"/>
          <w:szCs w:val="22"/>
        </w:rPr>
        <w:t>3</w:t>
      </w:r>
      <w:r w:rsidR="00223315" w:rsidRPr="00BA3D5E">
        <w:rPr>
          <w:sz w:val="22"/>
          <w:szCs w:val="22"/>
        </w:rPr>
        <w:t>)</w:t>
      </w:r>
      <w:r w:rsidR="00223315">
        <w:rPr>
          <w:sz w:val="22"/>
          <w:szCs w:val="22"/>
        </w:rPr>
        <w:t xml:space="preserve"> η </w:t>
      </w:r>
      <w:proofErr w:type="spellStart"/>
      <w:r w:rsidR="00223315">
        <w:rPr>
          <w:sz w:val="22"/>
          <w:szCs w:val="22"/>
        </w:rPr>
        <w:t>υποδειγματοληψία</w:t>
      </w:r>
      <w:proofErr w:type="spellEnd"/>
      <w:r w:rsidR="00223315">
        <w:rPr>
          <w:sz w:val="22"/>
          <w:szCs w:val="22"/>
        </w:rPr>
        <w:t xml:space="preserve"> του κανονικού </w:t>
      </w:r>
      <w:r w:rsidR="00223315" w:rsidRPr="00621D99">
        <w:rPr>
          <w:sz w:val="22"/>
          <w:szCs w:val="22"/>
        </w:rPr>
        <w:t>συνόλου</w:t>
      </w:r>
      <w:r w:rsidR="00C01B1F" w:rsidRPr="00C01B1F">
        <w:rPr>
          <w:color w:val="4472C4" w:themeColor="accent5"/>
          <w:sz w:val="22"/>
          <w:szCs w:val="22"/>
        </w:rPr>
        <w:t>.</w:t>
      </w:r>
    </w:p>
    <w:p w14:paraId="2D9E762F" w14:textId="038C50FF" w:rsidR="00223315" w:rsidRPr="00C1002C" w:rsidRDefault="00D655BC" w:rsidP="00787C0D">
      <w:pPr>
        <w:spacing w:line="288" w:lineRule="auto"/>
        <w:ind w:firstLine="720"/>
        <w:jc w:val="both"/>
        <w:rPr>
          <w:sz w:val="22"/>
          <w:szCs w:val="22"/>
        </w:rPr>
      </w:pPr>
      <w:r>
        <w:rPr>
          <w:sz w:val="22"/>
          <w:szCs w:val="22"/>
        </w:rPr>
        <w:t xml:space="preserve">Η τρίτη προσέγγιση δεν είναι επιθυμητή καθώς μειώνει το ήδη μικρό σε πλήθος σύνολο δεδομένων. Οι δύο πρώτες προσεγγίσεις αυξάνουν το σχετικό σύνολο και έτσι το </w:t>
      </w:r>
      <w:r>
        <w:rPr>
          <w:sz w:val="22"/>
          <w:szCs w:val="22"/>
          <w:lang w:val="en-US"/>
        </w:rPr>
        <w:t>CNN</w:t>
      </w:r>
      <w:r w:rsidRPr="00D655BC">
        <w:rPr>
          <w:sz w:val="22"/>
          <w:szCs w:val="22"/>
        </w:rPr>
        <w:t xml:space="preserve"> </w:t>
      </w:r>
      <w:r>
        <w:rPr>
          <w:sz w:val="22"/>
          <w:szCs w:val="22"/>
        </w:rPr>
        <w:t>εκπαιδεύεται και γενικεύει καλύτερα στα δύσκολα δείγματα. Μόνο, όμως, μέσω της δεύτερης επιλογής το νέο σύνολο που προκύπτει έχει επεκταθεί. Για αυτό και επιλέγεται η δεύτερη προσέγγιση. Η επιλογή αυτή συμφωνεί και με τη βιβλιογραφία [</w:t>
      </w:r>
      <w:r w:rsidR="00961C1C" w:rsidRPr="00961C1C">
        <w:rPr>
          <w:sz w:val="22"/>
          <w:szCs w:val="22"/>
        </w:rPr>
        <w:t>11</w:t>
      </w:r>
      <w:r>
        <w:rPr>
          <w:sz w:val="22"/>
          <w:szCs w:val="22"/>
        </w:rPr>
        <w:t>] αλλά και είναι λογική αφού το πλήθος του συνόλου δεδομένων (5</w:t>
      </w:r>
      <w:r w:rsidR="00766AD4">
        <w:rPr>
          <w:sz w:val="22"/>
          <w:szCs w:val="22"/>
        </w:rPr>
        <w:t>.</w:t>
      </w:r>
      <w:r>
        <w:rPr>
          <w:sz w:val="22"/>
          <w:szCs w:val="22"/>
        </w:rPr>
        <w:t>782 δείγματα) είναι πολύ μικρότερο σε σχέση με άλλες παρόμοιες εργασίες [</w:t>
      </w:r>
      <w:r w:rsidR="00961C1C" w:rsidRPr="00961C1C">
        <w:rPr>
          <w:sz w:val="22"/>
          <w:szCs w:val="22"/>
        </w:rPr>
        <w:t>10</w:t>
      </w:r>
      <w:r>
        <w:rPr>
          <w:sz w:val="22"/>
          <w:szCs w:val="22"/>
        </w:rPr>
        <w:t>], [</w:t>
      </w:r>
      <w:r w:rsidR="00961C1C" w:rsidRPr="00961C1C">
        <w:rPr>
          <w:sz w:val="22"/>
          <w:szCs w:val="22"/>
        </w:rPr>
        <w:t>11</w:t>
      </w:r>
      <w:r>
        <w:rPr>
          <w:sz w:val="22"/>
          <w:szCs w:val="22"/>
        </w:rPr>
        <w:t>].</w:t>
      </w:r>
      <w:r w:rsidR="00385980">
        <w:rPr>
          <w:sz w:val="22"/>
          <w:szCs w:val="22"/>
        </w:rPr>
        <w:t xml:space="preserve"> Για να αιτιολογη</w:t>
      </w:r>
      <w:r w:rsidR="00CB4D6E">
        <w:rPr>
          <w:sz w:val="22"/>
          <w:szCs w:val="22"/>
        </w:rPr>
        <w:t>θεί περαιτέρω αυτή η επιλογή, στο Σχήμα 5.1 φαίνεται πως μεταβάλλεται το σφάλμα πρόβλεψης του μοντέλου όταν αυξάνεται το σύνολο δεδομένων</w:t>
      </w:r>
      <w:r w:rsidR="00C1002C" w:rsidRPr="00C1002C">
        <w:rPr>
          <w:sz w:val="22"/>
          <w:szCs w:val="22"/>
        </w:rPr>
        <w:t xml:space="preserve"> </w:t>
      </w:r>
      <w:r w:rsidR="00C1002C">
        <w:rPr>
          <w:sz w:val="22"/>
          <w:szCs w:val="22"/>
        </w:rPr>
        <w:t xml:space="preserve">για το πρόβλημα </w:t>
      </w:r>
      <w:r w:rsidR="00C1002C">
        <w:rPr>
          <w:sz w:val="22"/>
          <w:szCs w:val="22"/>
          <w:lang w:val="en-US"/>
        </w:rPr>
        <w:t>nowcast</w:t>
      </w:r>
      <w:r w:rsidR="00CB4D6E">
        <w:rPr>
          <w:sz w:val="22"/>
          <w:szCs w:val="22"/>
        </w:rPr>
        <w:t xml:space="preserve">. </w:t>
      </w:r>
      <w:r w:rsidR="00C1002C">
        <w:rPr>
          <w:sz w:val="22"/>
          <w:szCs w:val="22"/>
        </w:rPr>
        <w:t>Παρόμοιο είναι το διάγραμμα για το</w:t>
      </w:r>
      <w:r w:rsidR="00C01B1F">
        <w:rPr>
          <w:sz w:val="22"/>
          <w:szCs w:val="22"/>
        </w:rPr>
        <w:t xml:space="preserve"> </w:t>
      </w:r>
      <w:r w:rsidR="00C01B1F" w:rsidRPr="00621D99">
        <w:rPr>
          <w:sz w:val="22"/>
          <w:szCs w:val="22"/>
        </w:rPr>
        <w:t>πρόβλημα</w:t>
      </w:r>
      <w:r w:rsidR="00C1002C">
        <w:rPr>
          <w:sz w:val="22"/>
          <w:szCs w:val="22"/>
        </w:rPr>
        <w:t xml:space="preserve"> </w:t>
      </w:r>
      <w:r w:rsidR="00C1002C">
        <w:rPr>
          <w:sz w:val="22"/>
          <w:szCs w:val="22"/>
          <w:lang w:val="en-US"/>
        </w:rPr>
        <w:t>forecast</w:t>
      </w:r>
      <w:r w:rsidR="00C1002C" w:rsidRPr="00C1002C">
        <w:rPr>
          <w:sz w:val="22"/>
          <w:szCs w:val="22"/>
        </w:rPr>
        <w:t xml:space="preserve">. </w:t>
      </w:r>
      <w:r w:rsidR="00CB4D6E">
        <w:rPr>
          <w:sz w:val="22"/>
          <w:szCs w:val="22"/>
        </w:rPr>
        <w:t xml:space="preserve">Συγκεκριμένα, στην αρχή υπολογίζεται το </w:t>
      </w:r>
      <w:r w:rsidR="00CB4D6E">
        <w:rPr>
          <w:sz w:val="22"/>
          <w:szCs w:val="22"/>
          <w:lang w:val="en-US"/>
        </w:rPr>
        <w:t>RMSE</w:t>
      </w:r>
      <w:r w:rsidR="00CB4D6E" w:rsidRPr="00CB4D6E">
        <w:rPr>
          <w:sz w:val="22"/>
          <w:szCs w:val="22"/>
        </w:rPr>
        <w:t xml:space="preserve"> </w:t>
      </w:r>
      <w:r w:rsidR="00CB4D6E">
        <w:rPr>
          <w:sz w:val="22"/>
          <w:szCs w:val="22"/>
        </w:rPr>
        <w:t xml:space="preserve">λαμβάνοντας υπόψη μόνο την πρώτη μέρα του συνόλου (16/11) και σταδιακά προστίθεται μία μέρα μέχρι να καλυφθεί όλο το σύνολο. Από </w:t>
      </w:r>
      <w:r w:rsidR="00CB4D6E" w:rsidRPr="00621D99">
        <w:rPr>
          <w:sz w:val="22"/>
          <w:szCs w:val="22"/>
        </w:rPr>
        <w:t xml:space="preserve">το Σχήμα </w:t>
      </w:r>
      <w:r w:rsidR="00C01B1F" w:rsidRPr="00621D99">
        <w:rPr>
          <w:sz w:val="22"/>
          <w:szCs w:val="22"/>
        </w:rPr>
        <w:t>5.1</w:t>
      </w:r>
      <w:r w:rsidR="00CB4D6E">
        <w:rPr>
          <w:sz w:val="22"/>
          <w:szCs w:val="22"/>
        </w:rPr>
        <w:t xml:space="preserve"> παρατηρείται μεγάλη μείωση του </w:t>
      </w:r>
      <w:r w:rsidR="00CB4D6E">
        <w:rPr>
          <w:sz w:val="22"/>
          <w:szCs w:val="22"/>
          <w:lang w:val="en-US"/>
        </w:rPr>
        <w:t>RMSE</w:t>
      </w:r>
      <w:r w:rsidR="00CB4D6E" w:rsidRPr="00CB4D6E">
        <w:rPr>
          <w:sz w:val="22"/>
          <w:szCs w:val="22"/>
        </w:rPr>
        <w:t xml:space="preserve"> </w:t>
      </w:r>
      <w:r w:rsidR="00CB4D6E">
        <w:rPr>
          <w:sz w:val="22"/>
          <w:szCs w:val="22"/>
        </w:rPr>
        <w:t>με την αύξηση του πλήθους δειγμάτων.</w:t>
      </w:r>
      <w:r w:rsidR="00C1002C" w:rsidRPr="00C1002C">
        <w:rPr>
          <w:sz w:val="22"/>
          <w:szCs w:val="22"/>
        </w:rPr>
        <w:t xml:space="preserve"> </w:t>
      </w:r>
      <w:r w:rsidR="00C1002C">
        <w:rPr>
          <w:sz w:val="22"/>
          <w:szCs w:val="22"/>
        </w:rPr>
        <w:t xml:space="preserve">Η αύξηση του σφάλματος στην αρχή του διαγράμματος οφείλεται στην αδυναμία πρόβλεψης του μοντέλου για πολύ μικρά σύνολα δεδομένων. Από όλα τα παραπάνω, γίνεται κατανοητή η σημαντικότητα ύπαρξης ενός μεγάλου σε πλήθος συνόλου δεδομένων </w:t>
      </w:r>
      <w:r w:rsidR="00245502" w:rsidRPr="00621D99">
        <w:rPr>
          <w:sz w:val="22"/>
          <w:szCs w:val="22"/>
        </w:rPr>
        <w:t>για</w:t>
      </w:r>
      <w:r w:rsidR="00C1002C" w:rsidRPr="00621D99">
        <w:rPr>
          <w:sz w:val="22"/>
          <w:szCs w:val="22"/>
        </w:rPr>
        <w:t xml:space="preserve"> </w:t>
      </w:r>
      <w:r w:rsidR="00C1002C">
        <w:rPr>
          <w:sz w:val="22"/>
          <w:szCs w:val="22"/>
        </w:rPr>
        <w:t xml:space="preserve">τη </w:t>
      </w:r>
      <w:r w:rsidR="00C1002C" w:rsidRPr="00CF008E">
        <w:rPr>
          <w:sz w:val="22"/>
          <w:szCs w:val="22"/>
        </w:rPr>
        <w:t xml:space="preserve">βελτίωση </w:t>
      </w:r>
      <w:r w:rsidR="00BE4BE5" w:rsidRPr="00CF008E">
        <w:rPr>
          <w:sz w:val="22"/>
          <w:szCs w:val="22"/>
        </w:rPr>
        <w:t>της</w:t>
      </w:r>
      <w:r w:rsidR="00C1002C" w:rsidRPr="00CF008E">
        <w:rPr>
          <w:sz w:val="22"/>
          <w:szCs w:val="22"/>
        </w:rPr>
        <w:t xml:space="preserve"> ακρίβεια</w:t>
      </w:r>
      <w:r w:rsidR="00BE4BE5" w:rsidRPr="00CF008E">
        <w:rPr>
          <w:sz w:val="22"/>
          <w:szCs w:val="22"/>
        </w:rPr>
        <w:t>ς</w:t>
      </w:r>
      <w:r w:rsidR="00C1002C" w:rsidRPr="00CF008E">
        <w:rPr>
          <w:sz w:val="22"/>
          <w:szCs w:val="22"/>
        </w:rPr>
        <w:t xml:space="preserve"> των</w:t>
      </w:r>
      <w:r w:rsidR="00C1002C">
        <w:rPr>
          <w:sz w:val="22"/>
          <w:szCs w:val="22"/>
        </w:rPr>
        <w:t xml:space="preserve"> προβλέψεων.</w:t>
      </w:r>
    </w:p>
    <w:p w14:paraId="3328C52A" w14:textId="77777777" w:rsidR="00E74B61" w:rsidRPr="00D655BC" w:rsidRDefault="00E74B61" w:rsidP="00787C0D">
      <w:pPr>
        <w:spacing w:line="288" w:lineRule="auto"/>
        <w:ind w:firstLine="720"/>
        <w:jc w:val="both"/>
        <w:rPr>
          <w:sz w:val="22"/>
          <w:szCs w:val="22"/>
        </w:rPr>
      </w:pPr>
    </w:p>
    <w:p w14:paraId="3E20AFCE" w14:textId="77777777" w:rsidR="00E74B61" w:rsidRPr="00E74B61" w:rsidRDefault="00E74B61" w:rsidP="00E74B61">
      <w:pPr>
        <w:spacing w:line="288" w:lineRule="auto"/>
        <w:jc w:val="both"/>
        <w:rPr>
          <w:b/>
        </w:rPr>
      </w:pPr>
      <w:r w:rsidRPr="00E74B61">
        <w:rPr>
          <w:b/>
        </w:rPr>
        <w:t>5.2</w:t>
      </w:r>
      <w:r w:rsidRPr="00E74B61">
        <w:rPr>
          <w:b/>
        </w:rPr>
        <w:tab/>
        <w:t>ΒΕΛΤΙΣΤΟΠΟΙΗΣΗ ΠΑΡΑΜΕΤΡΩΝ</w:t>
      </w:r>
    </w:p>
    <w:p w14:paraId="0705399F" w14:textId="77777777" w:rsidR="00E74B61" w:rsidRPr="000056E8" w:rsidRDefault="00E74B61" w:rsidP="00E74B61">
      <w:pPr>
        <w:spacing w:line="288" w:lineRule="auto"/>
        <w:jc w:val="both"/>
        <w:rPr>
          <w:color w:val="FF0000"/>
        </w:rPr>
      </w:pPr>
    </w:p>
    <w:p w14:paraId="6E803CAF" w14:textId="7F7927D0" w:rsidR="00C1002C" w:rsidRPr="00C1002C" w:rsidRDefault="00ED7928" w:rsidP="00787C0D">
      <w:pPr>
        <w:spacing w:line="288" w:lineRule="auto"/>
        <w:ind w:firstLine="720"/>
        <w:jc w:val="both"/>
        <w:rPr>
          <w:sz w:val="22"/>
          <w:szCs w:val="22"/>
        </w:rPr>
      </w:pPr>
      <w:r w:rsidRPr="00ED7928">
        <w:rPr>
          <w:sz w:val="22"/>
          <w:szCs w:val="22"/>
        </w:rPr>
        <w:t xml:space="preserve">Οι μέθοδοι επαύξησης δεδομένων που θα εφαρμοσθούν στο σχετικό σύνολο είναι οι: 1) Προσθήκη θορύβου </w:t>
      </w:r>
      <w:r w:rsidRPr="00ED7928">
        <w:rPr>
          <w:sz w:val="22"/>
          <w:szCs w:val="22"/>
          <w:lang w:val="en-US"/>
        </w:rPr>
        <w:t>Gauss</w:t>
      </w:r>
      <w:r w:rsidRPr="00ED7928">
        <w:rPr>
          <w:sz w:val="22"/>
          <w:szCs w:val="22"/>
        </w:rPr>
        <w:t xml:space="preserve">, 2) Προσαρμογή φωτεινότητας, 3) Προσθήκη χρώματος ή συνδυασμού χρωμάτων, 4) </w:t>
      </w:r>
      <w:r w:rsidRPr="00ED7928">
        <w:rPr>
          <w:sz w:val="22"/>
          <w:szCs w:val="22"/>
          <w:lang w:val="en-US"/>
        </w:rPr>
        <w:t>Synthetic</w:t>
      </w:r>
      <w:r w:rsidRPr="00ED7928">
        <w:rPr>
          <w:sz w:val="22"/>
          <w:szCs w:val="22"/>
        </w:rPr>
        <w:t xml:space="preserve"> </w:t>
      </w:r>
      <w:r w:rsidRPr="00ED7928">
        <w:rPr>
          <w:sz w:val="22"/>
          <w:szCs w:val="22"/>
          <w:lang w:val="en-US"/>
        </w:rPr>
        <w:t>Minority</w:t>
      </w:r>
      <w:r w:rsidRPr="00ED7928">
        <w:rPr>
          <w:sz w:val="22"/>
          <w:szCs w:val="22"/>
        </w:rPr>
        <w:t xml:space="preserve"> </w:t>
      </w:r>
      <w:r w:rsidRPr="00ED7928">
        <w:rPr>
          <w:sz w:val="22"/>
          <w:szCs w:val="22"/>
          <w:lang w:val="en-US"/>
        </w:rPr>
        <w:t>Oversampling</w:t>
      </w:r>
      <w:r w:rsidRPr="00ED7928">
        <w:rPr>
          <w:sz w:val="22"/>
          <w:szCs w:val="22"/>
        </w:rPr>
        <w:t xml:space="preserve"> (</w:t>
      </w:r>
      <w:r w:rsidRPr="00ED7928">
        <w:rPr>
          <w:sz w:val="22"/>
          <w:szCs w:val="22"/>
          <w:lang w:val="en-US"/>
        </w:rPr>
        <w:t>SMOTE</w:t>
      </w:r>
      <w:r w:rsidRPr="00ED7928">
        <w:rPr>
          <w:sz w:val="22"/>
          <w:szCs w:val="22"/>
        </w:rPr>
        <w:t xml:space="preserve">), 5) </w:t>
      </w:r>
      <w:proofErr w:type="spellStart"/>
      <w:r w:rsidRPr="00ED7928">
        <w:rPr>
          <w:sz w:val="22"/>
          <w:szCs w:val="22"/>
          <w:lang w:val="en-US"/>
        </w:rPr>
        <w:t>Mixup</w:t>
      </w:r>
      <w:proofErr w:type="spellEnd"/>
      <w:r w:rsidRPr="00ED7928">
        <w:rPr>
          <w:sz w:val="22"/>
          <w:szCs w:val="22"/>
        </w:rPr>
        <w:t>-</w:t>
      </w:r>
      <w:proofErr w:type="spellStart"/>
      <w:r w:rsidRPr="00ED7928">
        <w:rPr>
          <w:sz w:val="22"/>
          <w:szCs w:val="22"/>
          <w:lang w:val="en-US"/>
        </w:rPr>
        <w:t>kNN</w:t>
      </w:r>
      <w:proofErr w:type="spellEnd"/>
      <w:r w:rsidRPr="00ED7928">
        <w:rPr>
          <w:sz w:val="22"/>
          <w:szCs w:val="22"/>
        </w:rPr>
        <w:t xml:space="preserve"> και 6) </w:t>
      </w:r>
      <w:proofErr w:type="spellStart"/>
      <w:r w:rsidRPr="00ED7928">
        <w:rPr>
          <w:sz w:val="22"/>
          <w:szCs w:val="22"/>
          <w:lang w:val="en-US"/>
        </w:rPr>
        <w:t>Mixup</w:t>
      </w:r>
      <w:proofErr w:type="spellEnd"/>
      <w:r w:rsidRPr="00ED7928">
        <w:rPr>
          <w:sz w:val="22"/>
          <w:szCs w:val="22"/>
        </w:rPr>
        <w:t>-</w:t>
      </w:r>
      <w:r w:rsidRPr="00ED7928">
        <w:rPr>
          <w:sz w:val="22"/>
          <w:szCs w:val="22"/>
          <w:lang w:val="en-US"/>
        </w:rPr>
        <w:t>RP</w:t>
      </w:r>
      <w:r w:rsidRPr="00ED7928">
        <w:rPr>
          <w:sz w:val="22"/>
          <w:szCs w:val="22"/>
        </w:rPr>
        <w:t xml:space="preserve">. </w:t>
      </w:r>
      <w:r w:rsidR="00BF2DB2">
        <w:rPr>
          <w:sz w:val="22"/>
          <w:szCs w:val="22"/>
        </w:rPr>
        <w:t xml:space="preserve">Επίσης, εξετάζεται και η μέθοδος που δημιουργεί νέα αντίγραφα του </w:t>
      </w:r>
      <w:r w:rsidR="00BF2DB2">
        <w:rPr>
          <w:sz w:val="22"/>
          <w:szCs w:val="22"/>
          <w:lang w:val="en-US"/>
        </w:rPr>
        <w:t>relevant</w:t>
      </w:r>
      <w:r w:rsidR="00BF2DB2" w:rsidRPr="00BF2DB2">
        <w:rPr>
          <w:sz w:val="22"/>
          <w:szCs w:val="22"/>
        </w:rPr>
        <w:t xml:space="preserve"> </w:t>
      </w:r>
      <w:r w:rsidR="00BF2DB2">
        <w:rPr>
          <w:sz w:val="22"/>
          <w:szCs w:val="22"/>
          <w:lang w:val="en-US"/>
        </w:rPr>
        <w:t>set</w:t>
      </w:r>
      <w:r w:rsidR="00BF2DB2" w:rsidRPr="00BF2DB2">
        <w:rPr>
          <w:sz w:val="22"/>
          <w:szCs w:val="22"/>
        </w:rPr>
        <w:t xml:space="preserve"> </w:t>
      </w:r>
      <w:r w:rsidR="00BF2DB2">
        <w:rPr>
          <w:sz w:val="22"/>
          <w:szCs w:val="22"/>
        </w:rPr>
        <w:t>χωρίς να τους κάνει κάποια προσαρμογή και θα αναφέρεται ως Παραγωγή Αντιγράφων</w:t>
      </w:r>
      <w:r w:rsidR="0040796C">
        <w:rPr>
          <w:sz w:val="22"/>
          <w:szCs w:val="22"/>
        </w:rPr>
        <w:t xml:space="preserve"> </w:t>
      </w:r>
      <w:r w:rsidR="0040796C" w:rsidRPr="0040796C">
        <w:rPr>
          <w:sz w:val="22"/>
          <w:szCs w:val="22"/>
        </w:rPr>
        <w:t>(</w:t>
      </w:r>
      <w:r w:rsidR="0040796C">
        <w:rPr>
          <w:sz w:val="22"/>
          <w:szCs w:val="22"/>
          <w:lang w:val="en-US"/>
        </w:rPr>
        <w:t>Replicate</w:t>
      </w:r>
      <w:r w:rsidR="0040796C" w:rsidRPr="0040796C">
        <w:rPr>
          <w:sz w:val="22"/>
          <w:szCs w:val="22"/>
        </w:rPr>
        <w:t xml:space="preserve"> </w:t>
      </w:r>
      <w:r w:rsidR="0040796C">
        <w:rPr>
          <w:sz w:val="22"/>
          <w:szCs w:val="22"/>
          <w:lang w:val="en-US"/>
        </w:rPr>
        <w:t>Samples</w:t>
      </w:r>
      <w:r w:rsidR="0040796C" w:rsidRPr="0040796C">
        <w:rPr>
          <w:sz w:val="22"/>
          <w:szCs w:val="22"/>
        </w:rPr>
        <w:t>)</w:t>
      </w:r>
      <w:r w:rsidR="00BF2DB2">
        <w:rPr>
          <w:sz w:val="22"/>
          <w:szCs w:val="22"/>
        </w:rPr>
        <w:t xml:space="preserve">. </w:t>
      </w:r>
      <w:r>
        <w:rPr>
          <w:sz w:val="22"/>
          <w:szCs w:val="22"/>
        </w:rPr>
        <w:t xml:space="preserve">Όπως αναλύθηκε και στην Ενότητα 3.4, σε όλες τις μεθόδους εκτός από </w:t>
      </w:r>
      <w:r w:rsidR="00766AD4">
        <w:rPr>
          <w:sz w:val="22"/>
          <w:szCs w:val="22"/>
        </w:rPr>
        <w:t xml:space="preserve">την </w:t>
      </w:r>
      <w:r w:rsidR="00766AD4">
        <w:rPr>
          <w:sz w:val="22"/>
          <w:szCs w:val="22"/>
          <w:lang w:val="en-US"/>
        </w:rPr>
        <w:t>SMOTE</w:t>
      </w:r>
      <w:r w:rsidR="00766AD4" w:rsidRPr="00ED7928">
        <w:rPr>
          <w:sz w:val="22"/>
          <w:szCs w:val="22"/>
        </w:rPr>
        <w:t xml:space="preserve"> </w:t>
      </w:r>
      <w:r w:rsidR="00766AD4">
        <w:rPr>
          <w:sz w:val="22"/>
          <w:szCs w:val="22"/>
        </w:rPr>
        <w:t xml:space="preserve">υπάρχει μία παράμετρος. Στην προσθήκη θορύβου </w:t>
      </w:r>
      <w:r w:rsidR="00766AD4">
        <w:rPr>
          <w:sz w:val="22"/>
          <w:szCs w:val="22"/>
          <w:lang w:val="en-US"/>
        </w:rPr>
        <w:t>Gauss</w:t>
      </w:r>
      <w:r w:rsidR="00766AD4" w:rsidRPr="00ED7928">
        <w:rPr>
          <w:sz w:val="22"/>
          <w:szCs w:val="22"/>
        </w:rPr>
        <w:t xml:space="preserve"> </w:t>
      </w:r>
      <w:r w:rsidR="00766AD4">
        <w:rPr>
          <w:sz w:val="22"/>
          <w:szCs w:val="22"/>
        </w:rPr>
        <w:t>η παράμετρος είναι η</w:t>
      </w:r>
      <w:r w:rsidR="00766AD4" w:rsidRPr="00766AD4">
        <w:rPr>
          <w:sz w:val="22"/>
          <w:szCs w:val="22"/>
        </w:rPr>
        <w:t xml:space="preserve"> </w:t>
      </w:r>
      <w:r w:rsidR="00766AD4">
        <w:rPr>
          <w:sz w:val="22"/>
          <w:szCs w:val="22"/>
        </w:rPr>
        <w:t>τυπική απόκλιση</w:t>
      </w:r>
      <w:r w:rsidR="00766AD4" w:rsidRPr="00ED7928">
        <w:rPr>
          <w:sz w:val="22"/>
          <w:szCs w:val="22"/>
        </w:rPr>
        <w:t xml:space="preserve"> (</w:t>
      </w:r>
      <w:r w:rsidR="00766AD4">
        <w:rPr>
          <w:sz w:val="22"/>
          <w:szCs w:val="22"/>
          <w:lang w:val="en-US"/>
        </w:rPr>
        <w:t>standard</w:t>
      </w:r>
      <w:r w:rsidR="00766AD4" w:rsidRPr="00ED7928">
        <w:rPr>
          <w:sz w:val="22"/>
          <w:szCs w:val="22"/>
        </w:rPr>
        <w:t xml:space="preserve"> </w:t>
      </w:r>
      <w:r w:rsidR="00766AD4">
        <w:rPr>
          <w:sz w:val="22"/>
          <w:szCs w:val="22"/>
          <w:lang w:val="en-US"/>
        </w:rPr>
        <w:t>deviation</w:t>
      </w:r>
      <w:r w:rsidR="00766AD4" w:rsidRPr="00ED7928">
        <w:rPr>
          <w:sz w:val="22"/>
          <w:szCs w:val="22"/>
        </w:rPr>
        <w:t xml:space="preserve"> </w:t>
      </w:r>
      <w:r w:rsidR="00766AD4">
        <w:rPr>
          <w:sz w:val="22"/>
          <w:szCs w:val="22"/>
        </w:rPr>
        <w:t>–</w:t>
      </w:r>
      <w:r w:rsidR="00766AD4" w:rsidRPr="00ED7928">
        <w:rPr>
          <w:sz w:val="22"/>
          <w:szCs w:val="22"/>
        </w:rPr>
        <w:t xml:space="preserve"> </w:t>
      </w:r>
      <w:r w:rsidR="00766AD4">
        <w:rPr>
          <w:sz w:val="22"/>
          <w:szCs w:val="22"/>
          <w:lang w:val="en-US"/>
        </w:rPr>
        <w:t>std</w:t>
      </w:r>
      <w:r w:rsidR="00766AD4" w:rsidRPr="00ED7928">
        <w:rPr>
          <w:sz w:val="22"/>
          <w:szCs w:val="22"/>
        </w:rPr>
        <w:t>)</w:t>
      </w:r>
      <w:r w:rsidR="00766AD4">
        <w:rPr>
          <w:sz w:val="22"/>
          <w:szCs w:val="22"/>
        </w:rPr>
        <w:t>, στην προσαρμογή φωτεινότητας και προσθήκη</w:t>
      </w:r>
      <w:r w:rsidR="0005043E" w:rsidRPr="0005043E">
        <w:rPr>
          <w:sz w:val="22"/>
          <w:szCs w:val="22"/>
        </w:rPr>
        <w:t xml:space="preserve"> </w:t>
      </w:r>
      <w:r w:rsidR="0005043E">
        <w:rPr>
          <w:sz w:val="22"/>
          <w:szCs w:val="22"/>
        </w:rPr>
        <w:t>χρώματος ή συνδυασμού χρωμάτων είναι η ένταση (</w:t>
      </w:r>
      <w:r w:rsidR="0005043E">
        <w:rPr>
          <w:sz w:val="22"/>
          <w:szCs w:val="22"/>
          <w:lang w:val="en-US"/>
        </w:rPr>
        <w:t>intensity</w:t>
      </w:r>
      <w:r w:rsidR="0005043E" w:rsidRPr="00ED7928">
        <w:rPr>
          <w:sz w:val="22"/>
          <w:szCs w:val="22"/>
        </w:rPr>
        <w:t xml:space="preserve">), </w:t>
      </w:r>
      <w:r w:rsidR="0005043E">
        <w:rPr>
          <w:sz w:val="22"/>
          <w:szCs w:val="22"/>
        </w:rPr>
        <w:t xml:space="preserve">ενώ στις </w:t>
      </w:r>
      <w:proofErr w:type="spellStart"/>
      <w:r w:rsidR="0005043E">
        <w:rPr>
          <w:sz w:val="22"/>
          <w:szCs w:val="22"/>
          <w:lang w:val="en-US"/>
        </w:rPr>
        <w:t>Mixup</w:t>
      </w:r>
      <w:proofErr w:type="spellEnd"/>
      <w:r w:rsidR="0005043E" w:rsidRPr="00ED7928">
        <w:rPr>
          <w:sz w:val="22"/>
          <w:szCs w:val="22"/>
        </w:rPr>
        <w:t>-</w:t>
      </w:r>
      <w:proofErr w:type="spellStart"/>
      <w:r w:rsidR="0005043E">
        <w:rPr>
          <w:sz w:val="22"/>
          <w:szCs w:val="22"/>
          <w:lang w:val="en-US"/>
        </w:rPr>
        <w:t>kNN</w:t>
      </w:r>
      <w:proofErr w:type="spellEnd"/>
      <w:r w:rsidR="0005043E" w:rsidRPr="00ED7928">
        <w:rPr>
          <w:sz w:val="22"/>
          <w:szCs w:val="22"/>
        </w:rPr>
        <w:t xml:space="preserve"> </w:t>
      </w:r>
      <w:r w:rsidR="0005043E">
        <w:rPr>
          <w:sz w:val="22"/>
          <w:szCs w:val="22"/>
        </w:rPr>
        <w:t xml:space="preserve">και </w:t>
      </w:r>
    </w:p>
    <w:p w14:paraId="48A5010E" w14:textId="77777777" w:rsidR="00C1002C" w:rsidRDefault="00C1002C" w:rsidP="00C1002C">
      <w:pPr>
        <w:spacing w:line="288" w:lineRule="auto"/>
        <w:jc w:val="center"/>
        <w:rPr>
          <w:sz w:val="22"/>
          <w:szCs w:val="22"/>
          <w:lang w:val="en-US"/>
        </w:rPr>
      </w:pPr>
      <w:r>
        <w:rPr>
          <w:noProof/>
          <w:sz w:val="22"/>
          <w:szCs w:val="22"/>
        </w:rPr>
        <w:lastRenderedPageBreak/>
        <w:drawing>
          <wp:inline distT="0" distB="0" distL="0" distR="0" wp14:anchorId="36E81795" wp14:editId="00DD86F3">
            <wp:extent cx="5278120" cy="2918460"/>
            <wp:effectExtent l="0" t="0" r="0" b="0"/>
            <wp:docPr id="1095138241" name="Εικόνα 1" descr="Εικόνα που περιέχει γραμμή, διάγραμμα, γράφημα, κείμεν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138241" name="Εικόνα 1" descr="Εικόνα που περιέχει γραμμή, διάγραμμα, γράφημα, κείμενο&#10;&#10;Το περιεχόμενο που δημιουργείται από AI ενδέχεται να είναι εσφαλμένο."/>
                    <pic:cNvPicPr/>
                  </pic:nvPicPr>
                  <pic:blipFill>
                    <a:blip r:embed="rId58"/>
                    <a:stretch>
                      <a:fillRect/>
                    </a:stretch>
                  </pic:blipFill>
                  <pic:spPr>
                    <a:xfrm>
                      <a:off x="0" y="0"/>
                      <a:ext cx="5278120" cy="2918460"/>
                    </a:xfrm>
                    <a:prstGeom prst="rect">
                      <a:avLst/>
                    </a:prstGeom>
                  </pic:spPr>
                </pic:pic>
              </a:graphicData>
            </a:graphic>
          </wp:inline>
        </w:drawing>
      </w:r>
    </w:p>
    <w:p w14:paraId="7D265D1C" w14:textId="77777777" w:rsidR="00C1002C" w:rsidRPr="00CD204D" w:rsidRDefault="00C1002C" w:rsidP="00C1002C">
      <w:pPr>
        <w:spacing w:line="288" w:lineRule="auto"/>
        <w:jc w:val="center"/>
        <w:rPr>
          <w:sz w:val="22"/>
          <w:szCs w:val="22"/>
        </w:rPr>
      </w:pPr>
      <w:r w:rsidRPr="00C1002C">
        <w:rPr>
          <w:b/>
          <w:bCs/>
          <w:sz w:val="22"/>
          <w:szCs w:val="22"/>
        </w:rPr>
        <w:t>Σχήμα 5.1</w:t>
      </w:r>
      <w:r w:rsidRPr="00C1002C">
        <w:rPr>
          <w:sz w:val="22"/>
          <w:szCs w:val="22"/>
        </w:rPr>
        <w:t xml:space="preserve">: </w:t>
      </w:r>
      <w:r>
        <w:rPr>
          <w:sz w:val="22"/>
          <w:szCs w:val="22"/>
        </w:rPr>
        <w:t xml:space="preserve">Τιμές </w:t>
      </w:r>
      <w:r>
        <w:rPr>
          <w:sz w:val="22"/>
          <w:szCs w:val="22"/>
          <w:lang w:val="en-US"/>
        </w:rPr>
        <w:t>RMSE</w:t>
      </w:r>
      <w:r w:rsidRPr="00C1002C">
        <w:rPr>
          <w:sz w:val="22"/>
          <w:szCs w:val="22"/>
        </w:rPr>
        <w:t xml:space="preserve"> </w:t>
      </w:r>
      <w:r>
        <w:rPr>
          <w:sz w:val="22"/>
          <w:szCs w:val="22"/>
        </w:rPr>
        <w:t xml:space="preserve">για διαφορετικά πλήθη ημερών για το πρόβλημα </w:t>
      </w:r>
      <w:r>
        <w:rPr>
          <w:sz w:val="22"/>
          <w:szCs w:val="22"/>
          <w:lang w:val="en-US"/>
        </w:rPr>
        <w:t>nowcast</w:t>
      </w:r>
    </w:p>
    <w:p w14:paraId="43CEF202" w14:textId="77777777" w:rsidR="00C1002C" w:rsidRPr="00C1002C" w:rsidRDefault="00C1002C" w:rsidP="00C1002C">
      <w:pPr>
        <w:spacing w:line="288" w:lineRule="auto"/>
        <w:jc w:val="center"/>
        <w:rPr>
          <w:sz w:val="22"/>
          <w:szCs w:val="22"/>
        </w:rPr>
      </w:pPr>
    </w:p>
    <w:p w14:paraId="752713DC" w14:textId="5227AC56" w:rsidR="00ED7928" w:rsidRPr="00BF2DB2" w:rsidRDefault="00C1002C" w:rsidP="00C1002C">
      <w:pPr>
        <w:spacing w:line="288" w:lineRule="auto"/>
        <w:jc w:val="both"/>
        <w:rPr>
          <w:sz w:val="22"/>
          <w:szCs w:val="22"/>
        </w:rPr>
      </w:pPr>
      <w:proofErr w:type="spellStart"/>
      <w:r>
        <w:rPr>
          <w:sz w:val="22"/>
          <w:szCs w:val="22"/>
          <w:lang w:val="en-US"/>
        </w:rPr>
        <w:t>Mixup</w:t>
      </w:r>
      <w:proofErr w:type="spellEnd"/>
      <w:r w:rsidRPr="00ED7928">
        <w:rPr>
          <w:sz w:val="22"/>
          <w:szCs w:val="22"/>
        </w:rPr>
        <w:t>-</w:t>
      </w:r>
      <w:r>
        <w:rPr>
          <w:sz w:val="22"/>
          <w:szCs w:val="22"/>
          <w:lang w:val="en-US"/>
        </w:rPr>
        <w:t>RP</w:t>
      </w:r>
      <w:r w:rsidRPr="00ED7928">
        <w:rPr>
          <w:sz w:val="22"/>
          <w:szCs w:val="22"/>
        </w:rPr>
        <w:t xml:space="preserve"> </w:t>
      </w:r>
      <w:r>
        <w:rPr>
          <w:sz w:val="22"/>
          <w:szCs w:val="22"/>
        </w:rPr>
        <w:t xml:space="preserve">είναι η τιμή της </w:t>
      </w:r>
      <w:r w:rsidR="00245502" w:rsidRPr="00621D99">
        <w:rPr>
          <w:sz w:val="22"/>
          <w:szCs w:val="22"/>
        </w:rPr>
        <w:t xml:space="preserve">παραμέτρου </w:t>
      </w:r>
      <w:r w:rsidRPr="00621D99">
        <w:rPr>
          <w:i/>
          <w:iCs/>
          <w:sz w:val="22"/>
          <w:szCs w:val="22"/>
        </w:rPr>
        <w:t>α</w:t>
      </w:r>
      <w:r w:rsidRPr="00621D99">
        <w:rPr>
          <w:sz w:val="22"/>
          <w:szCs w:val="22"/>
        </w:rPr>
        <w:t>.</w:t>
      </w:r>
      <w:r>
        <w:rPr>
          <w:sz w:val="22"/>
          <w:szCs w:val="22"/>
        </w:rPr>
        <w:t xml:space="preserve"> Γίνεται, λοιπόν, σαφές ότι για τις περισσότερες μεθόδους </w:t>
      </w:r>
      <w:r w:rsidR="0005043E">
        <w:rPr>
          <w:sz w:val="22"/>
          <w:szCs w:val="22"/>
        </w:rPr>
        <w:t>είναι αναγκαίο</w:t>
      </w:r>
      <w:r w:rsidR="00BF2DB2">
        <w:rPr>
          <w:sz w:val="22"/>
          <w:szCs w:val="22"/>
        </w:rPr>
        <w:t xml:space="preserve"> να επιλεχθεί εκείνη η τιμή της παραμέτρου που θα επιφέρει την μεγαλύτερη μείωση του </w:t>
      </w:r>
      <w:r w:rsidR="00BF2DB2">
        <w:rPr>
          <w:sz w:val="22"/>
          <w:szCs w:val="22"/>
          <w:lang w:val="en-US"/>
        </w:rPr>
        <w:t>RMSE</w:t>
      </w:r>
      <w:r w:rsidR="00BF2DB2" w:rsidRPr="00BF2DB2">
        <w:rPr>
          <w:sz w:val="22"/>
          <w:szCs w:val="22"/>
        </w:rPr>
        <w:t>.</w:t>
      </w:r>
    </w:p>
    <w:p w14:paraId="7731D6A7" w14:textId="77777777" w:rsidR="00BF2DB2" w:rsidRDefault="00BF2DB2" w:rsidP="00787C0D">
      <w:pPr>
        <w:spacing w:line="288" w:lineRule="auto"/>
        <w:ind w:firstLine="720"/>
        <w:jc w:val="both"/>
        <w:rPr>
          <w:sz w:val="22"/>
          <w:szCs w:val="22"/>
        </w:rPr>
      </w:pPr>
      <w:r>
        <w:rPr>
          <w:sz w:val="22"/>
          <w:szCs w:val="22"/>
        </w:rPr>
        <w:t xml:space="preserve">Σύμφωνα με την Ενότητα 5.1, η κατάλληλη προσέγγιση </w:t>
      </w:r>
      <w:proofErr w:type="spellStart"/>
      <w:r>
        <w:rPr>
          <w:sz w:val="22"/>
          <w:szCs w:val="22"/>
        </w:rPr>
        <w:t>επαναδειγματοληψίας</w:t>
      </w:r>
      <w:proofErr w:type="spellEnd"/>
      <w:r>
        <w:rPr>
          <w:sz w:val="22"/>
          <w:szCs w:val="22"/>
        </w:rPr>
        <w:t xml:space="preserve"> αφορά την </w:t>
      </w:r>
      <w:proofErr w:type="spellStart"/>
      <w:r>
        <w:rPr>
          <w:sz w:val="22"/>
          <w:szCs w:val="22"/>
        </w:rPr>
        <w:t>υπερδειγματοληψία</w:t>
      </w:r>
      <w:proofErr w:type="spellEnd"/>
      <w:r>
        <w:rPr>
          <w:sz w:val="22"/>
          <w:szCs w:val="22"/>
        </w:rPr>
        <w:t xml:space="preserve"> του σχετικού συνόλου. Το νέο σύνολο δεδομένων προκύπτει από την Εξίσωση (3.4) και άρα πρέπει να βρεθεί η βέλτιστη τιμή του </w:t>
      </w:r>
      <w:r w:rsidRPr="00621D99">
        <w:rPr>
          <w:i/>
          <w:iCs/>
          <w:sz w:val="22"/>
          <w:szCs w:val="22"/>
          <w:lang w:val="en-US"/>
        </w:rPr>
        <w:t>N</w:t>
      </w:r>
      <w:r w:rsidRPr="00BF2DB2">
        <w:rPr>
          <w:sz w:val="22"/>
          <w:szCs w:val="22"/>
        </w:rPr>
        <w:t xml:space="preserve">, </w:t>
      </w:r>
      <w:r>
        <w:rPr>
          <w:sz w:val="22"/>
          <w:szCs w:val="22"/>
        </w:rPr>
        <w:t xml:space="preserve">δηλαδή του πλήθους των νέων αντιγράφων του σχετικού συνόλου. Για να γίνουν όλοι οι δυνατοί συνδυασμοί προσομοιώσεων (όλες οι τιμές παραμέτρων με όλες τις τιμές για το </w:t>
      </w:r>
      <w:r w:rsidRPr="00621D99">
        <w:rPr>
          <w:i/>
          <w:iCs/>
          <w:sz w:val="22"/>
          <w:szCs w:val="22"/>
          <w:lang w:val="en-US"/>
        </w:rPr>
        <w:t>N</w:t>
      </w:r>
      <w:r w:rsidRPr="00BF2DB2">
        <w:rPr>
          <w:sz w:val="22"/>
          <w:szCs w:val="22"/>
        </w:rPr>
        <w:t xml:space="preserve">) </w:t>
      </w:r>
      <w:r>
        <w:rPr>
          <w:sz w:val="22"/>
          <w:szCs w:val="22"/>
        </w:rPr>
        <w:t xml:space="preserve">θα χρειαζόταν υπερβολικά μεγάλος </w:t>
      </w:r>
      <w:r w:rsidR="00245502" w:rsidRPr="00621D99">
        <w:rPr>
          <w:sz w:val="22"/>
          <w:szCs w:val="22"/>
        </w:rPr>
        <w:t xml:space="preserve">υπολογιστικός </w:t>
      </w:r>
      <w:r w:rsidRPr="00621D99">
        <w:rPr>
          <w:sz w:val="22"/>
          <w:szCs w:val="22"/>
        </w:rPr>
        <w:t xml:space="preserve">χρόνος </w:t>
      </w:r>
      <w:r w:rsidR="00245502" w:rsidRPr="00621D99">
        <w:rPr>
          <w:sz w:val="22"/>
          <w:szCs w:val="22"/>
        </w:rPr>
        <w:t>για το σύνολο των εκπαιδεύσεων</w:t>
      </w:r>
      <w:r>
        <w:rPr>
          <w:sz w:val="22"/>
          <w:szCs w:val="22"/>
        </w:rPr>
        <w:t xml:space="preserve"> του μοντέλου. Έτσι, ακολουθείται μια στρατηγική δύο φάσεων, όπου σε πρώτη φάση με σταθερή τιμή του </w:t>
      </w:r>
      <w:r w:rsidRPr="00621D99">
        <w:rPr>
          <w:i/>
          <w:iCs/>
          <w:sz w:val="22"/>
          <w:szCs w:val="22"/>
          <w:lang w:val="en-US"/>
        </w:rPr>
        <w:t>N</w:t>
      </w:r>
      <w:r w:rsidRPr="00621D99">
        <w:rPr>
          <w:sz w:val="22"/>
          <w:szCs w:val="22"/>
        </w:rPr>
        <w:t xml:space="preserve"> επιλέγονται οι βέλτιστες τιμές των παραμέτρων και σε δεύτερη φάση επιλέγεται το </w:t>
      </w:r>
      <w:r w:rsidRPr="00621D99">
        <w:rPr>
          <w:i/>
          <w:iCs/>
          <w:sz w:val="22"/>
          <w:szCs w:val="22"/>
          <w:lang w:val="en-US"/>
        </w:rPr>
        <w:t>N</w:t>
      </w:r>
      <w:r w:rsidR="00245502" w:rsidRPr="00621D99">
        <w:rPr>
          <w:sz w:val="22"/>
          <w:szCs w:val="22"/>
        </w:rPr>
        <w:t>. Στη</w:t>
      </w:r>
      <w:r w:rsidR="00245502" w:rsidRPr="00245502">
        <w:rPr>
          <w:color w:val="4472C4" w:themeColor="accent5"/>
          <w:sz w:val="22"/>
          <w:szCs w:val="22"/>
        </w:rPr>
        <w:t xml:space="preserve"> </w:t>
      </w:r>
      <w:r w:rsidR="00245502" w:rsidRPr="00621D99">
        <w:rPr>
          <w:sz w:val="22"/>
          <w:szCs w:val="22"/>
        </w:rPr>
        <w:t>συνέχεια, επιλέγονται</w:t>
      </w:r>
      <w:r>
        <w:rPr>
          <w:sz w:val="22"/>
          <w:szCs w:val="22"/>
        </w:rPr>
        <w:t xml:space="preserve"> οι καλύτερες μέθοδοι επαύξησης που αποδίδουν με μεγαλύτερη ακρίβεια.</w:t>
      </w:r>
      <w:r w:rsidR="008C478E">
        <w:rPr>
          <w:sz w:val="22"/>
          <w:szCs w:val="22"/>
        </w:rPr>
        <w:t xml:space="preserve"> Στην παρούσα ενότητα παρουσιάζονται τα αποτελέσματα της πρώτης φάσης.</w:t>
      </w:r>
    </w:p>
    <w:p w14:paraId="4E04CF0F" w14:textId="17699207" w:rsidR="00B70DF9" w:rsidRPr="00772A81" w:rsidRDefault="00245502" w:rsidP="00787C0D">
      <w:pPr>
        <w:spacing w:line="288" w:lineRule="auto"/>
        <w:ind w:firstLine="720"/>
        <w:jc w:val="both"/>
        <w:rPr>
          <w:sz w:val="22"/>
          <w:szCs w:val="22"/>
        </w:rPr>
      </w:pPr>
      <w:r w:rsidRPr="00621D99">
        <w:rPr>
          <w:sz w:val="22"/>
          <w:szCs w:val="22"/>
        </w:rPr>
        <w:t>Στον</w:t>
      </w:r>
      <w:r w:rsidR="0040796C">
        <w:rPr>
          <w:sz w:val="22"/>
          <w:szCs w:val="22"/>
        </w:rPr>
        <w:t xml:space="preserve"> Πίνακα 5.1 παρουσιάζονται όλες οι τιμές των παραμέτρων για τις οποίες έγιναν οι προσομοιώσεις.</w:t>
      </w:r>
      <w:r w:rsidR="001A7FAB">
        <w:rPr>
          <w:sz w:val="22"/>
          <w:szCs w:val="22"/>
        </w:rPr>
        <w:t xml:space="preserve"> Οι προσομοιώσεις έγιναν κρατώντας την τιμή του </w:t>
      </w:r>
      <w:r w:rsidR="001A7FAB" w:rsidRPr="00621D99">
        <w:rPr>
          <w:i/>
          <w:iCs/>
          <w:sz w:val="22"/>
          <w:szCs w:val="22"/>
          <w:lang w:val="en-US"/>
        </w:rPr>
        <w:t>N</w:t>
      </w:r>
      <w:r w:rsidR="001A7FAB" w:rsidRPr="001A7FAB">
        <w:rPr>
          <w:sz w:val="22"/>
          <w:szCs w:val="22"/>
        </w:rPr>
        <w:t xml:space="preserve"> </w:t>
      </w:r>
      <w:r w:rsidR="001A7FAB">
        <w:rPr>
          <w:sz w:val="22"/>
          <w:szCs w:val="22"/>
        </w:rPr>
        <w:t>σταθερή και ίση με 2</w:t>
      </w:r>
      <w:r w:rsidR="00772A81" w:rsidRPr="00772A81">
        <w:rPr>
          <w:sz w:val="22"/>
          <w:szCs w:val="22"/>
        </w:rPr>
        <w:t xml:space="preserve"> </w:t>
      </w:r>
      <w:r w:rsidR="00772A81">
        <w:rPr>
          <w:sz w:val="22"/>
          <w:szCs w:val="22"/>
        </w:rPr>
        <w:t>και άρα το νέο σύνολο δεδομένων περιέχει πλέον 8</w:t>
      </w:r>
      <w:r w:rsidR="0005043E">
        <w:rPr>
          <w:sz w:val="22"/>
          <w:szCs w:val="22"/>
        </w:rPr>
        <w:t>.</w:t>
      </w:r>
      <w:r w:rsidR="00772A81">
        <w:rPr>
          <w:sz w:val="22"/>
          <w:szCs w:val="22"/>
        </w:rPr>
        <w:t>822 δείγματα</w:t>
      </w:r>
      <w:r>
        <w:rPr>
          <w:sz w:val="22"/>
          <w:szCs w:val="22"/>
        </w:rPr>
        <w:t xml:space="preserve">, </w:t>
      </w:r>
      <w:r w:rsidRPr="00621D99">
        <w:rPr>
          <w:sz w:val="22"/>
          <w:szCs w:val="22"/>
        </w:rPr>
        <w:t>καθώς διπλασιάζονται τα δείγματα του σχετικού συνόλου</w:t>
      </w:r>
      <w:r w:rsidR="001A7FAB">
        <w:rPr>
          <w:sz w:val="22"/>
          <w:szCs w:val="22"/>
        </w:rPr>
        <w:t xml:space="preserve">. Στον Πίνακα 5.2 παρουσιάζονται τα αποτελέσματα των προσομοιώσεων για το </w:t>
      </w:r>
      <w:r w:rsidR="00557513" w:rsidRPr="00621D99">
        <w:rPr>
          <w:sz w:val="22"/>
          <w:szCs w:val="22"/>
        </w:rPr>
        <w:t xml:space="preserve">πρόβλημα </w:t>
      </w:r>
      <w:r w:rsidR="001A7FAB">
        <w:rPr>
          <w:sz w:val="22"/>
          <w:szCs w:val="22"/>
          <w:lang w:val="en-US"/>
        </w:rPr>
        <w:t>nowcast</w:t>
      </w:r>
      <w:r w:rsidR="001A7FAB" w:rsidRPr="001A7FAB">
        <w:rPr>
          <w:sz w:val="22"/>
          <w:szCs w:val="22"/>
        </w:rPr>
        <w:t xml:space="preserve"> </w:t>
      </w:r>
      <w:r w:rsidR="001A7FAB">
        <w:rPr>
          <w:sz w:val="22"/>
          <w:szCs w:val="22"/>
        </w:rPr>
        <w:t>και στον Πίνακα 5.3 για το</w:t>
      </w:r>
      <w:r w:rsidR="00557513">
        <w:rPr>
          <w:sz w:val="22"/>
          <w:szCs w:val="22"/>
        </w:rPr>
        <w:t xml:space="preserve"> </w:t>
      </w:r>
      <w:r w:rsidR="00557513" w:rsidRPr="00621D99">
        <w:rPr>
          <w:sz w:val="22"/>
          <w:szCs w:val="22"/>
        </w:rPr>
        <w:t>πρόβλημα</w:t>
      </w:r>
      <w:r w:rsidR="001A7FAB">
        <w:rPr>
          <w:sz w:val="22"/>
          <w:szCs w:val="22"/>
        </w:rPr>
        <w:t xml:space="preserve"> </w:t>
      </w:r>
      <w:r w:rsidR="001A7FAB">
        <w:rPr>
          <w:sz w:val="22"/>
          <w:szCs w:val="22"/>
          <w:lang w:val="en-US"/>
        </w:rPr>
        <w:t>forecast</w:t>
      </w:r>
      <w:r w:rsidR="001A7FAB" w:rsidRPr="001A7FAB">
        <w:rPr>
          <w:sz w:val="22"/>
          <w:szCs w:val="22"/>
        </w:rPr>
        <w:t>.</w:t>
      </w:r>
      <w:r w:rsidR="0036223A">
        <w:rPr>
          <w:sz w:val="22"/>
          <w:szCs w:val="22"/>
        </w:rPr>
        <w:t xml:space="preserve"> Σ</w:t>
      </w:r>
      <w:r w:rsidR="00A93E8C">
        <w:rPr>
          <w:sz w:val="22"/>
          <w:szCs w:val="22"/>
        </w:rPr>
        <w:t xml:space="preserve">την τρίτη στήλη </w:t>
      </w:r>
      <w:r w:rsidR="0036223A">
        <w:rPr>
          <w:sz w:val="22"/>
          <w:szCs w:val="22"/>
        </w:rPr>
        <w:t xml:space="preserve">των δύο Πινάκων </w:t>
      </w:r>
      <w:r w:rsidR="00A93E8C">
        <w:rPr>
          <w:sz w:val="22"/>
          <w:szCs w:val="22"/>
        </w:rPr>
        <w:t xml:space="preserve">υπολογίζεται η </w:t>
      </w:r>
      <w:r w:rsidR="00C508F6" w:rsidRPr="00621D99">
        <w:rPr>
          <w:sz w:val="22"/>
          <w:szCs w:val="22"/>
        </w:rPr>
        <w:t>ποσοστιαία</w:t>
      </w:r>
      <w:r w:rsidR="00C508F6">
        <w:rPr>
          <w:sz w:val="22"/>
          <w:szCs w:val="22"/>
        </w:rPr>
        <w:t xml:space="preserve"> </w:t>
      </w:r>
      <w:r w:rsidR="00A93E8C">
        <w:rPr>
          <w:sz w:val="22"/>
          <w:szCs w:val="22"/>
        </w:rPr>
        <w:t xml:space="preserve">μείωση του σφάλματος σε σχέση με το βασικό μοντέλο. Αρνητικά ποσοστά συνεπάγονται σε αύξηση του </w:t>
      </w:r>
      <w:r w:rsidR="00A93E8C">
        <w:rPr>
          <w:sz w:val="22"/>
          <w:szCs w:val="22"/>
          <w:lang w:val="en-US"/>
        </w:rPr>
        <w:t>RMSE</w:t>
      </w:r>
      <w:r w:rsidR="00A93E8C" w:rsidRPr="00A93E8C">
        <w:rPr>
          <w:sz w:val="22"/>
          <w:szCs w:val="22"/>
        </w:rPr>
        <w:t>.</w:t>
      </w:r>
    </w:p>
    <w:p w14:paraId="566BCA30" w14:textId="422E0412" w:rsidR="0005043E" w:rsidRDefault="00C12900" w:rsidP="0005043E">
      <w:pPr>
        <w:spacing w:line="288" w:lineRule="auto"/>
        <w:ind w:firstLine="720"/>
        <w:jc w:val="both"/>
        <w:rPr>
          <w:sz w:val="22"/>
          <w:szCs w:val="22"/>
        </w:rPr>
      </w:pPr>
      <w:r>
        <w:rPr>
          <w:sz w:val="22"/>
          <w:szCs w:val="22"/>
        </w:rPr>
        <w:t xml:space="preserve">Από τους Πίνακες 5.2 και 5.3 παρατηρείται ότι το μοντέλο αποδίδει πολύ καλύτερα στο </w:t>
      </w:r>
      <w:r>
        <w:rPr>
          <w:sz w:val="22"/>
          <w:szCs w:val="22"/>
          <w:lang w:val="en-US"/>
        </w:rPr>
        <w:t>nowcast</w:t>
      </w:r>
      <w:r w:rsidRPr="00C12900">
        <w:rPr>
          <w:sz w:val="22"/>
          <w:szCs w:val="22"/>
        </w:rPr>
        <w:t xml:space="preserve"> </w:t>
      </w:r>
      <w:r>
        <w:rPr>
          <w:sz w:val="22"/>
          <w:szCs w:val="22"/>
        </w:rPr>
        <w:t xml:space="preserve">από ότι στο </w:t>
      </w:r>
      <w:r>
        <w:rPr>
          <w:sz w:val="22"/>
          <w:szCs w:val="22"/>
          <w:lang w:val="en-US"/>
        </w:rPr>
        <w:t>forecast</w:t>
      </w:r>
      <w:r w:rsidRPr="00C12900">
        <w:rPr>
          <w:sz w:val="22"/>
          <w:szCs w:val="22"/>
        </w:rPr>
        <w:t xml:space="preserve">, </w:t>
      </w:r>
      <w:r>
        <w:rPr>
          <w:sz w:val="22"/>
          <w:szCs w:val="22"/>
        </w:rPr>
        <w:t xml:space="preserve">το οποίο είναι και λογικό με βάση τη φύση των δύο </w:t>
      </w:r>
      <w:r w:rsidR="0005043E">
        <w:rPr>
          <w:sz w:val="22"/>
          <w:szCs w:val="22"/>
        </w:rPr>
        <w:t xml:space="preserve">προβλημάτων. </w:t>
      </w:r>
      <w:r w:rsidR="0005043E" w:rsidRPr="00CF008E">
        <w:rPr>
          <w:sz w:val="22"/>
          <w:szCs w:val="22"/>
        </w:rPr>
        <w:t>Όταν εφαρμοστεί στο σύνολο δεδομένων, η μέθοδος που σίγουρα δεν</w:t>
      </w:r>
      <w:r w:rsidR="0005043E" w:rsidRPr="0005043E">
        <w:rPr>
          <w:sz w:val="22"/>
          <w:szCs w:val="22"/>
        </w:rPr>
        <w:t xml:space="preserve"> </w:t>
      </w:r>
      <w:r w:rsidR="0005043E" w:rsidRPr="00CF008E">
        <w:rPr>
          <w:sz w:val="22"/>
          <w:szCs w:val="22"/>
        </w:rPr>
        <w:t xml:space="preserve">προσφέρει βελτίωση, είναι η προσθήκη θορύβου </w:t>
      </w:r>
      <w:r w:rsidR="0005043E" w:rsidRPr="00CF008E">
        <w:rPr>
          <w:sz w:val="22"/>
          <w:szCs w:val="22"/>
          <w:lang w:val="en-US"/>
        </w:rPr>
        <w:t>Gauss</w:t>
      </w:r>
      <w:r w:rsidR="0005043E" w:rsidRPr="00CF008E">
        <w:rPr>
          <w:sz w:val="22"/>
          <w:szCs w:val="22"/>
        </w:rPr>
        <w:t>, η οποία, σε όλες τις περιπτώσεις</w:t>
      </w:r>
      <w:r w:rsidR="0005043E" w:rsidRPr="0005043E">
        <w:rPr>
          <w:sz w:val="22"/>
          <w:szCs w:val="22"/>
        </w:rPr>
        <w:t xml:space="preserve"> </w:t>
      </w:r>
      <w:r w:rsidR="0005043E" w:rsidRPr="00CF008E">
        <w:rPr>
          <w:sz w:val="22"/>
          <w:szCs w:val="22"/>
        </w:rPr>
        <w:t>αυξάνει το σφάλμα αντί να το μειώνει.</w:t>
      </w:r>
      <w:r w:rsidR="0005043E">
        <w:rPr>
          <w:sz w:val="22"/>
          <w:szCs w:val="22"/>
        </w:rPr>
        <w:t xml:space="preserve"> </w:t>
      </w:r>
      <w:r w:rsidR="0005043E" w:rsidRPr="00EB7757">
        <w:rPr>
          <w:sz w:val="22"/>
          <w:szCs w:val="22"/>
        </w:rPr>
        <w:t>Στη συγκεκριμένη περίπτωση, η προσθήκη θορύβου</w:t>
      </w:r>
      <w:r w:rsidR="0005043E" w:rsidRPr="0005043E">
        <w:rPr>
          <w:sz w:val="22"/>
          <w:szCs w:val="22"/>
        </w:rPr>
        <w:t xml:space="preserve"> </w:t>
      </w:r>
      <w:r w:rsidR="0005043E">
        <w:rPr>
          <w:sz w:val="22"/>
          <w:szCs w:val="22"/>
          <w:lang w:val="en-US"/>
        </w:rPr>
        <w:t>Gauss</w:t>
      </w:r>
      <w:r w:rsidR="0005043E" w:rsidRPr="00EB7757">
        <w:rPr>
          <w:sz w:val="22"/>
          <w:szCs w:val="22"/>
        </w:rPr>
        <w:t xml:space="preserve"> φαίνεται να αύξησε το RMSE, πιθανότατα επειδή η ένταση του θορύβου υπερέβη τα</w:t>
      </w:r>
    </w:p>
    <w:p w14:paraId="6F260D51" w14:textId="77777777" w:rsidR="007B20CE" w:rsidRPr="0005043E" w:rsidRDefault="007B20CE" w:rsidP="0005043E">
      <w:pPr>
        <w:spacing w:line="288" w:lineRule="auto"/>
        <w:ind w:firstLine="720"/>
        <w:jc w:val="both"/>
        <w:rPr>
          <w:sz w:val="22"/>
          <w:szCs w:val="22"/>
        </w:rPr>
      </w:pPr>
    </w:p>
    <w:p w14:paraId="6FB7E3F6" w14:textId="61D57EBC" w:rsidR="00B70DF9" w:rsidRPr="00B70DF9" w:rsidRDefault="00B70DF9" w:rsidP="00B70DF9">
      <w:pPr>
        <w:spacing w:line="288" w:lineRule="auto"/>
        <w:jc w:val="center"/>
        <w:rPr>
          <w:sz w:val="22"/>
          <w:szCs w:val="22"/>
        </w:rPr>
      </w:pPr>
      <w:r w:rsidRPr="00B70DF9">
        <w:rPr>
          <w:b/>
          <w:bCs/>
          <w:sz w:val="22"/>
          <w:szCs w:val="22"/>
        </w:rPr>
        <w:lastRenderedPageBreak/>
        <w:t>Πίνακας 5.1</w:t>
      </w:r>
      <w:r w:rsidRPr="00B70DF9">
        <w:rPr>
          <w:sz w:val="22"/>
          <w:szCs w:val="22"/>
        </w:rPr>
        <w:t xml:space="preserve">: </w:t>
      </w:r>
      <w:r w:rsidR="00245502" w:rsidRPr="00621D99">
        <w:rPr>
          <w:sz w:val="22"/>
          <w:szCs w:val="22"/>
        </w:rPr>
        <w:t>Τ</w:t>
      </w:r>
      <w:r w:rsidRPr="00621D99">
        <w:rPr>
          <w:sz w:val="22"/>
          <w:szCs w:val="22"/>
        </w:rPr>
        <w:t xml:space="preserve">ιμές παραμέτρων </w:t>
      </w:r>
      <w:r w:rsidR="00245502" w:rsidRPr="00621D99">
        <w:rPr>
          <w:sz w:val="22"/>
          <w:szCs w:val="22"/>
        </w:rPr>
        <w:t>για τις οποίες έγιναν προσομοιώσεις</w:t>
      </w:r>
      <w:r w:rsidR="00245502">
        <w:rPr>
          <w:sz w:val="22"/>
          <w:szCs w:val="22"/>
        </w:rPr>
        <w:t xml:space="preserve">, </w:t>
      </w:r>
      <w:r>
        <w:rPr>
          <w:sz w:val="22"/>
          <w:szCs w:val="22"/>
        </w:rPr>
        <w:t>για κάθε μια μέθοδο επαύξησης δεδομένων</w:t>
      </w:r>
    </w:p>
    <w:tbl>
      <w:tblPr>
        <w:tblStyle w:val="a7"/>
        <w:tblW w:w="0" w:type="auto"/>
        <w:jc w:val="center"/>
        <w:tblLook w:val="04A0" w:firstRow="1" w:lastRow="0" w:firstColumn="1" w:lastColumn="0" w:noHBand="0" w:noVBand="1"/>
      </w:tblPr>
      <w:tblGrid>
        <w:gridCol w:w="3652"/>
        <w:gridCol w:w="2410"/>
        <w:gridCol w:w="2466"/>
      </w:tblGrid>
      <w:tr w:rsidR="00B70DF9" w14:paraId="3FD013B2" w14:textId="77777777" w:rsidTr="00B70DF9">
        <w:trPr>
          <w:jc w:val="center"/>
        </w:trPr>
        <w:tc>
          <w:tcPr>
            <w:tcW w:w="3652" w:type="dxa"/>
          </w:tcPr>
          <w:p w14:paraId="7CB1516B" w14:textId="77777777" w:rsidR="00B70DF9" w:rsidRPr="00B70DF9" w:rsidRDefault="00B70DF9" w:rsidP="00B70DF9">
            <w:pPr>
              <w:spacing w:line="288" w:lineRule="auto"/>
              <w:jc w:val="center"/>
              <w:rPr>
                <w:b/>
                <w:bCs/>
                <w:sz w:val="22"/>
                <w:szCs w:val="22"/>
              </w:rPr>
            </w:pPr>
            <w:r w:rsidRPr="00B70DF9">
              <w:rPr>
                <w:b/>
                <w:bCs/>
                <w:sz w:val="22"/>
                <w:szCs w:val="22"/>
              </w:rPr>
              <w:t>Μέθοδος επαύξησης δεδομένων</w:t>
            </w:r>
          </w:p>
        </w:tc>
        <w:tc>
          <w:tcPr>
            <w:tcW w:w="2410" w:type="dxa"/>
          </w:tcPr>
          <w:p w14:paraId="398D7C38" w14:textId="77777777" w:rsidR="00B70DF9" w:rsidRPr="00B70DF9" w:rsidRDefault="00B70DF9" w:rsidP="00B70DF9">
            <w:pPr>
              <w:spacing w:line="288" w:lineRule="auto"/>
              <w:jc w:val="center"/>
              <w:rPr>
                <w:b/>
                <w:bCs/>
                <w:sz w:val="22"/>
                <w:szCs w:val="22"/>
              </w:rPr>
            </w:pPr>
            <w:r w:rsidRPr="00B70DF9">
              <w:rPr>
                <w:b/>
                <w:bCs/>
                <w:sz w:val="22"/>
                <w:szCs w:val="22"/>
              </w:rPr>
              <w:t>Παράμετρος</w:t>
            </w:r>
          </w:p>
        </w:tc>
        <w:tc>
          <w:tcPr>
            <w:tcW w:w="2466" w:type="dxa"/>
          </w:tcPr>
          <w:p w14:paraId="03E33E0C" w14:textId="77777777" w:rsidR="00B70DF9" w:rsidRPr="00621D99" w:rsidRDefault="00245502" w:rsidP="00B70DF9">
            <w:pPr>
              <w:spacing w:line="288" w:lineRule="auto"/>
              <w:jc w:val="center"/>
              <w:rPr>
                <w:b/>
                <w:bCs/>
                <w:sz w:val="22"/>
                <w:szCs w:val="22"/>
              </w:rPr>
            </w:pPr>
            <w:r w:rsidRPr="00621D99">
              <w:rPr>
                <w:b/>
                <w:bCs/>
                <w:sz w:val="22"/>
                <w:szCs w:val="22"/>
              </w:rPr>
              <w:t>Τ</w:t>
            </w:r>
            <w:r w:rsidR="00B70DF9" w:rsidRPr="00621D99">
              <w:rPr>
                <w:b/>
                <w:bCs/>
                <w:sz w:val="22"/>
                <w:szCs w:val="22"/>
              </w:rPr>
              <w:t>ιμές</w:t>
            </w:r>
          </w:p>
        </w:tc>
      </w:tr>
      <w:tr w:rsidR="00B70DF9" w14:paraId="6B7DCFAC" w14:textId="77777777" w:rsidTr="00B70DF9">
        <w:trPr>
          <w:jc w:val="center"/>
        </w:trPr>
        <w:tc>
          <w:tcPr>
            <w:tcW w:w="3652" w:type="dxa"/>
          </w:tcPr>
          <w:p w14:paraId="2C907C7E" w14:textId="77777777" w:rsidR="00B70DF9" w:rsidRPr="00B70DF9" w:rsidRDefault="00B70DF9" w:rsidP="00B70DF9">
            <w:pPr>
              <w:spacing w:line="288" w:lineRule="auto"/>
              <w:jc w:val="center"/>
              <w:rPr>
                <w:sz w:val="22"/>
                <w:szCs w:val="22"/>
              </w:rPr>
            </w:pPr>
            <w:r>
              <w:rPr>
                <w:sz w:val="22"/>
                <w:szCs w:val="22"/>
              </w:rPr>
              <w:t>Παραγωγή αντιγράφων</w:t>
            </w:r>
          </w:p>
        </w:tc>
        <w:tc>
          <w:tcPr>
            <w:tcW w:w="2410" w:type="dxa"/>
          </w:tcPr>
          <w:p w14:paraId="3E04A5AC" w14:textId="77777777" w:rsidR="00B70DF9" w:rsidRDefault="006644BF" w:rsidP="00B70DF9">
            <w:pPr>
              <w:spacing w:line="288" w:lineRule="auto"/>
              <w:jc w:val="center"/>
              <w:rPr>
                <w:sz w:val="22"/>
                <w:szCs w:val="22"/>
                <w:lang w:val="en-US"/>
              </w:rPr>
            </w:pPr>
            <w:r>
              <w:rPr>
                <w:sz w:val="22"/>
                <w:szCs w:val="22"/>
                <w:lang w:val="en-US"/>
              </w:rPr>
              <w:sym w:font="Symbol" w:char="F02D"/>
            </w:r>
          </w:p>
        </w:tc>
        <w:tc>
          <w:tcPr>
            <w:tcW w:w="2466" w:type="dxa"/>
          </w:tcPr>
          <w:p w14:paraId="53547E4A" w14:textId="77777777" w:rsidR="00B70DF9" w:rsidRPr="00B70DF9" w:rsidRDefault="006644BF" w:rsidP="00B70DF9">
            <w:pPr>
              <w:spacing w:line="288" w:lineRule="auto"/>
              <w:jc w:val="center"/>
              <w:rPr>
                <w:sz w:val="22"/>
                <w:szCs w:val="22"/>
              </w:rPr>
            </w:pPr>
            <w:r>
              <w:rPr>
                <w:sz w:val="22"/>
                <w:szCs w:val="22"/>
              </w:rPr>
              <w:sym w:font="Symbol" w:char="F02D"/>
            </w:r>
          </w:p>
        </w:tc>
      </w:tr>
      <w:tr w:rsidR="00B70DF9" w14:paraId="0F997AA7" w14:textId="77777777" w:rsidTr="00B70DF9">
        <w:trPr>
          <w:jc w:val="center"/>
        </w:trPr>
        <w:tc>
          <w:tcPr>
            <w:tcW w:w="3652" w:type="dxa"/>
          </w:tcPr>
          <w:p w14:paraId="5494DDD0" w14:textId="77777777" w:rsidR="00B70DF9" w:rsidRPr="00B70DF9" w:rsidRDefault="00B70DF9" w:rsidP="00B70DF9">
            <w:pPr>
              <w:spacing w:line="288" w:lineRule="auto"/>
              <w:jc w:val="center"/>
              <w:rPr>
                <w:sz w:val="22"/>
                <w:szCs w:val="22"/>
                <w:lang w:val="en-US"/>
              </w:rPr>
            </w:pPr>
            <w:r>
              <w:rPr>
                <w:sz w:val="22"/>
                <w:szCs w:val="22"/>
              </w:rPr>
              <w:t xml:space="preserve">Προσθήκη θορύβου </w:t>
            </w:r>
            <w:r>
              <w:rPr>
                <w:sz w:val="22"/>
                <w:szCs w:val="22"/>
                <w:lang w:val="en-US"/>
              </w:rPr>
              <w:t>Gauss</w:t>
            </w:r>
          </w:p>
        </w:tc>
        <w:tc>
          <w:tcPr>
            <w:tcW w:w="2410" w:type="dxa"/>
          </w:tcPr>
          <w:p w14:paraId="6E0E56CA" w14:textId="77777777" w:rsidR="00B70DF9" w:rsidRPr="00B70DF9" w:rsidRDefault="00B70DF9" w:rsidP="00B70DF9">
            <w:pPr>
              <w:spacing w:line="288" w:lineRule="auto"/>
              <w:jc w:val="center"/>
              <w:rPr>
                <w:sz w:val="22"/>
                <w:szCs w:val="22"/>
                <w:lang w:val="en-US"/>
              </w:rPr>
            </w:pPr>
            <w:r>
              <w:rPr>
                <w:sz w:val="22"/>
                <w:szCs w:val="22"/>
              </w:rPr>
              <w:t>Τυπική απόκλιση (</w:t>
            </w:r>
            <w:r>
              <w:rPr>
                <w:sz w:val="22"/>
                <w:szCs w:val="22"/>
                <w:lang w:val="en-US"/>
              </w:rPr>
              <w:t>std)</w:t>
            </w:r>
          </w:p>
        </w:tc>
        <w:tc>
          <w:tcPr>
            <w:tcW w:w="2466" w:type="dxa"/>
          </w:tcPr>
          <w:p w14:paraId="3724889B" w14:textId="76A56984" w:rsidR="00B70DF9" w:rsidRPr="00B70DF9" w:rsidRDefault="00B70DF9" w:rsidP="00B70DF9">
            <w:pPr>
              <w:spacing w:line="288" w:lineRule="auto"/>
              <w:jc w:val="center"/>
              <w:rPr>
                <w:sz w:val="22"/>
                <w:szCs w:val="22"/>
              </w:rPr>
            </w:pPr>
            <w:r>
              <w:rPr>
                <w:sz w:val="22"/>
                <w:szCs w:val="22"/>
              </w:rPr>
              <w:t>[0</w:t>
            </w:r>
            <w:r w:rsidR="00CF008E">
              <w:rPr>
                <w:sz w:val="22"/>
                <w:szCs w:val="22"/>
                <w:lang w:val="en-US"/>
              </w:rPr>
              <w:t>,</w:t>
            </w:r>
            <w:r>
              <w:rPr>
                <w:sz w:val="22"/>
                <w:szCs w:val="22"/>
              </w:rPr>
              <w:t>1, 1, 5, 10, 20]</w:t>
            </w:r>
          </w:p>
        </w:tc>
      </w:tr>
      <w:tr w:rsidR="00B70DF9" w14:paraId="40C52057" w14:textId="77777777" w:rsidTr="00B70DF9">
        <w:trPr>
          <w:jc w:val="center"/>
        </w:trPr>
        <w:tc>
          <w:tcPr>
            <w:tcW w:w="3652" w:type="dxa"/>
          </w:tcPr>
          <w:p w14:paraId="0E031211" w14:textId="77777777" w:rsidR="00B70DF9" w:rsidRPr="00B70DF9" w:rsidRDefault="00B70DF9" w:rsidP="00B70DF9">
            <w:pPr>
              <w:spacing w:line="288" w:lineRule="auto"/>
              <w:jc w:val="center"/>
              <w:rPr>
                <w:sz w:val="22"/>
                <w:szCs w:val="22"/>
              </w:rPr>
            </w:pPr>
            <w:r>
              <w:rPr>
                <w:sz w:val="22"/>
                <w:szCs w:val="22"/>
              </w:rPr>
              <w:t>Προσαρμογή φωτεινότητας</w:t>
            </w:r>
          </w:p>
        </w:tc>
        <w:tc>
          <w:tcPr>
            <w:tcW w:w="2410" w:type="dxa"/>
          </w:tcPr>
          <w:p w14:paraId="26D8CEE6" w14:textId="77777777" w:rsidR="00B70DF9" w:rsidRPr="00B70DF9" w:rsidRDefault="00B70DF9" w:rsidP="00B70DF9">
            <w:pPr>
              <w:spacing w:line="288" w:lineRule="auto"/>
              <w:jc w:val="center"/>
              <w:rPr>
                <w:sz w:val="22"/>
                <w:szCs w:val="22"/>
                <w:lang w:val="en-US"/>
              </w:rPr>
            </w:pPr>
            <w:r>
              <w:rPr>
                <w:sz w:val="22"/>
                <w:szCs w:val="22"/>
              </w:rPr>
              <w:t>Ένταση (</w:t>
            </w:r>
            <w:r>
              <w:rPr>
                <w:sz w:val="22"/>
                <w:szCs w:val="22"/>
                <w:lang w:val="en-US"/>
              </w:rPr>
              <w:t>intensity)</w:t>
            </w:r>
          </w:p>
        </w:tc>
        <w:tc>
          <w:tcPr>
            <w:tcW w:w="2466" w:type="dxa"/>
          </w:tcPr>
          <w:p w14:paraId="66861449" w14:textId="77777777" w:rsidR="00B70DF9" w:rsidRPr="00B70DF9" w:rsidRDefault="00B70DF9" w:rsidP="00B70DF9">
            <w:pPr>
              <w:spacing w:line="288" w:lineRule="auto"/>
              <w:jc w:val="center"/>
              <w:rPr>
                <w:sz w:val="22"/>
                <w:szCs w:val="22"/>
              </w:rPr>
            </w:pPr>
            <w:r>
              <w:rPr>
                <w:sz w:val="22"/>
                <w:szCs w:val="22"/>
              </w:rPr>
              <w:t>[1, 5, 10, 20, 30, 40]</w:t>
            </w:r>
          </w:p>
        </w:tc>
      </w:tr>
      <w:tr w:rsidR="00B70DF9" w:rsidRPr="00B70DF9" w14:paraId="1A45F45E" w14:textId="77777777" w:rsidTr="001B4D54">
        <w:trPr>
          <w:jc w:val="center"/>
        </w:trPr>
        <w:tc>
          <w:tcPr>
            <w:tcW w:w="3652" w:type="dxa"/>
          </w:tcPr>
          <w:p w14:paraId="6576920E" w14:textId="77777777" w:rsidR="00B70DF9" w:rsidRPr="00B70DF9" w:rsidRDefault="00B70DF9" w:rsidP="00B70DF9">
            <w:pPr>
              <w:spacing w:line="288" w:lineRule="auto"/>
              <w:jc w:val="center"/>
              <w:rPr>
                <w:sz w:val="22"/>
                <w:szCs w:val="22"/>
              </w:rPr>
            </w:pPr>
            <w:r>
              <w:rPr>
                <w:sz w:val="22"/>
                <w:szCs w:val="22"/>
              </w:rPr>
              <w:t>Προσθήκη χρώματος ή συνδυασμού χρωμάτων</w:t>
            </w:r>
          </w:p>
        </w:tc>
        <w:tc>
          <w:tcPr>
            <w:tcW w:w="2410" w:type="dxa"/>
            <w:vAlign w:val="center"/>
          </w:tcPr>
          <w:p w14:paraId="10CE04DF" w14:textId="77777777" w:rsidR="00B70DF9" w:rsidRPr="00B70DF9" w:rsidRDefault="00B70DF9" w:rsidP="001B4D54">
            <w:pPr>
              <w:spacing w:line="288" w:lineRule="auto"/>
              <w:jc w:val="center"/>
              <w:rPr>
                <w:sz w:val="22"/>
                <w:szCs w:val="22"/>
                <w:lang w:val="en-US"/>
              </w:rPr>
            </w:pPr>
            <w:r>
              <w:rPr>
                <w:sz w:val="22"/>
                <w:szCs w:val="22"/>
              </w:rPr>
              <w:t>Ένταση (</w:t>
            </w:r>
            <w:r>
              <w:rPr>
                <w:sz w:val="22"/>
                <w:szCs w:val="22"/>
                <w:lang w:val="en-US"/>
              </w:rPr>
              <w:t>intensity)</w:t>
            </w:r>
          </w:p>
        </w:tc>
        <w:tc>
          <w:tcPr>
            <w:tcW w:w="2466" w:type="dxa"/>
            <w:vAlign w:val="center"/>
          </w:tcPr>
          <w:p w14:paraId="4A9D9410" w14:textId="77777777" w:rsidR="00B70DF9" w:rsidRPr="00B70DF9" w:rsidRDefault="00B70DF9" w:rsidP="001B4D54">
            <w:pPr>
              <w:spacing w:line="288" w:lineRule="auto"/>
              <w:jc w:val="center"/>
              <w:rPr>
                <w:sz w:val="22"/>
                <w:szCs w:val="22"/>
              </w:rPr>
            </w:pPr>
            <w:r>
              <w:rPr>
                <w:sz w:val="22"/>
                <w:szCs w:val="22"/>
              </w:rPr>
              <w:t>[1, 5, 10, 20, 30, 40]</w:t>
            </w:r>
          </w:p>
        </w:tc>
      </w:tr>
      <w:tr w:rsidR="006644BF" w:rsidRPr="00B70DF9" w14:paraId="6729DBC3" w14:textId="77777777" w:rsidTr="00B70DF9">
        <w:trPr>
          <w:jc w:val="center"/>
        </w:trPr>
        <w:tc>
          <w:tcPr>
            <w:tcW w:w="3652" w:type="dxa"/>
          </w:tcPr>
          <w:p w14:paraId="08BC89BA" w14:textId="77777777" w:rsidR="006644BF" w:rsidRPr="00B70DF9" w:rsidRDefault="006644BF" w:rsidP="00B70DF9">
            <w:pPr>
              <w:spacing w:line="288" w:lineRule="auto"/>
              <w:jc w:val="center"/>
              <w:rPr>
                <w:sz w:val="22"/>
                <w:szCs w:val="22"/>
                <w:lang w:val="en-US"/>
              </w:rPr>
            </w:pPr>
            <w:r>
              <w:rPr>
                <w:sz w:val="22"/>
                <w:szCs w:val="22"/>
                <w:lang w:val="en-US"/>
              </w:rPr>
              <w:t>SMOTE</w:t>
            </w:r>
          </w:p>
        </w:tc>
        <w:tc>
          <w:tcPr>
            <w:tcW w:w="2410" w:type="dxa"/>
          </w:tcPr>
          <w:p w14:paraId="43FC544D" w14:textId="77777777" w:rsidR="006644BF" w:rsidRPr="00CF008E" w:rsidRDefault="006644BF" w:rsidP="00F82C50">
            <w:pPr>
              <w:spacing w:line="288" w:lineRule="auto"/>
              <w:jc w:val="center"/>
              <w:rPr>
                <w:sz w:val="22"/>
                <w:szCs w:val="22"/>
                <w:lang w:val="en-US"/>
              </w:rPr>
            </w:pPr>
            <w:r w:rsidRPr="00CF008E">
              <w:rPr>
                <w:sz w:val="22"/>
                <w:szCs w:val="22"/>
                <w:lang w:val="en-US"/>
              </w:rPr>
              <w:sym w:font="Symbol" w:char="F02D"/>
            </w:r>
          </w:p>
        </w:tc>
        <w:tc>
          <w:tcPr>
            <w:tcW w:w="2466" w:type="dxa"/>
          </w:tcPr>
          <w:p w14:paraId="423ADC7F" w14:textId="77777777" w:rsidR="006644BF" w:rsidRPr="00CF008E" w:rsidRDefault="006644BF" w:rsidP="00F82C50">
            <w:pPr>
              <w:spacing w:line="288" w:lineRule="auto"/>
              <w:jc w:val="center"/>
              <w:rPr>
                <w:sz w:val="22"/>
                <w:szCs w:val="22"/>
              </w:rPr>
            </w:pPr>
            <w:r w:rsidRPr="00CF008E">
              <w:rPr>
                <w:sz w:val="22"/>
                <w:szCs w:val="22"/>
              </w:rPr>
              <w:sym w:font="Symbol" w:char="F02D"/>
            </w:r>
          </w:p>
        </w:tc>
      </w:tr>
      <w:tr w:rsidR="00B70DF9" w:rsidRPr="00B70DF9" w14:paraId="1B2FD9B2" w14:textId="77777777" w:rsidTr="00B70DF9">
        <w:trPr>
          <w:jc w:val="center"/>
        </w:trPr>
        <w:tc>
          <w:tcPr>
            <w:tcW w:w="3652" w:type="dxa"/>
          </w:tcPr>
          <w:p w14:paraId="4BE0A9B2" w14:textId="77777777" w:rsidR="00B70DF9" w:rsidRPr="00B70DF9" w:rsidRDefault="00B70DF9" w:rsidP="00B70DF9">
            <w:pPr>
              <w:spacing w:line="288" w:lineRule="auto"/>
              <w:jc w:val="center"/>
              <w:rPr>
                <w:sz w:val="22"/>
                <w:szCs w:val="22"/>
                <w:lang w:val="en-US"/>
              </w:rPr>
            </w:pPr>
            <w:proofErr w:type="spellStart"/>
            <w:r>
              <w:rPr>
                <w:sz w:val="22"/>
                <w:szCs w:val="22"/>
                <w:lang w:val="en-US"/>
              </w:rPr>
              <w:t>Mixup-kNN</w:t>
            </w:r>
            <w:proofErr w:type="spellEnd"/>
          </w:p>
        </w:tc>
        <w:tc>
          <w:tcPr>
            <w:tcW w:w="2410" w:type="dxa"/>
          </w:tcPr>
          <w:p w14:paraId="04DAF40D" w14:textId="77777777" w:rsidR="00B70DF9" w:rsidRPr="00CF008E" w:rsidRDefault="00B70DF9" w:rsidP="00B70DF9">
            <w:pPr>
              <w:spacing w:line="288" w:lineRule="auto"/>
              <w:jc w:val="center"/>
              <w:rPr>
                <w:i/>
                <w:sz w:val="22"/>
                <w:szCs w:val="22"/>
              </w:rPr>
            </w:pPr>
            <w:r w:rsidRPr="00CF008E">
              <w:rPr>
                <w:i/>
                <w:sz w:val="22"/>
                <w:szCs w:val="22"/>
              </w:rPr>
              <w:t>α</w:t>
            </w:r>
          </w:p>
        </w:tc>
        <w:tc>
          <w:tcPr>
            <w:tcW w:w="2466" w:type="dxa"/>
          </w:tcPr>
          <w:p w14:paraId="5ED136CA" w14:textId="77777777" w:rsidR="00B70DF9" w:rsidRPr="00CF008E" w:rsidRDefault="00B70DF9" w:rsidP="006644BF">
            <w:pPr>
              <w:spacing w:line="288" w:lineRule="auto"/>
              <w:jc w:val="center"/>
              <w:rPr>
                <w:sz w:val="22"/>
                <w:szCs w:val="22"/>
              </w:rPr>
            </w:pPr>
            <w:r w:rsidRPr="00CF008E">
              <w:rPr>
                <w:sz w:val="22"/>
                <w:szCs w:val="22"/>
              </w:rPr>
              <w:t>[0</w:t>
            </w:r>
            <w:r w:rsidR="006644BF" w:rsidRPr="00CF008E">
              <w:rPr>
                <w:sz w:val="22"/>
                <w:szCs w:val="22"/>
                <w:lang w:val="en-US"/>
              </w:rPr>
              <w:t>,</w:t>
            </w:r>
            <w:r w:rsidRPr="00CF008E">
              <w:rPr>
                <w:sz w:val="22"/>
                <w:szCs w:val="22"/>
              </w:rPr>
              <w:t>2, 0</w:t>
            </w:r>
            <w:r w:rsidR="006644BF" w:rsidRPr="00CF008E">
              <w:rPr>
                <w:sz w:val="22"/>
                <w:szCs w:val="22"/>
                <w:lang w:val="en-US"/>
              </w:rPr>
              <w:t>,</w:t>
            </w:r>
            <w:r w:rsidRPr="00CF008E">
              <w:rPr>
                <w:sz w:val="22"/>
                <w:szCs w:val="22"/>
              </w:rPr>
              <w:t>4, 0</w:t>
            </w:r>
            <w:r w:rsidR="006644BF" w:rsidRPr="00CF008E">
              <w:rPr>
                <w:sz w:val="22"/>
                <w:szCs w:val="22"/>
                <w:lang w:val="en-US"/>
              </w:rPr>
              <w:t>,</w:t>
            </w:r>
            <w:r w:rsidR="006644BF" w:rsidRPr="00CF008E">
              <w:rPr>
                <w:sz w:val="22"/>
                <w:szCs w:val="22"/>
              </w:rPr>
              <w:t>6, 0</w:t>
            </w:r>
            <w:r w:rsidR="006644BF" w:rsidRPr="00CF008E">
              <w:rPr>
                <w:sz w:val="22"/>
                <w:szCs w:val="22"/>
                <w:lang w:val="en-US"/>
              </w:rPr>
              <w:t>,</w:t>
            </w:r>
            <w:r w:rsidRPr="00CF008E">
              <w:rPr>
                <w:sz w:val="22"/>
                <w:szCs w:val="22"/>
              </w:rPr>
              <w:t>8, 1</w:t>
            </w:r>
            <w:r w:rsidR="006644BF" w:rsidRPr="00CF008E">
              <w:rPr>
                <w:sz w:val="22"/>
                <w:szCs w:val="22"/>
                <w:lang w:val="en-US"/>
              </w:rPr>
              <w:t>,0</w:t>
            </w:r>
            <w:r w:rsidRPr="00CF008E">
              <w:rPr>
                <w:sz w:val="22"/>
                <w:szCs w:val="22"/>
              </w:rPr>
              <w:t>]</w:t>
            </w:r>
          </w:p>
        </w:tc>
      </w:tr>
      <w:tr w:rsidR="00B70DF9" w:rsidRPr="00B70DF9" w14:paraId="79CF6973" w14:textId="77777777" w:rsidTr="00B70DF9">
        <w:trPr>
          <w:jc w:val="center"/>
        </w:trPr>
        <w:tc>
          <w:tcPr>
            <w:tcW w:w="3652" w:type="dxa"/>
          </w:tcPr>
          <w:p w14:paraId="15BF543D" w14:textId="77777777" w:rsidR="00B70DF9" w:rsidRPr="00B70DF9" w:rsidRDefault="00B70DF9" w:rsidP="00B70DF9">
            <w:pPr>
              <w:spacing w:line="288" w:lineRule="auto"/>
              <w:jc w:val="center"/>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680F6214" w14:textId="77777777" w:rsidR="00B70DF9" w:rsidRPr="00CF008E" w:rsidRDefault="00B70DF9" w:rsidP="00B70DF9">
            <w:pPr>
              <w:spacing w:line="288" w:lineRule="auto"/>
              <w:jc w:val="center"/>
              <w:rPr>
                <w:i/>
                <w:sz w:val="22"/>
                <w:szCs w:val="22"/>
              </w:rPr>
            </w:pPr>
            <w:r w:rsidRPr="00CF008E">
              <w:rPr>
                <w:i/>
                <w:sz w:val="22"/>
                <w:szCs w:val="22"/>
              </w:rPr>
              <w:t>α</w:t>
            </w:r>
          </w:p>
        </w:tc>
        <w:tc>
          <w:tcPr>
            <w:tcW w:w="2466" w:type="dxa"/>
          </w:tcPr>
          <w:p w14:paraId="313282C4" w14:textId="77777777" w:rsidR="00B70DF9" w:rsidRPr="00CF008E" w:rsidRDefault="00B70DF9" w:rsidP="00B70DF9">
            <w:pPr>
              <w:spacing w:line="288" w:lineRule="auto"/>
              <w:jc w:val="center"/>
              <w:rPr>
                <w:sz w:val="22"/>
                <w:szCs w:val="22"/>
              </w:rPr>
            </w:pPr>
            <w:r w:rsidRPr="00CF008E">
              <w:rPr>
                <w:sz w:val="22"/>
                <w:szCs w:val="22"/>
              </w:rPr>
              <w:t>[</w:t>
            </w:r>
            <w:r w:rsidR="006644BF" w:rsidRPr="00CF008E">
              <w:rPr>
                <w:sz w:val="22"/>
                <w:szCs w:val="22"/>
              </w:rPr>
              <w:t>0</w:t>
            </w:r>
            <w:r w:rsidR="006644BF" w:rsidRPr="00CF008E">
              <w:rPr>
                <w:sz w:val="22"/>
                <w:szCs w:val="22"/>
                <w:lang w:val="en-US"/>
              </w:rPr>
              <w:t>,</w:t>
            </w:r>
            <w:r w:rsidR="006644BF" w:rsidRPr="00CF008E">
              <w:rPr>
                <w:sz w:val="22"/>
                <w:szCs w:val="22"/>
              </w:rPr>
              <w:t>2, 0</w:t>
            </w:r>
            <w:r w:rsidR="006644BF" w:rsidRPr="00CF008E">
              <w:rPr>
                <w:sz w:val="22"/>
                <w:szCs w:val="22"/>
                <w:lang w:val="en-US"/>
              </w:rPr>
              <w:t>,</w:t>
            </w:r>
            <w:r w:rsidR="006644BF" w:rsidRPr="00CF008E">
              <w:rPr>
                <w:sz w:val="22"/>
                <w:szCs w:val="22"/>
              </w:rPr>
              <w:t>4, 0</w:t>
            </w:r>
            <w:r w:rsidR="006644BF" w:rsidRPr="00CF008E">
              <w:rPr>
                <w:sz w:val="22"/>
                <w:szCs w:val="22"/>
                <w:lang w:val="en-US"/>
              </w:rPr>
              <w:t>,</w:t>
            </w:r>
            <w:r w:rsidR="006644BF" w:rsidRPr="00CF008E">
              <w:rPr>
                <w:sz w:val="22"/>
                <w:szCs w:val="22"/>
              </w:rPr>
              <w:t>6, 0</w:t>
            </w:r>
            <w:r w:rsidR="006644BF" w:rsidRPr="00CF008E">
              <w:rPr>
                <w:sz w:val="22"/>
                <w:szCs w:val="22"/>
                <w:lang w:val="en-US"/>
              </w:rPr>
              <w:t>,</w:t>
            </w:r>
            <w:r w:rsidR="006644BF" w:rsidRPr="00CF008E">
              <w:rPr>
                <w:sz w:val="22"/>
                <w:szCs w:val="22"/>
              </w:rPr>
              <w:t>8, 1</w:t>
            </w:r>
            <w:r w:rsidR="006644BF" w:rsidRPr="00CF008E">
              <w:rPr>
                <w:sz w:val="22"/>
                <w:szCs w:val="22"/>
                <w:lang w:val="en-US"/>
              </w:rPr>
              <w:t>,0</w:t>
            </w:r>
            <w:r w:rsidRPr="00CF008E">
              <w:rPr>
                <w:sz w:val="22"/>
                <w:szCs w:val="22"/>
              </w:rPr>
              <w:t>]</w:t>
            </w:r>
          </w:p>
        </w:tc>
      </w:tr>
    </w:tbl>
    <w:p w14:paraId="250D4F39" w14:textId="77777777" w:rsidR="0040796C" w:rsidRDefault="0040796C" w:rsidP="0040796C">
      <w:pPr>
        <w:spacing w:line="288" w:lineRule="auto"/>
        <w:jc w:val="both"/>
        <w:rPr>
          <w:sz w:val="22"/>
          <w:szCs w:val="22"/>
        </w:rPr>
      </w:pPr>
    </w:p>
    <w:p w14:paraId="0AA50DA9" w14:textId="21D9CB66" w:rsidR="000A0460" w:rsidRDefault="00EB7757" w:rsidP="0092305F">
      <w:pPr>
        <w:spacing w:line="288" w:lineRule="auto"/>
        <w:jc w:val="both"/>
        <w:rPr>
          <w:b/>
          <w:bCs/>
          <w:sz w:val="22"/>
          <w:szCs w:val="22"/>
        </w:rPr>
      </w:pPr>
      <w:r w:rsidRPr="00EB7757">
        <w:rPr>
          <w:sz w:val="22"/>
          <w:szCs w:val="22"/>
        </w:rPr>
        <w:t xml:space="preserve">ρεαλιστικά επίπεδα, αλλοιώνοντας κρίσιμα οπτικά χαρακτηριστικά (π.χ. λεπτές νεφώσεις) και μειώνοντας την ποιότητα της πληροφορίας. Επιπλέον, το μικρό μέγεθος του συνόλου δεδομένων ενίσχυσε το φαινόμενο </w:t>
      </w:r>
      <w:r>
        <w:rPr>
          <w:sz w:val="22"/>
          <w:szCs w:val="22"/>
          <w:lang w:val="en-US"/>
        </w:rPr>
        <w:t>over</w:t>
      </w:r>
      <w:r w:rsidRPr="00EB7757">
        <w:rPr>
          <w:sz w:val="22"/>
          <w:szCs w:val="22"/>
        </w:rPr>
        <w:t>-</w:t>
      </w:r>
      <w:r>
        <w:rPr>
          <w:sz w:val="22"/>
          <w:szCs w:val="22"/>
          <w:lang w:val="en-US"/>
        </w:rPr>
        <w:t>regularization</w:t>
      </w:r>
      <w:r w:rsidRPr="00EB7757">
        <w:rPr>
          <w:sz w:val="22"/>
          <w:szCs w:val="22"/>
        </w:rPr>
        <w:t xml:space="preserve">, ενώ η απουσία αντίστοιχου θορύβου στο </w:t>
      </w:r>
      <w:r>
        <w:rPr>
          <w:sz w:val="22"/>
          <w:szCs w:val="22"/>
          <w:lang w:val="en-US"/>
        </w:rPr>
        <w:t>set</w:t>
      </w:r>
      <w:r w:rsidRPr="00EB7757">
        <w:rPr>
          <w:sz w:val="22"/>
          <w:szCs w:val="22"/>
        </w:rPr>
        <w:t xml:space="preserve"> οδήγησε σε ασυμβατότητα μεταξύ εκπαίδευσης και αξιολόγησης</w:t>
      </w:r>
      <w:r w:rsidRPr="00CF008E">
        <w:rPr>
          <w:sz w:val="22"/>
          <w:szCs w:val="22"/>
        </w:rPr>
        <w:t xml:space="preserve">. </w:t>
      </w:r>
      <w:r w:rsidR="00C1002C" w:rsidRPr="00CF008E">
        <w:rPr>
          <w:sz w:val="22"/>
          <w:szCs w:val="22"/>
        </w:rPr>
        <w:t>Όσο</w:t>
      </w:r>
      <w:r w:rsidR="00F82C50" w:rsidRPr="00CF008E">
        <w:rPr>
          <w:sz w:val="22"/>
          <w:szCs w:val="22"/>
        </w:rPr>
        <w:t>ν</w:t>
      </w:r>
      <w:r w:rsidR="00C1002C" w:rsidRPr="00CF008E">
        <w:rPr>
          <w:sz w:val="22"/>
          <w:szCs w:val="22"/>
        </w:rPr>
        <w:t xml:space="preserve"> αφορά το </w:t>
      </w:r>
      <w:r w:rsidR="00C1002C" w:rsidRPr="00CF008E">
        <w:rPr>
          <w:sz w:val="22"/>
          <w:szCs w:val="22"/>
          <w:lang w:val="en-US"/>
        </w:rPr>
        <w:t>nowcast</w:t>
      </w:r>
      <w:r w:rsidR="00C1002C" w:rsidRPr="00CF008E">
        <w:rPr>
          <w:sz w:val="22"/>
          <w:szCs w:val="22"/>
        </w:rPr>
        <w:t>, οι μέθοδοι παραγωγή</w:t>
      </w:r>
      <w:r w:rsidR="00F82C50" w:rsidRPr="00CF008E">
        <w:rPr>
          <w:sz w:val="22"/>
          <w:szCs w:val="22"/>
        </w:rPr>
        <w:t>ς</w:t>
      </w:r>
      <w:r w:rsidR="00C1002C" w:rsidRPr="00CF008E">
        <w:rPr>
          <w:sz w:val="22"/>
          <w:szCs w:val="22"/>
        </w:rPr>
        <w:t xml:space="preserve"> αντιγράφων, προσαρμογή</w:t>
      </w:r>
      <w:r w:rsidR="00F82C50" w:rsidRPr="00CF008E">
        <w:rPr>
          <w:sz w:val="22"/>
          <w:szCs w:val="22"/>
        </w:rPr>
        <w:t>ς</w:t>
      </w:r>
      <w:r w:rsidR="00C1002C">
        <w:rPr>
          <w:sz w:val="22"/>
          <w:szCs w:val="22"/>
        </w:rPr>
        <w:t xml:space="preserve"> φωτεινότητας και </w:t>
      </w:r>
      <w:r w:rsidR="00C1002C">
        <w:rPr>
          <w:sz w:val="22"/>
          <w:szCs w:val="22"/>
          <w:lang w:val="en-US"/>
        </w:rPr>
        <w:t>color</w:t>
      </w:r>
      <w:r w:rsidR="00C1002C" w:rsidRPr="00C12900">
        <w:rPr>
          <w:sz w:val="22"/>
          <w:szCs w:val="22"/>
        </w:rPr>
        <w:t xml:space="preserve"> </w:t>
      </w:r>
      <w:r w:rsidR="00C1002C">
        <w:rPr>
          <w:sz w:val="22"/>
          <w:szCs w:val="22"/>
          <w:lang w:val="en-US"/>
        </w:rPr>
        <w:t>casting</w:t>
      </w:r>
      <w:r w:rsidR="00C1002C" w:rsidRPr="00C12900">
        <w:rPr>
          <w:sz w:val="22"/>
          <w:szCs w:val="22"/>
        </w:rPr>
        <w:t xml:space="preserve"> </w:t>
      </w:r>
      <w:r w:rsidR="00C1002C">
        <w:rPr>
          <w:sz w:val="22"/>
          <w:szCs w:val="22"/>
        </w:rPr>
        <w:t>έχουν σχετικά παρόμοια απόδοση, ενώ οι τρεις μέθοδοι που σχετίζονται με τη μίξη εικόνων (</w:t>
      </w:r>
      <w:r w:rsidR="00C1002C">
        <w:rPr>
          <w:sz w:val="22"/>
          <w:szCs w:val="22"/>
          <w:lang w:val="en-US"/>
        </w:rPr>
        <w:t>SMOTE</w:t>
      </w:r>
      <w:r w:rsidR="00C1002C" w:rsidRPr="00C12900">
        <w:rPr>
          <w:sz w:val="22"/>
          <w:szCs w:val="22"/>
        </w:rPr>
        <w:t xml:space="preserve">, </w:t>
      </w:r>
      <w:proofErr w:type="spellStart"/>
      <w:r w:rsidR="00C1002C">
        <w:rPr>
          <w:sz w:val="22"/>
          <w:szCs w:val="22"/>
          <w:lang w:val="en-US"/>
        </w:rPr>
        <w:t>Mixup</w:t>
      </w:r>
      <w:proofErr w:type="spellEnd"/>
      <w:r w:rsidR="00C1002C" w:rsidRPr="00C12900">
        <w:rPr>
          <w:sz w:val="22"/>
          <w:szCs w:val="22"/>
        </w:rPr>
        <w:t>-</w:t>
      </w:r>
      <w:proofErr w:type="spellStart"/>
      <w:r w:rsidR="00C1002C">
        <w:rPr>
          <w:sz w:val="22"/>
          <w:szCs w:val="22"/>
          <w:lang w:val="en-US"/>
        </w:rPr>
        <w:t>kNN</w:t>
      </w:r>
      <w:proofErr w:type="spellEnd"/>
      <w:r w:rsidR="00C1002C" w:rsidRPr="00C12900">
        <w:rPr>
          <w:sz w:val="22"/>
          <w:szCs w:val="22"/>
        </w:rPr>
        <w:t xml:space="preserve">, </w:t>
      </w:r>
      <w:proofErr w:type="spellStart"/>
      <w:r w:rsidR="00C1002C">
        <w:rPr>
          <w:sz w:val="22"/>
          <w:szCs w:val="22"/>
          <w:lang w:val="en-US"/>
        </w:rPr>
        <w:t>Mixup</w:t>
      </w:r>
      <w:proofErr w:type="spellEnd"/>
      <w:r w:rsidR="00C1002C" w:rsidRPr="00C12900">
        <w:rPr>
          <w:sz w:val="22"/>
          <w:szCs w:val="22"/>
        </w:rPr>
        <w:t>-</w:t>
      </w:r>
      <w:r w:rsidR="00C1002C">
        <w:rPr>
          <w:sz w:val="22"/>
          <w:szCs w:val="22"/>
          <w:lang w:val="en-US"/>
        </w:rPr>
        <w:t>RP</w:t>
      </w:r>
      <w:r w:rsidR="00C1002C" w:rsidRPr="00C12900">
        <w:rPr>
          <w:sz w:val="22"/>
          <w:szCs w:val="22"/>
        </w:rPr>
        <w:t xml:space="preserve">) </w:t>
      </w:r>
      <w:r w:rsidR="00C1002C">
        <w:rPr>
          <w:sz w:val="22"/>
          <w:szCs w:val="22"/>
        </w:rPr>
        <w:t xml:space="preserve">έχουν με διαφορά τη μικρότερη τιμή σφάλματος. Από την άλλη πλευρά, για το </w:t>
      </w:r>
      <w:r w:rsidR="00C1002C">
        <w:rPr>
          <w:sz w:val="22"/>
          <w:szCs w:val="22"/>
          <w:lang w:val="en-US"/>
        </w:rPr>
        <w:t>forecast</w:t>
      </w:r>
      <w:r w:rsidR="00C1002C" w:rsidRPr="00993557">
        <w:rPr>
          <w:sz w:val="22"/>
          <w:szCs w:val="22"/>
        </w:rPr>
        <w:t xml:space="preserve"> </w:t>
      </w:r>
      <w:r w:rsidR="00C1002C">
        <w:rPr>
          <w:sz w:val="22"/>
          <w:szCs w:val="22"/>
        </w:rPr>
        <w:t>οι διαφορές από μέθοδο σε μέθοδο είναι πολύ μικρότερες, οπότε προς το παρόν δεν είναι και τόσο φανερή η σειρά κατάταξης των μεθόδων</w:t>
      </w:r>
      <w:r w:rsidR="00621D99">
        <w:rPr>
          <w:sz w:val="22"/>
          <w:szCs w:val="22"/>
        </w:rPr>
        <w:t xml:space="preserve">. </w:t>
      </w:r>
      <w:r w:rsidR="00C1002C">
        <w:rPr>
          <w:sz w:val="22"/>
          <w:szCs w:val="22"/>
        </w:rPr>
        <w:t>Στον Πίνακα 5.4 αποτυπώνονται οι βέλτιστες τιμές των παραμέτρων για τα δύο προβλήματα πρόβλεψης.</w:t>
      </w:r>
    </w:p>
    <w:p w14:paraId="7909B899" w14:textId="77777777" w:rsidR="000A0460" w:rsidRDefault="000A0460" w:rsidP="000A0460">
      <w:pPr>
        <w:spacing w:line="288" w:lineRule="auto"/>
        <w:rPr>
          <w:b/>
          <w:bCs/>
          <w:sz w:val="22"/>
          <w:szCs w:val="22"/>
        </w:rPr>
      </w:pPr>
    </w:p>
    <w:p w14:paraId="04FBCC3B" w14:textId="77777777" w:rsidR="00A93E8C" w:rsidRPr="00C508F6" w:rsidRDefault="00A93E8C" w:rsidP="00A93E8C">
      <w:pPr>
        <w:spacing w:line="288" w:lineRule="auto"/>
        <w:jc w:val="center"/>
        <w:rPr>
          <w:sz w:val="22"/>
          <w:szCs w:val="22"/>
        </w:rPr>
      </w:pPr>
      <w:r w:rsidRPr="00A93E8C">
        <w:rPr>
          <w:b/>
          <w:bCs/>
          <w:sz w:val="22"/>
          <w:szCs w:val="22"/>
        </w:rPr>
        <w:t>Πίνακας 5.2</w:t>
      </w:r>
      <w:r w:rsidRPr="00A93E8C">
        <w:rPr>
          <w:sz w:val="22"/>
          <w:szCs w:val="22"/>
        </w:rPr>
        <w:t xml:space="preserve">: </w:t>
      </w:r>
      <w:r>
        <w:rPr>
          <w:sz w:val="22"/>
          <w:szCs w:val="22"/>
        </w:rPr>
        <w:t xml:space="preserve">Τα αποτελέσματα προσομοιώσεων για το πρόβλημα </w:t>
      </w:r>
      <w:r>
        <w:rPr>
          <w:sz w:val="22"/>
          <w:szCs w:val="22"/>
          <w:lang w:val="en-US"/>
        </w:rPr>
        <w:t>nowcast</w:t>
      </w:r>
    </w:p>
    <w:tbl>
      <w:tblPr>
        <w:tblStyle w:val="a7"/>
        <w:tblW w:w="0" w:type="auto"/>
        <w:tblLook w:val="04A0" w:firstRow="1" w:lastRow="0" w:firstColumn="1" w:lastColumn="0" w:noHBand="0" w:noVBand="1"/>
      </w:tblPr>
      <w:tblGrid>
        <w:gridCol w:w="3936"/>
        <w:gridCol w:w="1701"/>
        <w:gridCol w:w="2891"/>
      </w:tblGrid>
      <w:tr w:rsidR="001A7FAB" w14:paraId="316950BC" w14:textId="77777777" w:rsidTr="00F82C50">
        <w:tc>
          <w:tcPr>
            <w:tcW w:w="3936" w:type="dxa"/>
            <w:tcBorders>
              <w:bottom w:val="double" w:sz="4" w:space="0" w:color="auto"/>
            </w:tcBorders>
            <w:vAlign w:val="center"/>
          </w:tcPr>
          <w:p w14:paraId="4AD6B6A5" w14:textId="77777777" w:rsidR="001A7FAB" w:rsidRPr="00307200" w:rsidRDefault="00307200" w:rsidP="00F82C50">
            <w:pPr>
              <w:spacing w:line="288" w:lineRule="auto"/>
              <w:jc w:val="both"/>
              <w:rPr>
                <w:b/>
                <w:bCs/>
                <w:sz w:val="22"/>
                <w:szCs w:val="22"/>
              </w:rPr>
            </w:pPr>
            <w:r w:rsidRPr="00307200">
              <w:rPr>
                <w:b/>
                <w:bCs/>
                <w:sz w:val="22"/>
                <w:szCs w:val="22"/>
              </w:rPr>
              <w:t>Μέθοδος επαύξησης δεδομένων</w:t>
            </w:r>
          </w:p>
        </w:tc>
        <w:tc>
          <w:tcPr>
            <w:tcW w:w="1701" w:type="dxa"/>
            <w:tcBorders>
              <w:bottom w:val="double" w:sz="4" w:space="0" w:color="auto"/>
            </w:tcBorders>
            <w:vAlign w:val="center"/>
          </w:tcPr>
          <w:p w14:paraId="2A29AF29" w14:textId="77777777" w:rsidR="001A7FAB" w:rsidRPr="00307200" w:rsidRDefault="00307200" w:rsidP="001B4D54">
            <w:pPr>
              <w:spacing w:line="288" w:lineRule="auto"/>
              <w:jc w:val="center"/>
              <w:rPr>
                <w:b/>
                <w:bCs/>
                <w:sz w:val="22"/>
                <w:szCs w:val="22"/>
                <w:lang w:val="en-US"/>
              </w:rPr>
            </w:pPr>
            <w:r w:rsidRPr="00307200">
              <w:rPr>
                <w:b/>
                <w:bCs/>
                <w:sz w:val="22"/>
                <w:szCs w:val="22"/>
                <w:lang w:val="en-US"/>
              </w:rPr>
              <w:t>RMSE (kW)</w:t>
            </w:r>
          </w:p>
        </w:tc>
        <w:tc>
          <w:tcPr>
            <w:tcW w:w="2891" w:type="dxa"/>
            <w:tcBorders>
              <w:bottom w:val="double" w:sz="4" w:space="0" w:color="auto"/>
            </w:tcBorders>
          </w:tcPr>
          <w:p w14:paraId="1C317BDB" w14:textId="77777777" w:rsidR="001A7FAB" w:rsidRPr="00307200" w:rsidRDefault="00307200" w:rsidP="00307200">
            <w:pPr>
              <w:spacing w:line="288" w:lineRule="auto"/>
              <w:jc w:val="center"/>
              <w:rPr>
                <w:b/>
                <w:bCs/>
                <w:sz w:val="22"/>
                <w:szCs w:val="22"/>
                <w:lang w:val="en-US"/>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1A7FAB" w14:paraId="13699F60" w14:textId="77777777" w:rsidTr="00F82C50">
        <w:tc>
          <w:tcPr>
            <w:tcW w:w="3936" w:type="dxa"/>
            <w:tcBorders>
              <w:top w:val="double" w:sz="4" w:space="0" w:color="auto"/>
              <w:bottom w:val="double" w:sz="4" w:space="0" w:color="auto"/>
            </w:tcBorders>
          </w:tcPr>
          <w:p w14:paraId="304AFD69" w14:textId="77777777" w:rsidR="001A7FAB" w:rsidRDefault="00307200" w:rsidP="00F82C50">
            <w:pPr>
              <w:spacing w:line="288" w:lineRule="auto"/>
              <w:jc w:val="both"/>
              <w:rPr>
                <w:sz w:val="22"/>
                <w:szCs w:val="22"/>
              </w:rPr>
            </w:pPr>
            <w:r>
              <w:rPr>
                <w:sz w:val="22"/>
                <w:szCs w:val="22"/>
              </w:rPr>
              <w:t>Βασικό μοντέλο</w:t>
            </w:r>
          </w:p>
        </w:tc>
        <w:tc>
          <w:tcPr>
            <w:tcW w:w="1701" w:type="dxa"/>
            <w:tcBorders>
              <w:top w:val="double" w:sz="4" w:space="0" w:color="auto"/>
              <w:bottom w:val="double" w:sz="4" w:space="0" w:color="auto"/>
            </w:tcBorders>
          </w:tcPr>
          <w:p w14:paraId="47E87910" w14:textId="77777777" w:rsidR="001A7FAB" w:rsidRPr="00CF008E" w:rsidRDefault="00307200" w:rsidP="00F82C50">
            <w:pPr>
              <w:spacing w:line="288" w:lineRule="auto"/>
              <w:jc w:val="center"/>
              <w:rPr>
                <w:sz w:val="22"/>
                <w:szCs w:val="22"/>
                <w:lang w:val="en-US"/>
              </w:rPr>
            </w:pPr>
            <w:r w:rsidRPr="00CF008E">
              <w:rPr>
                <w:sz w:val="22"/>
                <w:szCs w:val="22"/>
                <w:lang w:val="en-US"/>
              </w:rPr>
              <w:t>167</w:t>
            </w:r>
            <w:r w:rsidR="00F82C50" w:rsidRPr="00CF008E">
              <w:rPr>
                <w:sz w:val="22"/>
                <w:szCs w:val="22"/>
              </w:rPr>
              <w:t>,</w:t>
            </w:r>
            <w:r w:rsidRPr="00CF008E">
              <w:rPr>
                <w:sz w:val="22"/>
                <w:szCs w:val="22"/>
                <w:lang w:val="en-US"/>
              </w:rPr>
              <w:t>57</w:t>
            </w:r>
          </w:p>
        </w:tc>
        <w:tc>
          <w:tcPr>
            <w:tcW w:w="2891" w:type="dxa"/>
            <w:tcBorders>
              <w:top w:val="double" w:sz="4" w:space="0" w:color="auto"/>
              <w:bottom w:val="double" w:sz="4" w:space="0" w:color="auto"/>
            </w:tcBorders>
          </w:tcPr>
          <w:p w14:paraId="3C794570" w14:textId="77777777" w:rsidR="001A7FAB" w:rsidRPr="00CF008E" w:rsidRDefault="00307200" w:rsidP="00307200">
            <w:pPr>
              <w:spacing w:line="288" w:lineRule="auto"/>
              <w:jc w:val="center"/>
              <w:rPr>
                <w:sz w:val="22"/>
                <w:szCs w:val="22"/>
                <w:lang w:val="en-US"/>
              </w:rPr>
            </w:pPr>
            <w:r w:rsidRPr="00CF008E">
              <w:rPr>
                <w:sz w:val="22"/>
                <w:szCs w:val="22"/>
                <w:lang w:val="en-US"/>
              </w:rPr>
              <w:t>0</w:t>
            </w:r>
          </w:p>
        </w:tc>
      </w:tr>
      <w:tr w:rsidR="001A7FAB" w14:paraId="6638E2A7" w14:textId="77777777" w:rsidTr="00F82C50">
        <w:tc>
          <w:tcPr>
            <w:tcW w:w="3936" w:type="dxa"/>
            <w:tcBorders>
              <w:top w:val="double" w:sz="4" w:space="0" w:color="auto"/>
              <w:bottom w:val="double" w:sz="4" w:space="0" w:color="auto"/>
            </w:tcBorders>
          </w:tcPr>
          <w:p w14:paraId="5613D681" w14:textId="77777777" w:rsidR="001A7FAB" w:rsidRDefault="00307200" w:rsidP="00F82C50">
            <w:pPr>
              <w:spacing w:line="288" w:lineRule="auto"/>
              <w:jc w:val="both"/>
              <w:rPr>
                <w:sz w:val="22"/>
                <w:szCs w:val="22"/>
              </w:rPr>
            </w:pPr>
            <w:r>
              <w:rPr>
                <w:sz w:val="22"/>
                <w:szCs w:val="22"/>
              </w:rPr>
              <w:t>Παραγωγή αντιγράφων</w:t>
            </w:r>
          </w:p>
        </w:tc>
        <w:tc>
          <w:tcPr>
            <w:tcW w:w="1701" w:type="dxa"/>
            <w:tcBorders>
              <w:top w:val="double" w:sz="4" w:space="0" w:color="auto"/>
              <w:bottom w:val="double" w:sz="4" w:space="0" w:color="auto"/>
            </w:tcBorders>
          </w:tcPr>
          <w:p w14:paraId="5218E848" w14:textId="77777777" w:rsidR="001A7FAB" w:rsidRPr="00CF008E" w:rsidRDefault="00307200" w:rsidP="00F82C50">
            <w:pPr>
              <w:spacing w:line="288" w:lineRule="auto"/>
              <w:jc w:val="center"/>
              <w:rPr>
                <w:sz w:val="22"/>
                <w:szCs w:val="22"/>
                <w:lang w:val="en-US"/>
              </w:rPr>
            </w:pPr>
            <w:r w:rsidRPr="00CF008E">
              <w:rPr>
                <w:sz w:val="22"/>
                <w:szCs w:val="22"/>
                <w:lang w:val="en-US"/>
              </w:rPr>
              <w:t>155</w:t>
            </w:r>
            <w:r w:rsidR="00F82C50" w:rsidRPr="00CF008E">
              <w:rPr>
                <w:sz w:val="22"/>
                <w:szCs w:val="22"/>
              </w:rPr>
              <w:t>,</w:t>
            </w:r>
            <w:r w:rsidRPr="00CF008E">
              <w:rPr>
                <w:sz w:val="22"/>
                <w:szCs w:val="22"/>
                <w:lang w:val="en-US"/>
              </w:rPr>
              <w:t>32</w:t>
            </w:r>
          </w:p>
        </w:tc>
        <w:tc>
          <w:tcPr>
            <w:tcW w:w="2891" w:type="dxa"/>
            <w:tcBorders>
              <w:top w:val="double" w:sz="4" w:space="0" w:color="auto"/>
              <w:bottom w:val="double" w:sz="4" w:space="0" w:color="auto"/>
            </w:tcBorders>
          </w:tcPr>
          <w:p w14:paraId="2093EEB2" w14:textId="77777777" w:rsidR="001A7FAB" w:rsidRPr="00CF008E" w:rsidRDefault="00307200" w:rsidP="00307200">
            <w:pPr>
              <w:spacing w:line="288" w:lineRule="auto"/>
              <w:jc w:val="center"/>
              <w:rPr>
                <w:sz w:val="22"/>
                <w:szCs w:val="22"/>
                <w:lang w:val="en-US"/>
              </w:rPr>
            </w:pPr>
            <w:r w:rsidRPr="00CF008E">
              <w:rPr>
                <w:sz w:val="22"/>
                <w:szCs w:val="22"/>
                <w:lang w:val="en-US"/>
              </w:rPr>
              <w:t>7.31</w:t>
            </w:r>
          </w:p>
        </w:tc>
      </w:tr>
      <w:tr w:rsidR="001A7FAB" w14:paraId="7C501CC8" w14:textId="77777777" w:rsidTr="00F82C50">
        <w:tc>
          <w:tcPr>
            <w:tcW w:w="3936" w:type="dxa"/>
            <w:tcBorders>
              <w:top w:val="double" w:sz="4" w:space="0" w:color="auto"/>
            </w:tcBorders>
          </w:tcPr>
          <w:p w14:paraId="2F5BFF27" w14:textId="1C0FE14B" w:rsidR="001A7FAB" w:rsidRPr="00307200" w:rsidRDefault="00307200" w:rsidP="00F82C50">
            <w:pPr>
              <w:spacing w:line="288" w:lineRule="auto"/>
              <w:jc w:val="both"/>
              <w:rPr>
                <w:sz w:val="22"/>
                <w:szCs w:val="22"/>
                <w:lang w:val="en-US"/>
              </w:rPr>
            </w:pPr>
            <w:r>
              <w:rPr>
                <w:sz w:val="22"/>
                <w:szCs w:val="22"/>
              </w:rPr>
              <w:t xml:space="preserve">Προσθήκη θορύβου </w:t>
            </w:r>
            <w:r>
              <w:rPr>
                <w:sz w:val="22"/>
                <w:szCs w:val="22"/>
                <w:lang w:val="en-US"/>
              </w:rPr>
              <w:t>Gauss, std=0</w:t>
            </w:r>
            <w:r w:rsidR="00EF02FA">
              <w:rPr>
                <w:sz w:val="22"/>
                <w:szCs w:val="22"/>
              </w:rPr>
              <w:t>,</w:t>
            </w:r>
            <w:r>
              <w:rPr>
                <w:sz w:val="22"/>
                <w:szCs w:val="22"/>
                <w:lang w:val="en-US"/>
              </w:rPr>
              <w:t>1</w:t>
            </w:r>
          </w:p>
        </w:tc>
        <w:tc>
          <w:tcPr>
            <w:tcW w:w="1701" w:type="dxa"/>
            <w:tcBorders>
              <w:top w:val="double" w:sz="4" w:space="0" w:color="auto"/>
            </w:tcBorders>
          </w:tcPr>
          <w:p w14:paraId="775856E1" w14:textId="74D2E822" w:rsidR="001A7FAB" w:rsidRPr="00CF008E" w:rsidRDefault="00307200" w:rsidP="00307200">
            <w:pPr>
              <w:spacing w:line="288" w:lineRule="auto"/>
              <w:jc w:val="center"/>
              <w:rPr>
                <w:sz w:val="22"/>
                <w:szCs w:val="22"/>
                <w:lang w:val="en-US"/>
              </w:rPr>
            </w:pPr>
            <w:r w:rsidRPr="00CF008E">
              <w:rPr>
                <w:sz w:val="22"/>
                <w:szCs w:val="22"/>
                <w:lang w:val="en-US"/>
              </w:rPr>
              <w:t>172</w:t>
            </w:r>
            <w:r w:rsidR="0005043E">
              <w:rPr>
                <w:sz w:val="22"/>
                <w:szCs w:val="22"/>
              </w:rPr>
              <w:t>,</w:t>
            </w:r>
            <w:r w:rsidRPr="00CF008E">
              <w:rPr>
                <w:sz w:val="22"/>
                <w:szCs w:val="22"/>
                <w:lang w:val="en-US"/>
              </w:rPr>
              <w:t>69</w:t>
            </w:r>
          </w:p>
        </w:tc>
        <w:tc>
          <w:tcPr>
            <w:tcW w:w="2891" w:type="dxa"/>
            <w:tcBorders>
              <w:top w:val="double" w:sz="4" w:space="0" w:color="auto"/>
            </w:tcBorders>
          </w:tcPr>
          <w:p w14:paraId="1309DC2B" w14:textId="77777777" w:rsidR="001A7FAB" w:rsidRPr="00CF008E" w:rsidRDefault="00F82C50" w:rsidP="00307200">
            <w:pPr>
              <w:spacing w:line="288" w:lineRule="auto"/>
              <w:jc w:val="center"/>
              <w:rPr>
                <w:sz w:val="22"/>
                <w:szCs w:val="22"/>
                <w:lang w:val="en-US"/>
              </w:rPr>
            </w:pPr>
            <w:r w:rsidRPr="00CF008E">
              <w:rPr>
                <w:sz w:val="22"/>
                <w:szCs w:val="22"/>
                <w:lang w:val="en-US"/>
              </w:rPr>
              <w:sym w:font="Symbol" w:char="F02D"/>
            </w:r>
            <w:r w:rsidRPr="00CF008E">
              <w:rPr>
                <w:sz w:val="22"/>
                <w:szCs w:val="22"/>
                <w:lang w:val="en-US"/>
              </w:rPr>
              <w:t>3</w:t>
            </w:r>
            <w:r w:rsidRPr="00CF008E">
              <w:rPr>
                <w:sz w:val="22"/>
                <w:szCs w:val="22"/>
              </w:rPr>
              <w:t>,</w:t>
            </w:r>
            <w:r w:rsidR="00307200" w:rsidRPr="00CF008E">
              <w:rPr>
                <w:sz w:val="22"/>
                <w:szCs w:val="22"/>
                <w:lang w:val="en-US"/>
              </w:rPr>
              <w:t>06</w:t>
            </w:r>
          </w:p>
        </w:tc>
      </w:tr>
      <w:tr w:rsidR="001A7FAB" w14:paraId="42C3649A" w14:textId="77777777" w:rsidTr="00F82C50">
        <w:tc>
          <w:tcPr>
            <w:tcW w:w="3936" w:type="dxa"/>
          </w:tcPr>
          <w:p w14:paraId="286D2995" w14:textId="77777777" w:rsidR="001A7FAB" w:rsidRDefault="00307200" w:rsidP="00F82C50">
            <w:pPr>
              <w:spacing w:line="288" w:lineRule="auto"/>
              <w:jc w:val="both"/>
              <w:rPr>
                <w:sz w:val="22"/>
                <w:szCs w:val="22"/>
              </w:rPr>
            </w:pPr>
            <w:r>
              <w:rPr>
                <w:sz w:val="22"/>
                <w:szCs w:val="22"/>
              </w:rPr>
              <w:t xml:space="preserve">Προσθήκη θορύβου </w:t>
            </w:r>
            <w:r>
              <w:rPr>
                <w:sz w:val="22"/>
                <w:szCs w:val="22"/>
                <w:lang w:val="en-US"/>
              </w:rPr>
              <w:t>Gauss, std=1</w:t>
            </w:r>
          </w:p>
        </w:tc>
        <w:tc>
          <w:tcPr>
            <w:tcW w:w="1701" w:type="dxa"/>
          </w:tcPr>
          <w:p w14:paraId="7EE0F598" w14:textId="24E8F2FF" w:rsidR="001A7FAB" w:rsidRPr="00CF008E" w:rsidRDefault="00307200" w:rsidP="00307200">
            <w:pPr>
              <w:spacing w:line="288" w:lineRule="auto"/>
              <w:jc w:val="center"/>
              <w:rPr>
                <w:sz w:val="22"/>
                <w:szCs w:val="22"/>
                <w:lang w:val="en-US"/>
              </w:rPr>
            </w:pPr>
            <w:r w:rsidRPr="00CF008E">
              <w:rPr>
                <w:sz w:val="22"/>
                <w:szCs w:val="22"/>
                <w:lang w:val="en-US"/>
              </w:rPr>
              <w:t>274</w:t>
            </w:r>
            <w:r w:rsidR="0005043E">
              <w:rPr>
                <w:sz w:val="22"/>
                <w:szCs w:val="22"/>
              </w:rPr>
              <w:t>,</w:t>
            </w:r>
            <w:r w:rsidRPr="00CF008E">
              <w:rPr>
                <w:sz w:val="22"/>
                <w:szCs w:val="22"/>
                <w:lang w:val="en-US"/>
              </w:rPr>
              <w:t>18</w:t>
            </w:r>
          </w:p>
        </w:tc>
        <w:tc>
          <w:tcPr>
            <w:tcW w:w="2891" w:type="dxa"/>
          </w:tcPr>
          <w:p w14:paraId="173AB877" w14:textId="77777777" w:rsidR="001A7FAB" w:rsidRPr="00CF008E" w:rsidRDefault="00F82C50" w:rsidP="00307200">
            <w:pPr>
              <w:spacing w:line="288" w:lineRule="auto"/>
              <w:jc w:val="center"/>
              <w:rPr>
                <w:sz w:val="22"/>
                <w:szCs w:val="22"/>
                <w:lang w:val="en-US"/>
              </w:rPr>
            </w:pPr>
            <w:r w:rsidRPr="00CF008E">
              <w:rPr>
                <w:sz w:val="22"/>
                <w:szCs w:val="22"/>
                <w:lang w:val="en-US"/>
              </w:rPr>
              <w:sym w:font="Symbol" w:char="F02D"/>
            </w:r>
            <w:r w:rsidRPr="00CF008E">
              <w:rPr>
                <w:sz w:val="22"/>
                <w:szCs w:val="22"/>
                <w:lang w:val="en-US"/>
              </w:rPr>
              <w:t>63</w:t>
            </w:r>
            <w:r w:rsidRPr="00CF008E">
              <w:rPr>
                <w:sz w:val="22"/>
                <w:szCs w:val="22"/>
              </w:rPr>
              <w:t>,</w:t>
            </w:r>
            <w:r w:rsidR="00307200" w:rsidRPr="00CF008E">
              <w:rPr>
                <w:sz w:val="22"/>
                <w:szCs w:val="22"/>
                <w:lang w:val="en-US"/>
              </w:rPr>
              <w:t>62</w:t>
            </w:r>
          </w:p>
        </w:tc>
      </w:tr>
      <w:tr w:rsidR="001A7FAB" w14:paraId="7F8AD4A7" w14:textId="77777777" w:rsidTr="00F82C50">
        <w:tc>
          <w:tcPr>
            <w:tcW w:w="3936" w:type="dxa"/>
          </w:tcPr>
          <w:p w14:paraId="5CF74AB3" w14:textId="77777777" w:rsidR="001A7FAB" w:rsidRDefault="00307200" w:rsidP="00F82C50">
            <w:pPr>
              <w:spacing w:line="288" w:lineRule="auto"/>
              <w:jc w:val="both"/>
              <w:rPr>
                <w:sz w:val="22"/>
                <w:szCs w:val="22"/>
              </w:rPr>
            </w:pPr>
            <w:r>
              <w:rPr>
                <w:sz w:val="22"/>
                <w:szCs w:val="22"/>
              </w:rPr>
              <w:t xml:space="preserve">Προσθήκη θορύβου </w:t>
            </w:r>
            <w:r>
              <w:rPr>
                <w:sz w:val="22"/>
                <w:szCs w:val="22"/>
                <w:lang w:val="en-US"/>
              </w:rPr>
              <w:t>Gauss, std=5</w:t>
            </w:r>
          </w:p>
        </w:tc>
        <w:tc>
          <w:tcPr>
            <w:tcW w:w="1701" w:type="dxa"/>
          </w:tcPr>
          <w:p w14:paraId="15F99E4E" w14:textId="10F5B607" w:rsidR="001A7FAB" w:rsidRPr="00CF008E" w:rsidRDefault="00307200" w:rsidP="00307200">
            <w:pPr>
              <w:spacing w:line="288" w:lineRule="auto"/>
              <w:jc w:val="center"/>
              <w:rPr>
                <w:sz w:val="22"/>
                <w:szCs w:val="22"/>
                <w:lang w:val="en-US"/>
              </w:rPr>
            </w:pPr>
            <w:r w:rsidRPr="00CF008E">
              <w:rPr>
                <w:sz w:val="22"/>
                <w:szCs w:val="22"/>
                <w:lang w:val="en-US"/>
              </w:rPr>
              <w:t>276</w:t>
            </w:r>
            <w:r w:rsidR="0005043E">
              <w:rPr>
                <w:sz w:val="22"/>
                <w:szCs w:val="22"/>
              </w:rPr>
              <w:t>,</w:t>
            </w:r>
            <w:r w:rsidRPr="00CF008E">
              <w:rPr>
                <w:sz w:val="22"/>
                <w:szCs w:val="22"/>
                <w:lang w:val="en-US"/>
              </w:rPr>
              <w:t>22</w:t>
            </w:r>
          </w:p>
        </w:tc>
        <w:tc>
          <w:tcPr>
            <w:tcW w:w="2891" w:type="dxa"/>
          </w:tcPr>
          <w:p w14:paraId="243AD1AE" w14:textId="77777777" w:rsidR="001A7FAB" w:rsidRPr="00CF008E" w:rsidRDefault="00F82C50" w:rsidP="00307200">
            <w:pPr>
              <w:spacing w:line="288" w:lineRule="auto"/>
              <w:jc w:val="center"/>
              <w:rPr>
                <w:sz w:val="22"/>
                <w:szCs w:val="22"/>
                <w:lang w:val="en-US"/>
              </w:rPr>
            </w:pPr>
            <w:r w:rsidRPr="00CF008E">
              <w:rPr>
                <w:sz w:val="22"/>
                <w:szCs w:val="22"/>
                <w:lang w:val="en-US"/>
              </w:rPr>
              <w:sym w:font="Symbol" w:char="F02D"/>
            </w:r>
            <w:r w:rsidRPr="00CF008E">
              <w:rPr>
                <w:sz w:val="22"/>
                <w:szCs w:val="22"/>
                <w:lang w:val="en-US"/>
              </w:rPr>
              <w:t>64</w:t>
            </w:r>
            <w:r w:rsidRPr="00CF008E">
              <w:rPr>
                <w:sz w:val="22"/>
                <w:szCs w:val="22"/>
              </w:rPr>
              <w:t>,</w:t>
            </w:r>
            <w:r w:rsidR="00307200" w:rsidRPr="00CF008E">
              <w:rPr>
                <w:sz w:val="22"/>
                <w:szCs w:val="22"/>
                <w:lang w:val="en-US"/>
              </w:rPr>
              <w:t>84</w:t>
            </w:r>
          </w:p>
        </w:tc>
      </w:tr>
      <w:tr w:rsidR="00307200" w14:paraId="1DDBCF87" w14:textId="77777777" w:rsidTr="00F82C50">
        <w:tc>
          <w:tcPr>
            <w:tcW w:w="3936" w:type="dxa"/>
            <w:tcBorders>
              <w:bottom w:val="single" w:sz="4" w:space="0" w:color="auto"/>
            </w:tcBorders>
          </w:tcPr>
          <w:p w14:paraId="0C0CFFB6" w14:textId="77777777" w:rsidR="00307200" w:rsidRDefault="00307200" w:rsidP="00F82C50">
            <w:pPr>
              <w:spacing w:line="288" w:lineRule="auto"/>
              <w:jc w:val="both"/>
              <w:rPr>
                <w:sz w:val="22"/>
                <w:szCs w:val="22"/>
              </w:rPr>
            </w:pPr>
            <w:r>
              <w:rPr>
                <w:sz w:val="22"/>
                <w:szCs w:val="22"/>
              </w:rPr>
              <w:t xml:space="preserve">Προσθήκη θορύβου </w:t>
            </w:r>
            <w:r>
              <w:rPr>
                <w:sz w:val="22"/>
                <w:szCs w:val="22"/>
                <w:lang w:val="en-US"/>
              </w:rPr>
              <w:t>Gauss, std=10</w:t>
            </w:r>
          </w:p>
        </w:tc>
        <w:tc>
          <w:tcPr>
            <w:tcW w:w="1701" w:type="dxa"/>
          </w:tcPr>
          <w:p w14:paraId="69BA921A" w14:textId="7B439E15" w:rsidR="00307200" w:rsidRPr="00CF008E" w:rsidRDefault="00307200" w:rsidP="00307200">
            <w:pPr>
              <w:spacing w:line="288" w:lineRule="auto"/>
              <w:jc w:val="center"/>
              <w:rPr>
                <w:sz w:val="22"/>
                <w:szCs w:val="22"/>
                <w:lang w:val="en-US"/>
              </w:rPr>
            </w:pPr>
            <w:r w:rsidRPr="00CF008E">
              <w:rPr>
                <w:sz w:val="22"/>
                <w:szCs w:val="22"/>
                <w:lang w:val="en-US"/>
              </w:rPr>
              <w:t>277</w:t>
            </w:r>
            <w:r w:rsidR="0005043E">
              <w:rPr>
                <w:sz w:val="22"/>
                <w:szCs w:val="22"/>
              </w:rPr>
              <w:t>,</w:t>
            </w:r>
            <w:r w:rsidRPr="00CF008E">
              <w:rPr>
                <w:sz w:val="22"/>
                <w:szCs w:val="22"/>
                <w:lang w:val="en-US"/>
              </w:rPr>
              <w:t>61</w:t>
            </w:r>
          </w:p>
        </w:tc>
        <w:tc>
          <w:tcPr>
            <w:tcW w:w="2891" w:type="dxa"/>
          </w:tcPr>
          <w:p w14:paraId="3583D6FF" w14:textId="77777777" w:rsidR="00307200" w:rsidRPr="00CF008E" w:rsidRDefault="00F82C50" w:rsidP="00307200">
            <w:pPr>
              <w:spacing w:line="288" w:lineRule="auto"/>
              <w:jc w:val="center"/>
              <w:rPr>
                <w:sz w:val="22"/>
                <w:szCs w:val="22"/>
                <w:lang w:val="en-US"/>
              </w:rPr>
            </w:pPr>
            <w:r w:rsidRPr="00CF008E">
              <w:rPr>
                <w:sz w:val="22"/>
                <w:szCs w:val="22"/>
                <w:lang w:val="en-US"/>
              </w:rPr>
              <w:sym w:font="Symbol" w:char="F02D"/>
            </w:r>
            <w:r w:rsidRPr="00CF008E">
              <w:rPr>
                <w:sz w:val="22"/>
                <w:szCs w:val="22"/>
                <w:lang w:val="en-US"/>
              </w:rPr>
              <w:t>65</w:t>
            </w:r>
            <w:r w:rsidRPr="00CF008E">
              <w:rPr>
                <w:sz w:val="22"/>
                <w:szCs w:val="22"/>
              </w:rPr>
              <w:t>,</w:t>
            </w:r>
            <w:r w:rsidR="00307200" w:rsidRPr="00CF008E">
              <w:rPr>
                <w:sz w:val="22"/>
                <w:szCs w:val="22"/>
                <w:lang w:val="en-US"/>
              </w:rPr>
              <w:t>67</w:t>
            </w:r>
          </w:p>
        </w:tc>
      </w:tr>
      <w:tr w:rsidR="00307200" w14:paraId="49E6BD77" w14:textId="77777777" w:rsidTr="00F82C50">
        <w:tc>
          <w:tcPr>
            <w:tcW w:w="3936" w:type="dxa"/>
            <w:tcBorders>
              <w:bottom w:val="double" w:sz="4" w:space="0" w:color="auto"/>
            </w:tcBorders>
          </w:tcPr>
          <w:p w14:paraId="14B52E2F" w14:textId="77777777" w:rsidR="00307200" w:rsidRDefault="00307200" w:rsidP="00F82C50">
            <w:pPr>
              <w:spacing w:line="288" w:lineRule="auto"/>
              <w:jc w:val="both"/>
              <w:rPr>
                <w:sz w:val="22"/>
                <w:szCs w:val="22"/>
              </w:rPr>
            </w:pPr>
            <w:r>
              <w:rPr>
                <w:sz w:val="22"/>
                <w:szCs w:val="22"/>
              </w:rPr>
              <w:t xml:space="preserve">Προσθήκη θορύβου </w:t>
            </w:r>
            <w:r>
              <w:rPr>
                <w:sz w:val="22"/>
                <w:szCs w:val="22"/>
                <w:lang w:val="en-US"/>
              </w:rPr>
              <w:t>Gauss, std=20</w:t>
            </w:r>
          </w:p>
        </w:tc>
        <w:tc>
          <w:tcPr>
            <w:tcW w:w="1701" w:type="dxa"/>
            <w:tcBorders>
              <w:bottom w:val="double" w:sz="4" w:space="0" w:color="auto"/>
            </w:tcBorders>
          </w:tcPr>
          <w:p w14:paraId="05B98723" w14:textId="68347F81" w:rsidR="00307200" w:rsidRPr="00CF008E" w:rsidRDefault="00307200" w:rsidP="00307200">
            <w:pPr>
              <w:spacing w:line="288" w:lineRule="auto"/>
              <w:jc w:val="center"/>
              <w:rPr>
                <w:sz w:val="22"/>
                <w:szCs w:val="22"/>
                <w:lang w:val="en-US"/>
              </w:rPr>
            </w:pPr>
            <w:r w:rsidRPr="00CF008E">
              <w:rPr>
                <w:sz w:val="22"/>
                <w:szCs w:val="22"/>
                <w:lang w:val="en-US"/>
              </w:rPr>
              <w:t>278</w:t>
            </w:r>
            <w:r w:rsidR="0005043E">
              <w:rPr>
                <w:sz w:val="22"/>
                <w:szCs w:val="22"/>
              </w:rPr>
              <w:t>,</w:t>
            </w:r>
            <w:r w:rsidRPr="00CF008E">
              <w:rPr>
                <w:sz w:val="22"/>
                <w:szCs w:val="22"/>
                <w:lang w:val="en-US"/>
              </w:rPr>
              <w:t>03</w:t>
            </w:r>
          </w:p>
        </w:tc>
        <w:tc>
          <w:tcPr>
            <w:tcW w:w="2891" w:type="dxa"/>
            <w:tcBorders>
              <w:bottom w:val="double" w:sz="4" w:space="0" w:color="auto"/>
            </w:tcBorders>
          </w:tcPr>
          <w:p w14:paraId="3981F6D3" w14:textId="77777777" w:rsidR="00307200" w:rsidRPr="00CF008E" w:rsidRDefault="00F82C50" w:rsidP="00307200">
            <w:pPr>
              <w:spacing w:line="288" w:lineRule="auto"/>
              <w:jc w:val="center"/>
              <w:rPr>
                <w:sz w:val="22"/>
                <w:szCs w:val="22"/>
                <w:lang w:val="en-US"/>
              </w:rPr>
            </w:pPr>
            <w:r w:rsidRPr="00CF008E">
              <w:rPr>
                <w:sz w:val="22"/>
                <w:szCs w:val="22"/>
                <w:lang w:val="en-US"/>
              </w:rPr>
              <w:sym w:font="Symbol" w:char="F02D"/>
            </w:r>
            <w:r w:rsidRPr="00CF008E">
              <w:rPr>
                <w:sz w:val="22"/>
                <w:szCs w:val="22"/>
                <w:lang w:val="en-US"/>
              </w:rPr>
              <w:t>65</w:t>
            </w:r>
            <w:r w:rsidRPr="00CF008E">
              <w:rPr>
                <w:sz w:val="22"/>
                <w:szCs w:val="22"/>
              </w:rPr>
              <w:t>,</w:t>
            </w:r>
            <w:r w:rsidR="00307200" w:rsidRPr="00CF008E">
              <w:rPr>
                <w:sz w:val="22"/>
                <w:szCs w:val="22"/>
                <w:lang w:val="en-US"/>
              </w:rPr>
              <w:t>92</w:t>
            </w:r>
          </w:p>
        </w:tc>
      </w:tr>
      <w:tr w:rsidR="00307200" w14:paraId="0EFD2053" w14:textId="77777777" w:rsidTr="00F82C50">
        <w:tc>
          <w:tcPr>
            <w:tcW w:w="3936" w:type="dxa"/>
            <w:tcBorders>
              <w:top w:val="double" w:sz="4" w:space="0" w:color="auto"/>
            </w:tcBorders>
          </w:tcPr>
          <w:p w14:paraId="33FF5CA4" w14:textId="77777777" w:rsidR="00307200" w:rsidRPr="00307200" w:rsidRDefault="00307200" w:rsidP="00F82C50">
            <w:pPr>
              <w:spacing w:line="288" w:lineRule="auto"/>
              <w:jc w:val="both"/>
              <w:rPr>
                <w:sz w:val="22"/>
                <w:szCs w:val="22"/>
                <w:lang w:val="en-US"/>
              </w:rPr>
            </w:pPr>
            <w:r>
              <w:rPr>
                <w:sz w:val="22"/>
                <w:szCs w:val="22"/>
              </w:rPr>
              <w:t xml:space="preserve">Προσαρμογή φωτεινότητας, </w:t>
            </w:r>
            <w:r>
              <w:rPr>
                <w:sz w:val="22"/>
                <w:szCs w:val="22"/>
                <w:lang w:val="en-US"/>
              </w:rPr>
              <w:t>intensity=1</w:t>
            </w:r>
          </w:p>
        </w:tc>
        <w:tc>
          <w:tcPr>
            <w:tcW w:w="1701" w:type="dxa"/>
            <w:tcBorders>
              <w:top w:val="double" w:sz="4" w:space="0" w:color="auto"/>
            </w:tcBorders>
          </w:tcPr>
          <w:p w14:paraId="6691D452" w14:textId="148F8B0F" w:rsidR="00307200" w:rsidRDefault="008F3800" w:rsidP="00307200">
            <w:pPr>
              <w:spacing w:line="288" w:lineRule="auto"/>
              <w:jc w:val="center"/>
              <w:rPr>
                <w:sz w:val="22"/>
                <w:szCs w:val="22"/>
                <w:lang w:val="en-US"/>
              </w:rPr>
            </w:pPr>
            <w:r>
              <w:rPr>
                <w:sz w:val="22"/>
                <w:szCs w:val="22"/>
                <w:lang w:val="en-US"/>
              </w:rPr>
              <w:t>147</w:t>
            </w:r>
            <w:r w:rsidR="0005043E">
              <w:rPr>
                <w:sz w:val="22"/>
                <w:szCs w:val="22"/>
              </w:rPr>
              <w:t>,</w:t>
            </w:r>
            <w:r>
              <w:rPr>
                <w:sz w:val="22"/>
                <w:szCs w:val="22"/>
                <w:lang w:val="en-US"/>
              </w:rPr>
              <w:t>24</w:t>
            </w:r>
          </w:p>
        </w:tc>
        <w:tc>
          <w:tcPr>
            <w:tcW w:w="2891" w:type="dxa"/>
            <w:tcBorders>
              <w:top w:val="double" w:sz="4" w:space="0" w:color="auto"/>
            </w:tcBorders>
          </w:tcPr>
          <w:p w14:paraId="038B3857" w14:textId="2AAD1874" w:rsidR="00307200" w:rsidRDefault="008F3800" w:rsidP="00307200">
            <w:pPr>
              <w:spacing w:line="288" w:lineRule="auto"/>
              <w:jc w:val="center"/>
              <w:rPr>
                <w:sz w:val="22"/>
                <w:szCs w:val="22"/>
                <w:lang w:val="en-US"/>
              </w:rPr>
            </w:pPr>
            <w:r>
              <w:rPr>
                <w:sz w:val="22"/>
                <w:szCs w:val="22"/>
                <w:lang w:val="en-US"/>
              </w:rPr>
              <w:t>12</w:t>
            </w:r>
            <w:r w:rsidR="0005043E">
              <w:rPr>
                <w:sz w:val="22"/>
                <w:szCs w:val="22"/>
              </w:rPr>
              <w:t>,</w:t>
            </w:r>
            <w:r>
              <w:rPr>
                <w:sz w:val="22"/>
                <w:szCs w:val="22"/>
                <w:lang w:val="en-US"/>
              </w:rPr>
              <w:t>13</w:t>
            </w:r>
          </w:p>
        </w:tc>
      </w:tr>
      <w:tr w:rsidR="00307200" w14:paraId="37CC2931" w14:textId="77777777" w:rsidTr="00F82C50">
        <w:tc>
          <w:tcPr>
            <w:tcW w:w="3936" w:type="dxa"/>
          </w:tcPr>
          <w:p w14:paraId="1FCDC4E7" w14:textId="77777777" w:rsidR="00307200" w:rsidRDefault="00307200" w:rsidP="00F82C50">
            <w:pPr>
              <w:spacing w:line="288" w:lineRule="auto"/>
              <w:jc w:val="both"/>
              <w:rPr>
                <w:sz w:val="22"/>
                <w:szCs w:val="22"/>
              </w:rPr>
            </w:pPr>
            <w:r>
              <w:rPr>
                <w:sz w:val="22"/>
                <w:szCs w:val="22"/>
              </w:rPr>
              <w:t xml:space="preserve">Προσαρμογή φωτεινότητας, </w:t>
            </w:r>
            <w:r>
              <w:rPr>
                <w:sz w:val="22"/>
                <w:szCs w:val="22"/>
                <w:lang w:val="en-US"/>
              </w:rPr>
              <w:t>intensity=5</w:t>
            </w:r>
          </w:p>
        </w:tc>
        <w:tc>
          <w:tcPr>
            <w:tcW w:w="1701" w:type="dxa"/>
          </w:tcPr>
          <w:p w14:paraId="3407A6F6" w14:textId="7E587AAD" w:rsidR="00307200" w:rsidRDefault="008F3800" w:rsidP="00307200">
            <w:pPr>
              <w:spacing w:line="288" w:lineRule="auto"/>
              <w:jc w:val="center"/>
              <w:rPr>
                <w:sz w:val="22"/>
                <w:szCs w:val="22"/>
                <w:lang w:val="en-US"/>
              </w:rPr>
            </w:pPr>
            <w:r>
              <w:rPr>
                <w:sz w:val="22"/>
                <w:szCs w:val="22"/>
                <w:lang w:val="en-US"/>
              </w:rPr>
              <w:t>147</w:t>
            </w:r>
            <w:r w:rsidR="0005043E">
              <w:rPr>
                <w:sz w:val="22"/>
                <w:szCs w:val="22"/>
              </w:rPr>
              <w:t>,</w:t>
            </w:r>
            <w:r>
              <w:rPr>
                <w:sz w:val="22"/>
                <w:szCs w:val="22"/>
                <w:lang w:val="en-US"/>
              </w:rPr>
              <w:t>52</w:t>
            </w:r>
          </w:p>
        </w:tc>
        <w:tc>
          <w:tcPr>
            <w:tcW w:w="2891" w:type="dxa"/>
          </w:tcPr>
          <w:p w14:paraId="249D0B6D" w14:textId="5FB9D7CA" w:rsidR="00307200" w:rsidRDefault="008F3800" w:rsidP="008F3800">
            <w:pPr>
              <w:spacing w:line="288" w:lineRule="auto"/>
              <w:jc w:val="center"/>
              <w:rPr>
                <w:sz w:val="22"/>
                <w:szCs w:val="22"/>
                <w:lang w:val="en-US"/>
              </w:rPr>
            </w:pPr>
            <w:r>
              <w:rPr>
                <w:sz w:val="22"/>
                <w:szCs w:val="22"/>
                <w:lang w:val="en-US"/>
              </w:rPr>
              <w:t>1</w:t>
            </w:r>
            <w:r w:rsidR="0005043E">
              <w:rPr>
                <w:sz w:val="22"/>
                <w:szCs w:val="22"/>
              </w:rPr>
              <w:t>,</w:t>
            </w:r>
            <w:r>
              <w:rPr>
                <w:sz w:val="22"/>
                <w:szCs w:val="22"/>
                <w:lang w:val="en-US"/>
              </w:rPr>
              <w:t>97</w:t>
            </w:r>
          </w:p>
        </w:tc>
      </w:tr>
      <w:tr w:rsidR="00307200" w14:paraId="0ABA644F" w14:textId="77777777" w:rsidTr="00F82C50">
        <w:tc>
          <w:tcPr>
            <w:tcW w:w="3936" w:type="dxa"/>
          </w:tcPr>
          <w:p w14:paraId="2E55196A" w14:textId="77777777" w:rsidR="00307200" w:rsidRDefault="00307200" w:rsidP="00F82C50">
            <w:pPr>
              <w:spacing w:line="288" w:lineRule="auto"/>
              <w:jc w:val="both"/>
              <w:rPr>
                <w:sz w:val="22"/>
                <w:szCs w:val="22"/>
              </w:rPr>
            </w:pPr>
            <w:r>
              <w:rPr>
                <w:sz w:val="22"/>
                <w:szCs w:val="22"/>
              </w:rPr>
              <w:t xml:space="preserve">Προσαρμογή φωτεινότητας, </w:t>
            </w:r>
            <w:r>
              <w:rPr>
                <w:sz w:val="22"/>
                <w:szCs w:val="22"/>
                <w:lang w:val="en-US"/>
              </w:rPr>
              <w:t>intensity=10</w:t>
            </w:r>
          </w:p>
        </w:tc>
        <w:tc>
          <w:tcPr>
            <w:tcW w:w="1701" w:type="dxa"/>
          </w:tcPr>
          <w:p w14:paraId="11BCBE78" w14:textId="491EBC29" w:rsidR="00307200" w:rsidRDefault="008F3800" w:rsidP="00307200">
            <w:pPr>
              <w:spacing w:line="288" w:lineRule="auto"/>
              <w:jc w:val="center"/>
              <w:rPr>
                <w:sz w:val="22"/>
                <w:szCs w:val="22"/>
                <w:lang w:val="en-US"/>
              </w:rPr>
            </w:pPr>
            <w:r>
              <w:rPr>
                <w:sz w:val="22"/>
                <w:szCs w:val="22"/>
                <w:lang w:val="en-US"/>
              </w:rPr>
              <w:t>154</w:t>
            </w:r>
            <w:r w:rsidR="0005043E">
              <w:rPr>
                <w:sz w:val="22"/>
                <w:szCs w:val="22"/>
              </w:rPr>
              <w:t>,</w:t>
            </w:r>
            <w:r>
              <w:rPr>
                <w:sz w:val="22"/>
                <w:szCs w:val="22"/>
                <w:lang w:val="en-US"/>
              </w:rPr>
              <w:t>21</w:t>
            </w:r>
          </w:p>
        </w:tc>
        <w:tc>
          <w:tcPr>
            <w:tcW w:w="2891" w:type="dxa"/>
          </w:tcPr>
          <w:p w14:paraId="10E3B599" w14:textId="5121897C" w:rsidR="00307200" w:rsidRDefault="008F3800" w:rsidP="008F3800">
            <w:pPr>
              <w:spacing w:line="288" w:lineRule="auto"/>
              <w:jc w:val="center"/>
              <w:rPr>
                <w:sz w:val="22"/>
                <w:szCs w:val="22"/>
                <w:lang w:val="en-US"/>
              </w:rPr>
            </w:pPr>
            <w:r>
              <w:rPr>
                <w:sz w:val="22"/>
                <w:szCs w:val="22"/>
                <w:lang w:val="en-US"/>
              </w:rPr>
              <w:t>7</w:t>
            </w:r>
            <w:r w:rsidR="0005043E">
              <w:rPr>
                <w:sz w:val="22"/>
                <w:szCs w:val="22"/>
              </w:rPr>
              <w:t>,</w:t>
            </w:r>
            <w:r>
              <w:rPr>
                <w:sz w:val="22"/>
                <w:szCs w:val="22"/>
                <w:lang w:val="en-US"/>
              </w:rPr>
              <w:t>97</w:t>
            </w:r>
          </w:p>
        </w:tc>
      </w:tr>
      <w:tr w:rsidR="00307200" w14:paraId="582BA303" w14:textId="77777777" w:rsidTr="00F82C50">
        <w:tc>
          <w:tcPr>
            <w:tcW w:w="3936" w:type="dxa"/>
          </w:tcPr>
          <w:p w14:paraId="2BA6E73E" w14:textId="77777777" w:rsidR="00307200" w:rsidRDefault="00307200" w:rsidP="00F82C50">
            <w:pPr>
              <w:spacing w:line="288" w:lineRule="auto"/>
              <w:jc w:val="both"/>
              <w:rPr>
                <w:sz w:val="22"/>
                <w:szCs w:val="22"/>
              </w:rPr>
            </w:pPr>
            <w:r>
              <w:rPr>
                <w:sz w:val="22"/>
                <w:szCs w:val="22"/>
              </w:rPr>
              <w:t xml:space="preserve">Προσαρμογή φωτεινότητας, </w:t>
            </w:r>
            <w:r>
              <w:rPr>
                <w:sz w:val="22"/>
                <w:szCs w:val="22"/>
                <w:lang w:val="en-US"/>
              </w:rPr>
              <w:t>intensity=20</w:t>
            </w:r>
          </w:p>
        </w:tc>
        <w:tc>
          <w:tcPr>
            <w:tcW w:w="1701" w:type="dxa"/>
          </w:tcPr>
          <w:p w14:paraId="3D02065F" w14:textId="22BEE84E" w:rsidR="00307200" w:rsidRDefault="008F3800" w:rsidP="00307200">
            <w:pPr>
              <w:spacing w:line="288" w:lineRule="auto"/>
              <w:jc w:val="center"/>
              <w:rPr>
                <w:sz w:val="22"/>
                <w:szCs w:val="22"/>
                <w:lang w:val="en-US"/>
              </w:rPr>
            </w:pPr>
            <w:r>
              <w:rPr>
                <w:sz w:val="22"/>
                <w:szCs w:val="22"/>
                <w:lang w:val="en-US"/>
              </w:rPr>
              <w:t>155</w:t>
            </w:r>
            <w:r w:rsidR="0005043E">
              <w:rPr>
                <w:sz w:val="22"/>
                <w:szCs w:val="22"/>
              </w:rPr>
              <w:t>,</w:t>
            </w:r>
            <w:r>
              <w:rPr>
                <w:sz w:val="22"/>
                <w:szCs w:val="22"/>
                <w:lang w:val="en-US"/>
              </w:rPr>
              <w:t>44</w:t>
            </w:r>
          </w:p>
        </w:tc>
        <w:tc>
          <w:tcPr>
            <w:tcW w:w="2891" w:type="dxa"/>
          </w:tcPr>
          <w:p w14:paraId="11BB43FB" w14:textId="150C7DDE" w:rsidR="00307200" w:rsidRDefault="008F3800" w:rsidP="00307200">
            <w:pPr>
              <w:spacing w:line="288" w:lineRule="auto"/>
              <w:jc w:val="center"/>
              <w:rPr>
                <w:sz w:val="22"/>
                <w:szCs w:val="22"/>
                <w:lang w:val="en-US"/>
              </w:rPr>
            </w:pPr>
            <w:r>
              <w:rPr>
                <w:sz w:val="22"/>
                <w:szCs w:val="22"/>
                <w:lang w:val="en-US"/>
              </w:rPr>
              <w:t>7</w:t>
            </w:r>
            <w:r w:rsidR="0005043E">
              <w:rPr>
                <w:sz w:val="22"/>
                <w:szCs w:val="22"/>
              </w:rPr>
              <w:t>,</w:t>
            </w:r>
            <w:r>
              <w:rPr>
                <w:sz w:val="22"/>
                <w:szCs w:val="22"/>
                <w:lang w:val="en-US"/>
              </w:rPr>
              <w:t>24</w:t>
            </w:r>
          </w:p>
        </w:tc>
      </w:tr>
      <w:tr w:rsidR="00307200" w14:paraId="331905F2" w14:textId="77777777" w:rsidTr="00F82C50">
        <w:tc>
          <w:tcPr>
            <w:tcW w:w="3936" w:type="dxa"/>
            <w:tcBorders>
              <w:bottom w:val="single" w:sz="4" w:space="0" w:color="auto"/>
            </w:tcBorders>
          </w:tcPr>
          <w:p w14:paraId="1D199816" w14:textId="77777777" w:rsidR="00307200" w:rsidRDefault="00307200" w:rsidP="00F82C50">
            <w:pPr>
              <w:spacing w:line="288" w:lineRule="auto"/>
              <w:jc w:val="both"/>
              <w:rPr>
                <w:sz w:val="22"/>
                <w:szCs w:val="22"/>
              </w:rPr>
            </w:pPr>
            <w:r>
              <w:rPr>
                <w:sz w:val="22"/>
                <w:szCs w:val="22"/>
              </w:rPr>
              <w:t xml:space="preserve">Προσαρμογή φωτεινότητας, </w:t>
            </w:r>
            <w:r>
              <w:rPr>
                <w:sz w:val="22"/>
                <w:szCs w:val="22"/>
                <w:lang w:val="en-US"/>
              </w:rPr>
              <w:t>intensity=30</w:t>
            </w:r>
          </w:p>
        </w:tc>
        <w:tc>
          <w:tcPr>
            <w:tcW w:w="1701" w:type="dxa"/>
          </w:tcPr>
          <w:p w14:paraId="79EC5057" w14:textId="64CBE660" w:rsidR="00307200" w:rsidRDefault="008F3800" w:rsidP="00307200">
            <w:pPr>
              <w:spacing w:line="288" w:lineRule="auto"/>
              <w:jc w:val="center"/>
              <w:rPr>
                <w:sz w:val="22"/>
                <w:szCs w:val="22"/>
                <w:lang w:val="en-US"/>
              </w:rPr>
            </w:pPr>
            <w:r>
              <w:rPr>
                <w:sz w:val="22"/>
                <w:szCs w:val="22"/>
                <w:lang w:val="en-US"/>
              </w:rPr>
              <w:t>157</w:t>
            </w:r>
            <w:r w:rsidR="0005043E">
              <w:rPr>
                <w:sz w:val="22"/>
                <w:szCs w:val="22"/>
              </w:rPr>
              <w:t>,</w:t>
            </w:r>
            <w:r>
              <w:rPr>
                <w:sz w:val="22"/>
                <w:szCs w:val="22"/>
                <w:lang w:val="en-US"/>
              </w:rPr>
              <w:t>02</w:t>
            </w:r>
          </w:p>
        </w:tc>
        <w:tc>
          <w:tcPr>
            <w:tcW w:w="2891" w:type="dxa"/>
          </w:tcPr>
          <w:p w14:paraId="79D31D54" w14:textId="50B598AD" w:rsidR="00307200" w:rsidRDefault="008F3800" w:rsidP="00307200">
            <w:pPr>
              <w:spacing w:line="288" w:lineRule="auto"/>
              <w:jc w:val="center"/>
              <w:rPr>
                <w:sz w:val="22"/>
                <w:szCs w:val="22"/>
                <w:lang w:val="en-US"/>
              </w:rPr>
            </w:pPr>
            <w:r>
              <w:rPr>
                <w:sz w:val="22"/>
                <w:szCs w:val="22"/>
                <w:lang w:val="en-US"/>
              </w:rPr>
              <w:t>6</w:t>
            </w:r>
            <w:r w:rsidR="0005043E">
              <w:rPr>
                <w:sz w:val="22"/>
                <w:szCs w:val="22"/>
              </w:rPr>
              <w:t>,</w:t>
            </w:r>
            <w:r>
              <w:rPr>
                <w:sz w:val="22"/>
                <w:szCs w:val="22"/>
                <w:lang w:val="en-US"/>
              </w:rPr>
              <w:t>30</w:t>
            </w:r>
          </w:p>
        </w:tc>
      </w:tr>
      <w:tr w:rsidR="00307200" w14:paraId="21C52530" w14:textId="77777777" w:rsidTr="00F82C50">
        <w:tc>
          <w:tcPr>
            <w:tcW w:w="3936" w:type="dxa"/>
            <w:tcBorders>
              <w:bottom w:val="double" w:sz="4" w:space="0" w:color="auto"/>
            </w:tcBorders>
          </w:tcPr>
          <w:p w14:paraId="6205D414" w14:textId="77777777" w:rsidR="00307200" w:rsidRDefault="00307200" w:rsidP="00F82C50">
            <w:pPr>
              <w:spacing w:line="288" w:lineRule="auto"/>
              <w:jc w:val="both"/>
              <w:rPr>
                <w:sz w:val="22"/>
                <w:szCs w:val="22"/>
              </w:rPr>
            </w:pPr>
            <w:r>
              <w:rPr>
                <w:sz w:val="22"/>
                <w:szCs w:val="22"/>
              </w:rPr>
              <w:t xml:space="preserve">Προσαρμογή φωτεινότητας, </w:t>
            </w:r>
            <w:r>
              <w:rPr>
                <w:sz w:val="22"/>
                <w:szCs w:val="22"/>
                <w:lang w:val="en-US"/>
              </w:rPr>
              <w:t>intensity=40</w:t>
            </w:r>
          </w:p>
        </w:tc>
        <w:tc>
          <w:tcPr>
            <w:tcW w:w="1701" w:type="dxa"/>
            <w:tcBorders>
              <w:bottom w:val="double" w:sz="4" w:space="0" w:color="auto"/>
            </w:tcBorders>
          </w:tcPr>
          <w:p w14:paraId="14A5E1D4" w14:textId="4AA608EE" w:rsidR="00307200" w:rsidRDefault="008F3800" w:rsidP="00307200">
            <w:pPr>
              <w:spacing w:line="288" w:lineRule="auto"/>
              <w:jc w:val="center"/>
              <w:rPr>
                <w:sz w:val="22"/>
                <w:szCs w:val="22"/>
                <w:lang w:val="en-US"/>
              </w:rPr>
            </w:pPr>
            <w:r>
              <w:rPr>
                <w:sz w:val="22"/>
                <w:szCs w:val="22"/>
                <w:lang w:val="en-US"/>
              </w:rPr>
              <w:t>157</w:t>
            </w:r>
            <w:r w:rsidR="0005043E">
              <w:rPr>
                <w:sz w:val="22"/>
                <w:szCs w:val="22"/>
              </w:rPr>
              <w:t>,</w:t>
            </w:r>
            <w:r>
              <w:rPr>
                <w:sz w:val="22"/>
                <w:szCs w:val="22"/>
                <w:lang w:val="en-US"/>
              </w:rPr>
              <w:t>50</w:t>
            </w:r>
          </w:p>
        </w:tc>
        <w:tc>
          <w:tcPr>
            <w:tcW w:w="2891" w:type="dxa"/>
            <w:tcBorders>
              <w:bottom w:val="double" w:sz="4" w:space="0" w:color="auto"/>
            </w:tcBorders>
          </w:tcPr>
          <w:p w14:paraId="3AD53E55" w14:textId="007E996F" w:rsidR="00307200" w:rsidRDefault="008F3800" w:rsidP="00307200">
            <w:pPr>
              <w:spacing w:line="288" w:lineRule="auto"/>
              <w:jc w:val="center"/>
              <w:rPr>
                <w:sz w:val="22"/>
                <w:szCs w:val="22"/>
                <w:lang w:val="en-US"/>
              </w:rPr>
            </w:pPr>
            <w:r>
              <w:rPr>
                <w:sz w:val="22"/>
                <w:szCs w:val="22"/>
                <w:lang w:val="en-US"/>
              </w:rPr>
              <w:t>6</w:t>
            </w:r>
            <w:r w:rsidR="0005043E">
              <w:rPr>
                <w:sz w:val="22"/>
                <w:szCs w:val="22"/>
              </w:rPr>
              <w:t>,</w:t>
            </w:r>
            <w:r>
              <w:rPr>
                <w:sz w:val="22"/>
                <w:szCs w:val="22"/>
                <w:lang w:val="en-US"/>
              </w:rPr>
              <w:t>01</w:t>
            </w:r>
          </w:p>
        </w:tc>
      </w:tr>
      <w:tr w:rsidR="008F3800" w14:paraId="20CDD99E" w14:textId="77777777" w:rsidTr="0005043E">
        <w:tc>
          <w:tcPr>
            <w:tcW w:w="3936" w:type="dxa"/>
            <w:tcBorders>
              <w:top w:val="double" w:sz="4" w:space="0" w:color="auto"/>
              <w:bottom w:val="double" w:sz="4" w:space="0" w:color="auto"/>
            </w:tcBorders>
          </w:tcPr>
          <w:p w14:paraId="233061E7" w14:textId="77777777" w:rsidR="008F3800" w:rsidRPr="008F3800" w:rsidRDefault="008F3800" w:rsidP="00F82C50">
            <w:pPr>
              <w:spacing w:line="288" w:lineRule="auto"/>
              <w:jc w:val="both"/>
              <w:rPr>
                <w:sz w:val="22"/>
                <w:szCs w:val="22"/>
                <w:lang w:val="en-US"/>
              </w:rPr>
            </w:pPr>
            <w:r>
              <w:rPr>
                <w:sz w:val="22"/>
                <w:szCs w:val="22"/>
                <w:lang w:val="en-US"/>
              </w:rPr>
              <w:t>Color casting, intensity=1</w:t>
            </w:r>
          </w:p>
        </w:tc>
        <w:tc>
          <w:tcPr>
            <w:tcW w:w="1701" w:type="dxa"/>
            <w:tcBorders>
              <w:top w:val="double" w:sz="4" w:space="0" w:color="auto"/>
              <w:bottom w:val="double" w:sz="4" w:space="0" w:color="auto"/>
            </w:tcBorders>
          </w:tcPr>
          <w:p w14:paraId="1228AEFE" w14:textId="5846CFA0" w:rsidR="008F3800" w:rsidRDefault="008F3800" w:rsidP="008F3800">
            <w:pPr>
              <w:spacing w:line="288" w:lineRule="auto"/>
              <w:jc w:val="center"/>
              <w:rPr>
                <w:sz w:val="22"/>
                <w:szCs w:val="22"/>
                <w:lang w:val="en-US"/>
              </w:rPr>
            </w:pPr>
            <w:r>
              <w:rPr>
                <w:sz w:val="22"/>
                <w:szCs w:val="22"/>
                <w:lang w:val="en-US"/>
              </w:rPr>
              <w:t>145</w:t>
            </w:r>
            <w:r w:rsidR="0005043E">
              <w:rPr>
                <w:sz w:val="22"/>
                <w:szCs w:val="22"/>
              </w:rPr>
              <w:t>,</w:t>
            </w:r>
            <w:r>
              <w:rPr>
                <w:sz w:val="22"/>
                <w:szCs w:val="22"/>
                <w:lang w:val="en-US"/>
              </w:rPr>
              <w:t>10</w:t>
            </w:r>
          </w:p>
        </w:tc>
        <w:tc>
          <w:tcPr>
            <w:tcW w:w="2891" w:type="dxa"/>
            <w:tcBorders>
              <w:top w:val="double" w:sz="4" w:space="0" w:color="auto"/>
              <w:bottom w:val="double" w:sz="4" w:space="0" w:color="auto"/>
            </w:tcBorders>
          </w:tcPr>
          <w:p w14:paraId="3DCDF21B" w14:textId="17891203" w:rsidR="008F3800" w:rsidRDefault="008F3800" w:rsidP="008F3800">
            <w:pPr>
              <w:spacing w:line="288" w:lineRule="auto"/>
              <w:jc w:val="center"/>
              <w:rPr>
                <w:sz w:val="22"/>
                <w:szCs w:val="22"/>
                <w:lang w:val="en-US"/>
              </w:rPr>
            </w:pPr>
            <w:r>
              <w:rPr>
                <w:sz w:val="22"/>
                <w:szCs w:val="22"/>
                <w:lang w:val="en-US"/>
              </w:rPr>
              <w:t>13</w:t>
            </w:r>
            <w:r w:rsidR="0005043E">
              <w:rPr>
                <w:sz w:val="22"/>
                <w:szCs w:val="22"/>
              </w:rPr>
              <w:t>,</w:t>
            </w:r>
            <w:r>
              <w:rPr>
                <w:sz w:val="22"/>
                <w:szCs w:val="22"/>
                <w:lang w:val="en-US"/>
              </w:rPr>
              <w:t>41</w:t>
            </w:r>
          </w:p>
        </w:tc>
      </w:tr>
      <w:tr w:rsidR="0005043E" w14:paraId="69127B70" w14:textId="77777777" w:rsidTr="0005043E">
        <w:tc>
          <w:tcPr>
            <w:tcW w:w="3936" w:type="dxa"/>
            <w:tcBorders>
              <w:top w:val="double" w:sz="4" w:space="0" w:color="auto"/>
              <w:bottom w:val="single" w:sz="4" w:space="0" w:color="auto"/>
            </w:tcBorders>
          </w:tcPr>
          <w:p w14:paraId="1C900F47" w14:textId="77414F9B" w:rsidR="0005043E" w:rsidRDefault="0005043E" w:rsidP="0005043E">
            <w:pPr>
              <w:spacing w:line="288" w:lineRule="auto"/>
              <w:jc w:val="both"/>
              <w:rPr>
                <w:sz w:val="22"/>
                <w:szCs w:val="22"/>
                <w:lang w:val="en-US"/>
              </w:rPr>
            </w:pPr>
            <w:r>
              <w:rPr>
                <w:sz w:val="22"/>
                <w:szCs w:val="22"/>
                <w:lang w:val="en-US"/>
              </w:rPr>
              <w:t>Color casting, intensity=5</w:t>
            </w:r>
          </w:p>
        </w:tc>
        <w:tc>
          <w:tcPr>
            <w:tcW w:w="1701" w:type="dxa"/>
            <w:tcBorders>
              <w:top w:val="double" w:sz="4" w:space="0" w:color="auto"/>
              <w:bottom w:val="single" w:sz="4" w:space="0" w:color="auto"/>
            </w:tcBorders>
          </w:tcPr>
          <w:p w14:paraId="5DA6C7F2" w14:textId="7832EDAC" w:rsidR="0005043E" w:rsidRDefault="0005043E" w:rsidP="0005043E">
            <w:pPr>
              <w:spacing w:line="288" w:lineRule="auto"/>
              <w:jc w:val="center"/>
              <w:rPr>
                <w:sz w:val="22"/>
                <w:szCs w:val="22"/>
                <w:lang w:val="en-US"/>
              </w:rPr>
            </w:pPr>
            <w:r>
              <w:rPr>
                <w:sz w:val="22"/>
                <w:szCs w:val="22"/>
                <w:lang w:val="en-US"/>
              </w:rPr>
              <w:t>150</w:t>
            </w:r>
            <w:r>
              <w:rPr>
                <w:sz w:val="22"/>
                <w:szCs w:val="22"/>
              </w:rPr>
              <w:t>,</w:t>
            </w:r>
            <w:r>
              <w:rPr>
                <w:sz w:val="22"/>
                <w:szCs w:val="22"/>
                <w:lang w:val="en-US"/>
              </w:rPr>
              <w:t>35</w:t>
            </w:r>
          </w:p>
        </w:tc>
        <w:tc>
          <w:tcPr>
            <w:tcW w:w="2891" w:type="dxa"/>
            <w:tcBorders>
              <w:top w:val="double" w:sz="4" w:space="0" w:color="auto"/>
              <w:bottom w:val="single" w:sz="4" w:space="0" w:color="auto"/>
            </w:tcBorders>
          </w:tcPr>
          <w:p w14:paraId="62516EBF" w14:textId="69C81E5C" w:rsidR="0005043E" w:rsidRDefault="0005043E" w:rsidP="0005043E">
            <w:pPr>
              <w:spacing w:line="288" w:lineRule="auto"/>
              <w:jc w:val="center"/>
              <w:rPr>
                <w:sz w:val="22"/>
                <w:szCs w:val="22"/>
                <w:lang w:val="en-US"/>
              </w:rPr>
            </w:pPr>
            <w:r>
              <w:rPr>
                <w:sz w:val="22"/>
                <w:szCs w:val="22"/>
                <w:lang w:val="en-US"/>
              </w:rPr>
              <w:t>10</w:t>
            </w:r>
            <w:r>
              <w:rPr>
                <w:sz w:val="22"/>
                <w:szCs w:val="22"/>
              </w:rPr>
              <w:t>,</w:t>
            </w:r>
            <w:r>
              <w:rPr>
                <w:sz w:val="22"/>
                <w:szCs w:val="22"/>
                <w:lang w:val="en-US"/>
              </w:rPr>
              <w:t>28</w:t>
            </w:r>
          </w:p>
        </w:tc>
      </w:tr>
      <w:tr w:rsidR="0005043E" w14:paraId="5AC42D80" w14:textId="77777777" w:rsidTr="0005043E">
        <w:tc>
          <w:tcPr>
            <w:tcW w:w="3936" w:type="dxa"/>
            <w:tcBorders>
              <w:top w:val="single" w:sz="4" w:space="0" w:color="auto"/>
              <w:bottom w:val="single" w:sz="4" w:space="0" w:color="auto"/>
            </w:tcBorders>
          </w:tcPr>
          <w:p w14:paraId="7FCA9431" w14:textId="160567BB" w:rsidR="0005043E" w:rsidRDefault="0005043E" w:rsidP="0005043E">
            <w:pPr>
              <w:spacing w:line="288" w:lineRule="auto"/>
              <w:jc w:val="both"/>
              <w:rPr>
                <w:sz w:val="22"/>
                <w:szCs w:val="22"/>
                <w:lang w:val="en-US"/>
              </w:rPr>
            </w:pPr>
            <w:r>
              <w:rPr>
                <w:sz w:val="22"/>
                <w:szCs w:val="22"/>
                <w:lang w:val="en-US"/>
              </w:rPr>
              <w:t>Color casting, intensity=10</w:t>
            </w:r>
          </w:p>
        </w:tc>
        <w:tc>
          <w:tcPr>
            <w:tcW w:w="1701" w:type="dxa"/>
            <w:tcBorders>
              <w:top w:val="single" w:sz="4" w:space="0" w:color="auto"/>
              <w:bottom w:val="single" w:sz="4" w:space="0" w:color="auto"/>
            </w:tcBorders>
          </w:tcPr>
          <w:p w14:paraId="19A41F74" w14:textId="053FF891" w:rsidR="0005043E" w:rsidRDefault="0005043E" w:rsidP="0005043E">
            <w:pPr>
              <w:spacing w:line="288" w:lineRule="auto"/>
              <w:jc w:val="center"/>
              <w:rPr>
                <w:sz w:val="22"/>
                <w:szCs w:val="22"/>
                <w:lang w:val="en-US"/>
              </w:rPr>
            </w:pPr>
            <w:r>
              <w:rPr>
                <w:sz w:val="22"/>
                <w:szCs w:val="22"/>
                <w:lang w:val="en-US"/>
              </w:rPr>
              <w:t>152</w:t>
            </w:r>
            <w:r>
              <w:rPr>
                <w:sz w:val="22"/>
                <w:szCs w:val="22"/>
              </w:rPr>
              <w:t>,</w:t>
            </w:r>
            <w:r>
              <w:rPr>
                <w:sz w:val="22"/>
                <w:szCs w:val="22"/>
                <w:lang w:val="en-US"/>
              </w:rPr>
              <w:t>94</w:t>
            </w:r>
          </w:p>
        </w:tc>
        <w:tc>
          <w:tcPr>
            <w:tcW w:w="2891" w:type="dxa"/>
            <w:tcBorders>
              <w:top w:val="single" w:sz="4" w:space="0" w:color="auto"/>
              <w:bottom w:val="single" w:sz="4" w:space="0" w:color="auto"/>
            </w:tcBorders>
          </w:tcPr>
          <w:p w14:paraId="48575E29" w14:textId="4371B8D9" w:rsidR="0005043E" w:rsidRDefault="0005043E" w:rsidP="0005043E">
            <w:pPr>
              <w:spacing w:line="288" w:lineRule="auto"/>
              <w:jc w:val="center"/>
              <w:rPr>
                <w:sz w:val="22"/>
                <w:szCs w:val="22"/>
                <w:lang w:val="en-US"/>
              </w:rPr>
            </w:pPr>
            <w:r>
              <w:rPr>
                <w:sz w:val="22"/>
                <w:szCs w:val="22"/>
                <w:lang w:val="en-US"/>
              </w:rPr>
              <w:t>8</w:t>
            </w:r>
            <w:r>
              <w:rPr>
                <w:sz w:val="22"/>
                <w:szCs w:val="22"/>
              </w:rPr>
              <w:t>,</w:t>
            </w:r>
            <w:r>
              <w:rPr>
                <w:sz w:val="22"/>
                <w:szCs w:val="22"/>
                <w:lang w:val="en-US"/>
              </w:rPr>
              <w:t>74</w:t>
            </w:r>
          </w:p>
        </w:tc>
      </w:tr>
      <w:tr w:rsidR="0005043E" w14:paraId="1B873CD5" w14:textId="77777777" w:rsidTr="0005043E">
        <w:tc>
          <w:tcPr>
            <w:tcW w:w="3936" w:type="dxa"/>
            <w:tcBorders>
              <w:top w:val="single" w:sz="4" w:space="0" w:color="auto"/>
            </w:tcBorders>
          </w:tcPr>
          <w:p w14:paraId="42405E5B" w14:textId="44DCB3EA" w:rsidR="0005043E" w:rsidRDefault="0005043E" w:rsidP="0005043E">
            <w:pPr>
              <w:spacing w:line="288" w:lineRule="auto"/>
              <w:jc w:val="both"/>
              <w:rPr>
                <w:sz w:val="22"/>
                <w:szCs w:val="22"/>
                <w:lang w:val="en-US"/>
              </w:rPr>
            </w:pPr>
            <w:r>
              <w:rPr>
                <w:sz w:val="22"/>
                <w:szCs w:val="22"/>
                <w:lang w:val="en-US"/>
              </w:rPr>
              <w:t>Color casting, intensity=20</w:t>
            </w:r>
          </w:p>
        </w:tc>
        <w:tc>
          <w:tcPr>
            <w:tcW w:w="1701" w:type="dxa"/>
            <w:tcBorders>
              <w:top w:val="single" w:sz="4" w:space="0" w:color="auto"/>
            </w:tcBorders>
          </w:tcPr>
          <w:p w14:paraId="3A709B1B" w14:textId="6463B9A1" w:rsidR="0005043E" w:rsidRDefault="0005043E" w:rsidP="0005043E">
            <w:pPr>
              <w:spacing w:line="288" w:lineRule="auto"/>
              <w:jc w:val="center"/>
              <w:rPr>
                <w:sz w:val="22"/>
                <w:szCs w:val="22"/>
                <w:lang w:val="en-US"/>
              </w:rPr>
            </w:pPr>
            <w:r>
              <w:rPr>
                <w:sz w:val="22"/>
                <w:szCs w:val="22"/>
                <w:lang w:val="en-US"/>
              </w:rPr>
              <w:t>159</w:t>
            </w:r>
            <w:r>
              <w:rPr>
                <w:sz w:val="22"/>
                <w:szCs w:val="22"/>
              </w:rPr>
              <w:t>,</w:t>
            </w:r>
            <w:r>
              <w:rPr>
                <w:sz w:val="22"/>
                <w:szCs w:val="22"/>
                <w:lang w:val="en-US"/>
              </w:rPr>
              <w:t>07</w:t>
            </w:r>
          </w:p>
        </w:tc>
        <w:tc>
          <w:tcPr>
            <w:tcW w:w="2891" w:type="dxa"/>
            <w:tcBorders>
              <w:top w:val="single" w:sz="4" w:space="0" w:color="auto"/>
            </w:tcBorders>
          </w:tcPr>
          <w:p w14:paraId="0CFB30AE" w14:textId="6D8E1ACC" w:rsidR="0005043E" w:rsidRDefault="0005043E" w:rsidP="0005043E">
            <w:pPr>
              <w:spacing w:line="288" w:lineRule="auto"/>
              <w:jc w:val="center"/>
              <w:rPr>
                <w:sz w:val="22"/>
                <w:szCs w:val="22"/>
                <w:lang w:val="en-US"/>
              </w:rPr>
            </w:pPr>
            <w:r>
              <w:rPr>
                <w:sz w:val="22"/>
                <w:szCs w:val="22"/>
                <w:lang w:val="en-US"/>
              </w:rPr>
              <w:t>5</w:t>
            </w:r>
            <w:r>
              <w:rPr>
                <w:sz w:val="22"/>
                <w:szCs w:val="22"/>
              </w:rPr>
              <w:t>,</w:t>
            </w:r>
            <w:r>
              <w:rPr>
                <w:sz w:val="22"/>
                <w:szCs w:val="22"/>
                <w:lang w:val="en-US"/>
              </w:rPr>
              <w:t>07</w:t>
            </w:r>
          </w:p>
        </w:tc>
      </w:tr>
    </w:tbl>
    <w:p w14:paraId="00627DAC" w14:textId="77777777" w:rsidR="0005043E" w:rsidRDefault="0005043E" w:rsidP="00EB7757">
      <w:pPr>
        <w:spacing w:line="288" w:lineRule="auto"/>
        <w:jc w:val="center"/>
        <w:rPr>
          <w:b/>
          <w:bCs/>
          <w:sz w:val="22"/>
          <w:szCs w:val="22"/>
        </w:rPr>
      </w:pPr>
    </w:p>
    <w:p w14:paraId="142233C7" w14:textId="11B8FA2E" w:rsidR="000A0460" w:rsidRPr="005632FA" w:rsidRDefault="00EB7757" w:rsidP="00EB7757">
      <w:pPr>
        <w:spacing w:line="288" w:lineRule="auto"/>
        <w:jc w:val="center"/>
        <w:rPr>
          <w:sz w:val="22"/>
          <w:szCs w:val="22"/>
        </w:rPr>
      </w:pPr>
      <w:r w:rsidRPr="00A93E8C">
        <w:rPr>
          <w:b/>
          <w:bCs/>
          <w:sz w:val="22"/>
          <w:szCs w:val="22"/>
        </w:rPr>
        <w:lastRenderedPageBreak/>
        <w:t>Πίνακας 5.2</w:t>
      </w:r>
      <w:r w:rsidRPr="00A93E8C">
        <w:rPr>
          <w:sz w:val="22"/>
          <w:szCs w:val="22"/>
        </w:rPr>
        <w:t xml:space="preserve">: </w:t>
      </w:r>
      <w:r>
        <w:rPr>
          <w:sz w:val="22"/>
          <w:szCs w:val="22"/>
        </w:rPr>
        <w:t xml:space="preserve">Τα αποτελέσματα προσομοιώσεων για το πρόβλημα </w:t>
      </w:r>
      <w:r>
        <w:rPr>
          <w:sz w:val="22"/>
          <w:szCs w:val="22"/>
          <w:lang w:val="en-US"/>
        </w:rPr>
        <w:t>nowcast</w:t>
      </w:r>
      <w:r>
        <w:rPr>
          <w:sz w:val="22"/>
          <w:szCs w:val="22"/>
        </w:rPr>
        <w:t xml:space="preserve"> (συνέχεια)</w:t>
      </w:r>
    </w:p>
    <w:tbl>
      <w:tblPr>
        <w:tblStyle w:val="a7"/>
        <w:tblW w:w="0" w:type="auto"/>
        <w:jc w:val="center"/>
        <w:tblLook w:val="04A0" w:firstRow="1" w:lastRow="0" w:firstColumn="1" w:lastColumn="0" w:noHBand="0" w:noVBand="1"/>
      </w:tblPr>
      <w:tblGrid>
        <w:gridCol w:w="3369"/>
        <w:gridCol w:w="1701"/>
        <w:gridCol w:w="2551"/>
      </w:tblGrid>
      <w:tr w:rsidR="00F82C50" w:rsidRPr="00307200" w14:paraId="465ABC1D" w14:textId="77777777" w:rsidTr="009A122D">
        <w:trPr>
          <w:jc w:val="center"/>
        </w:trPr>
        <w:tc>
          <w:tcPr>
            <w:tcW w:w="3369" w:type="dxa"/>
            <w:tcBorders>
              <w:bottom w:val="double" w:sz="4" w:space="0" w:color="auto"/>
            </w:tcBorders>
            <w:vAlign w:val="center"/>
          </w:tcPr>
          <w:p w14:paraId="7F2927AA" w14:textId="77777777" w:rsidR="00F82C50" w:rsidRPr="00CF008E" w:rsidRDefault="00F82C50" w:rsidP="00F82C50">
            <w:pPr>
              <w:spacing w:line="288" w:lineRule="auto"/>
              <w:jc w:val="both"/>
              <w:rPr>
                <w:b/>
                <w:bCs/>
                <w:sz w:val="22"/>
                <w:szCs w:val="22"/>
              </w:rPr>
            </w:pPr>
            <w:r w:rsidRPr="00CF008E">
              <w:rPr>
                <w:b/>
                <w:bCs/>
                <w:sz w:val="22"/>
                <w:szCs w:val="22"/>
              </w:rPr>
              <w:t>Μέθοδος επαύξησης δεδομένων</w:t>
            </w:r>
          </w:p>
        </w:tc>
        <w:tc>
          <w:tcPr>
            <w:tcW w:w="1701" w:type="dxa"/>
            <w:tcBorders>
              <w:bottom w:val="double" w:sz="4" w:space="0" w:color="auto"/>
            </w:tcBorders>
            <w:vAlign w:val="center"/>
          </w:tcPr>
          <w:p w14:paraId="68E3A4CF" w14:textId="77777777" w:rsidR="00F82C50" w:rsidRPr="00CF008E" w:rsidRDefault="00F82C50" w:rsidP="00F82C50">
            <w:pPr>
              <w:spacing w:line="288" w:lineRule="auto"/>
              <w:jc w:val="center"/>
              <w:rPr>
                <w:b/>
                <w:bCs/>
                <w:sz w:val="22"/>
                <w:szCs w:val="22"/>
                <w:lang w:val="en-US"/>
              </w:rPr>
            </w:pPr>
            <w:r w:rsidRPr="00CF008E">
              <w:rPr>
                <w:b/>
                <w:bCs/>
                <w:sz w:val="22"/>
                <w:szCs w:val="22"/>
                <w:lang w:val="en-US"/>
              </w:rPr>
              <w:t>RMSE (kW)</w:t>
            </w:r>
          </w:p>
        </w:tc>
        <w:tc>
          <w:tcPr>
            <w:tcW w:w="2551" w:type="dxa"/>
            <w:tcBorders>
              <w:bottom w:val="double" w:sz="4" w:space="0" w:color="auto"/>
            </w:tcBorders>
          </w:tcPr>
          <w:p w14:paraId="00368360" w14:textId="77777777" w:rsidR="00F82C50" w:rsidRPr="00CF008E" w:rsidRDefault="00F82C50" w:rsidP="00F82C50">
            <w:pPr>
              <w:spacing w:line="288" w:lineRule="auto"/>
              <w:jc w:val="center"/>
              <w:rPr>
                <w:b/>
                <w:bCs/>
                <w:sz w:val="22"/>
                <w:szCs w:val="22"/>
                <w:lang w:val="en-US"/>
              </w:rPr>
            </w:pPr>
            <w:r w:rsidRPr="00CF008E">
              <w:rPr>
                <w:b/>
                <w:bCs/>
                <w:sz w:val="22"/>
                <w:szCs w:val="22"/>
              </w:rPr>
              <w:t xml:space="preserve">Ποσοστιαία μείωση του </w:t>
            </w:r>
            <w:r w:rsidRPr="00CF008E">
              <w:rPr>
                <w:b/>
                <w:bCs/>
                <w:sz w:val="22"/>
                <w:szCs w:val="22"/>
                <w:lang w:val="en-US"/>
              </w:rPr>
              <w:t>RMSE (%)</w:t>
            </w:r>
          </w:p>
        </w:tc>
      </w:tr>
      <w:tr w:rsidR="00EB7757" w14:paraId="4630CFE0" w14:textId="77777777" w:rsidTr="009A122D">
        <w:trPr>
          <w:jc w:val="center"/>
        </w:trPr>
        <w:tc>
          <w:tcPr>
            <w:tcW w:w="3369" w:type="dxa"/>
          </w:tcPr>
          <w:p w14:paraId="408F3C57" w14:textId="77777777" w:rsidR="00EB7757" w:rsidRDefault="00EB7757" w:rsidP="00F82C50">
            <w:pPr>
              <w:spacing w:line="288" w:lineRule="auto"/>
              <w:jc w:val="both"/>
              <w:rPr>
                <w:sz w:val="22"/>
                <w:szCs w:val="22"/>
              </w:rPr>
            </w:pPr>
            <w:r>
              <w:rPr>
                <w:sz w:val="22"/>
                <w:szCs w:val="22"/>
                <w:lang w:val="en-US"/>
              </w:rPr>
              <w:t>Color casting, intensity=30</w:t>
            </w:r>
          </w:p>
        </w:tc>
        <w:tc>
          <w:tcPr>
            <w:tcW w:w="1701" w:type="dxa"/>
            <w:tcBorders>
              <w:bottom w:val="single" w:sz="4" w:space="0" w:color="auto"/>
            </w:tcBorders>
          </w:tcPr>
          <w:p w14:paraId="520A9EA9" w14:textId="76C7C794" w:rsidR="00EB7757" w:rsidRDefault="00EB7757" w:rsidP="00705C5F">
            <w:pPr>
              <w:spacing w:line="288" w:lineRule="auto"/>
              <w:jc w:val="center"/>
              <w:rPr>
                <w:sz w:val="22"/>
                <w:szCs w:val="22"/>
                <w:lang w:val="en-US"/>
              </w:rPr>
            </w:pPr>
            <w:r>
              <w:rPr>
                <w:sz w:val="22"/>
                <w:szCs w:val="22"/>
                <w:lang w:val="en-US"/>
              </w:rPr>
              <w:t>160</w:t>
            </w:r>
            <w:r w:rsidR="00183EE0">
              <w:rPr>
                <w:sz w:val="22"/>
                <w:szCs w:val="22"/>
              </w:rPr>
              <w:t>,</w:t>
            </w:r>
            <w:r>
              <w:rPr>
                <w:sz w:val="22"/>
                <w:szCs w:val="22"/>
                <w:lang w:val="en-US"/>
              </w:rPr>
              <w:t>92</w:t>
            </w:r>
          </w:p>
        </w:tc>
        <w:tc>
          <w:tcPr>
            <w:tcW w:w="2551" w:type="dxa"/>
            <w:tcBorders>
              <w:bottom w:val="single" w:sz="4" w:space="0" w:color="auto"/>
            </w:tcBorders>
          </w:tcPr>
          <w:p w14:paraId="7C75970D" w14:textId="79CFF0DE" w:rsidR="00EB7757" w:rsidRDefault="00EB7757" w:rsidP="00705C5F">
            <w:pPr>
              <w:spacing w:line="288" w:lineRule="auto"/>
              <w:jc w:val="center"/>
              <w:rPr>
                <w:sz w:val="22"/>
                <w:szCs w:val="22"/>
                <w:lang w:val="en-US"/>
              </w:rPr>
            </w:pPr>
            <w:r>
              <w:rPr>
                <w:sz w:val="22"/>
                <w:szCs w:val="22"/>
                <w:lang w:val="en-US"/>
              </w:rPr>
              <w:t>3</w:t>
            </w:r>
            <w:r w:rsidR="00183EE0">
              <w:rPr>
                <w:sz w:val="22"/>
                <w:szCs w:val="22"/>
              </w:rPr>
              <w:t>,</w:t>
            </w:r>
            <w:r>
              <w:rPr>
                <w:sz w:val="22"/>
                <w:szCs w:val="22"/>
                <w:lang w:val="en-US"/>
              </w:rPr>
              <w:t>97</w:t>
            </w:r>
          </w:p>
        </w:tc>
      </w:tr>
      <w:tr w:rsidR="00EB7757" w14:paraId="2CC8F80F" w14:textId="77777777" w:rsidTr="009A122D">
        <w:trPr>
          <w:jc w:val="center"/>
        </w:trPr>
        <w:tc>
          <w:tcPr>
            <w:tcW w:w="3369" w:type="dxa"/>
            <w:tcBorders>
              <w:bottom w:val="double" w:sz="4" w:space="0" w:color="auto"/>
            </w:tcBorders>
          </w:tcPr>
          <w:p w14:paraId="59A38B7B" w14:textId="77777777" w:rsidR="00EB7757" w:rsidRDefault="00EB7757" w:rsidP="00F82C50">
            <w:pPr>
              <w:spacing w:line="288" w:lineRule="auto"/>
              <w:jc w:val="both"/>
              <w:rPr>
                <w:sz w:val="22"/>
                <w:szCs w:val="22"/>
              </w:rPr>
            </w:pPr>
            <w:r>
              <w:rPr>
                <w:sz w:val="22"/>
                <w:szCs w:val="22"/>
                <w:lang w:val="en-US"/>
              </w:rPr>
              <w:t>Color casting, intensity=40</w:t>
            </w:r>
          </w:p>
        </w:tc>
        <w:tc>
          <w:tcPr>
            <w:tcW w:w="1701" w:type="dxa"/>
            <w:tcBorders>
              <w:bottom w:val="double" w:sz="4" w:space="0" w:color="auto"/>
            </w:tcBorders>
          </w:tcPr>
          <w:p w14:paraId="722AD5FB" w14:textId="674E4C5B" w:rsidR="00EB7757" w:rsidRDefault="00EB7757" w:rsidP="00705C5F">
            <w:pPr>
              <w:spacing w:line="288" w:lineRule="auto"/>
              <w:jc w:val="center"/>
              <w:rPr>
                <w:sz w:val="22"/>
                <w:szCs w:val="22"/>
                <w:lang w:val="en-US"/>
              </w:rPr>
            </w:pPr>
            <w:r>
              <w:rPr>
                <w:sz w:val="22"/>
                <w:szCs w:val="22"/>
                <w:lang w:val="en-US"/>
              </w:rPr>
              <w:t>162</w:t>
            </w:r>
            <w:r w:rsidR="00183EE0">
              <w:rPr>
                <w:sz w:val="22"/>
                <w:szCs w:val="22"/>
              </w:rPr>
              <w:t>,</w:t>
            </w:r>
            <w:r>
              <w:rPr>
                <w:sz w:val="22"/>
                <w:szCs w:val="22"/>
                <w:lang w:val="en-US"/>
              </w:rPr>
              <w:t>23</w:t>
            </w:r>
          </w:p>
        </w:tc>
        <w:tc>
          <w:tcPr>
            <w:tcW w:w="2551" w:type="dxa"/>
            <w:tcBorders>
              <w:bottom w:val="double" w:sz="4" w:space="0" w:color="auto"/>
            </w:tcBorders>
          </w:tcPr>
          <w:p w14:paraId="705FF864" w14:textId="0F926690" w:rsidR="00EB7757" w:rsidRDefault="00EB7757" w:rsidP="00705C5F">
            <w:pPr>
              <w:spacing w:line="288" w:lineRule="auto"/>
              <w:jc w:val="center"/>
              <w:rPr>
                <w:sz w:val="22"/>
                <w:szCs w:val="22"/>
                <w:lang w:val="en-US"/>
              </w:rPr>
            </w:pPr>
            <w:r>
              <w:rPr>
                <w:sz w:val="22"/>
                <w:szCs w:val="22"/>
                <w:lang w:val="en-US"/>
              </w:rPr>
              <w:t>3</w:t>
            </w:r>
            <w:r w:rsidR="00183EE0">
              <w:rPr>
                <w:sz w:val="22"/>
                <w:szCs w:val="22"/>
              </w:rPr>
              <w:t>,</w:t>
            </w:r>
            <w:r>
              <w:rPr>
                <w:sz w:val="22"/>
                <w:szCs w:val="22"/>
                <w:lang w:val="en-US"/>
              </w:rPr>
              <w:t>19</w:t>
            </w:r>
          </w:p>
        </w:tc>
      </w:tr>
      <w:tr w:rsidR="00EB7757" w14:paraId="594D69B6" w14:textId="77777777" w:rsidTr="009A122D">
        <w:trPr>
          <w:jc w:val="center"/>
        </w:trPr>
        <w:tc>
          <w:tcPr>
            <w:tcW w:w="3369" w:type="dxa"/>
            <w:tcBorders>
              <w:top w:val="double" w:sz="4" w:space="0" w:color="auto"/>
              <w:bottom w:val="double" w:sz="4" w:space="0" w:color="auto"/>
            </w:tcBorders>
          </w:tcPr>
          <w:p w14:paraId="34E1284C" w14:textId="77777777" w:rsidR="00EB7757" w:rsidRDefault="00EB7757" w:rsidP="00F82C50">
            <w:pPr>
              <w:spacing w:line="288" w:lineRule="auto"/>
              <w:jc w:val="both"/>
              <w:rPr>
                <w:sz w:val="22"/>
                <w:szCs w:val="22"/>
                <w:lang w:val="en-US"/>
              </w:rPr>
            </w:pPr>
            <w:r>
              <w:rPr>
                <w:sz w:val="22"/>
                <w:szCs w:val="22"/>
                <w:lang w:val="en-US"/>
              </w:rPr>
              <w:t>SMOTE</w:t>
            </w:r>
          </w:p>
        </w:tc>
        <w:tc>
          <w:tcPr>
            <w:tcW w:w="1701" w:type="dxa"/>
            <w:tcBorders>
              <w:top w:val="double" w:sz="4" w:space="0" w:color="auto"/>
              <w:bottom w:val="double" w:sz="4" w:space="0" w:color="auto"/>
            </w:tcBorders>
          </w:tcPr>
          <w:p w14:paraId="3CD3C513" w14:textId="048EF5E8" w:rsidR="00EB7757" w:rsidRDefault="00EB7757" w:rsidP="00705C5F">
            <w:pPr>
              <w:spacing w:line="288" w:lineRule="auto"/>
              <w:jc w:val="center"/>
              <w:rPr>
                <w:sz w:val="22"/>
                <w:szCs w:val="22"/>
                <w:lang w:val="en-US"/>
              </w:rPr>
            </w:pPr>
            <w:r>
              <w:rPr>
                <w:sz w:val="22"/>
                <w:szCs w:val="22"/>
                <w:lang w:val="en-US"/>
              </w:rPr>
              <w:t>119</w:t>
            </w:r>
            <w:r w:rsidR="00183EE0">
              <w:rPr>
                <w:sz w:val="22"/>
                <w:szCs w:val="22"/>
              </w:rPr>
              <w:t>,</w:t>
            </w:r>
            <w:r>
              <w:rPr>
                <w:sz w:val="22"/>
                <w:szCs w:val="22"/>
                <w:lang w:val="en-US"/>
              </w:rPr>
              <w:t>22</w:t>
            </w:r>
          </w:p>
        </w:tc>
        <w:tc>
          <w:tcPr>
            <w:tcW w:w="2551" w:type="dxa"/>
            <w:tcBorders>
              <w:top w:val="double" w:sz="4" w:space="0" w:color="auto"/>
              <w:bottom w:val="double" w:sz="4" w:space="0" w:color="auto"/>
            </w:tcBorders>
          </w:tcPr>
          <w:p w14:paraId="233C3F19" w14:textId="164A4D40" w:rsidR="00EB7757" w:rsidRDefault="00EB7757" w:rsidP="00705C5F">
            <w:pPr>
              <w:spacing w:line="288" w:lineRule="auto"/>
              <w:jc w:val="center"/>
              <w:rPr>
                <w:sz w:val="22"/>
                <w:szCs w:val="22"/>
                <w:lang w:val="en-US"/>
              </w:rPr>
            </w:pPr>
            <w:r>
              <w:rPr>
                <w:sz w:val="22"/>
                <w:szCs w:val="22"/>
                <w:lang w:val="en-US"/>
              </w:rPr>
              <w:t>28</w:t>
            </w:r>
            <w:r w:rsidR="00183EE0">
              <w:rPr>
                <w:sz w:val="22"/>
                <w:szCs w:val="22"/>
              </w:rPr>
              <w:t>,</w:t>
            </w:r>
            <w:r>
              <w:rPr>
                <w:sz w:val="22"/>
                <w:szCs w:val="22"/>
                <w:lang w:val="en-US"/>
              </w:rPr>
              <w:t>85</w:t>
            </w:r>
          </w:p>
        </w:tc>
      </w:tr>
      <w:tr w:rsidR="00EB7757" w14:paraId="7E45FFB3" w14:textId="77777777" w:rsidTr="009A122D">
        <w:trPr>
          <w:jc w:val="center"/>
        </w:trPr>
        <w:tc>
          <w:tcPr>
            <w:tcW w:w="3369" w:type="dxa"/>
            <w:tcBorders>
              <w:bottom w:val="single" w:sz="4" w:space="0" w:color="auto"/>
            </w:tcBorders>
          </w:tcPr>
          <w:p w14:paraId="09DD5DD6" w14:textId="270E8208" w:rsidR="00EB7757" w:rsidRDefault="00EB7757" w:rsidP="00F82C50">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2</w:t>
            </w:r>
          </w:p>
        </w:tc>
        <w:tc>
          <w:tcPr>
            <w:tcW w:w="1701" w:type="dxa"/>
            <w:tcBorders>
              <w:bottom w:val="single" w:sz="4" w:space="0" w:color="auto"/>
            </w:tcBorders>
          </w:tcPr>
          <w:p w14:paraId="0C6591BE" w14:textId="71345C04" w:rsidR="00EB7757" w:rsidRDefault="00EB7757" w:rsidP="00705C5F">
            <w:pPr>
              <w:spacing w:line="288" w:lineRule="auto"/>
              <w:jc w:val="center"/>
              <w:rPr>
                <w:sz w:val="22"/>
                <w:szCs w:val="22"/>
                <w:lang w:val="en-US"/>
              </w:rPr>
            </w:pPr>
            <w:r>
              <w:rPr>
                <w:sz w:val="22"/>
                <w:szCs w:val="22"/>
              </w:rPr>
              <w:t>131</w:t>
            </w:r>
            <w:r w:rsidR="00183EE0">
              <w:rPr>
                <w:sz w:val="22"/>
                <w:szCs w:val="22"/>
              </w:rPr>
              <w:t>,</w:t>
            </w:r>
            <w:r>
              <w:rPr>
                <w:sz w:val="22"/>
                <w:szCs w:val="22"/>
              </w:rPr>
              <w:t>27</w:t>
            </w:r>
          </w:p>
        </w:tc>
        <w:tc>
          <w:tcPr>
            <w:tcW w:w="2551" w:type="dxa"/>
            <w:tcBorders>
              <w:bottom w:val="single" w:sz="4" w:space="0" w:color="auto"/>
            </w:tcBorders>
          </w:tcPr>
          <w:p w14:paraId="2F94E5F0" w14:textId="68FA567E" w:rsidR="00EB7757" w:rsidRDefault="00EB7757" w:rsidP="00705C5F">
            <w:pPr>
              <w:spacing w:line="288" w:lineRule="auto"/>
              <w:jc w:val="center"/>
              <w:rPr>
                <w:sz w:val="22"/>
                <w:szCs w:val="22"/>
                <w:lang w:val="en-US"/>
              </w:rPr>
            </w:pPr>
            <w:r>
              <w:rPr>
                <w:sz w:val="22"/>
                <w:szCs w:val="22"/>
              </w:rPr>
              <w:t>21</w:t>
            </w:r>
            <w:r w:rsidR="00183EE0">
              <w:rPr>
                <w:sz w:val="22"/>
                <w:szCs w:val="22"/>
              </w:rPr>
              <w:t>,</w:t>
            </w:r>
            <w:r>
              <w:rPr>
                <w:sz w:val="22"/>
                <w:szCs w:val="22"/>
              </w:rPr>
              <w:t>66</w:t>
            </w:r>
          </w:p>
        </w:tc>
      </w:tr>
      <w:tr w:rsidR="00EB7757" w14:paraId="6F791D03" w14:textId="77777777" w:rsidTr="009A122D">
        <w:trPr>
          <w:jc w:val="center"/>
        </w:trPr>
        <w:tc>
          <w:tcPr>
            <w:tcW w:w="3369" w:type="dxa"/>
            <w:tcBorders>
              <w:bottom w:val="single" w:sz="4" w:space="0" w:color="auto"/>
            </w:tcBorders>
          </w:tcPr>
          <w:p w14:paraId="5E6F7C39" w14:textId="5FB269DD" w:rsidR="00EB7757" w:rsidRDefault="00EB7757" w:rsidP="00F82C50">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4</w:t>
            </w:r>
          </w:p>
        </w:tc>
        <w:tc>
          <w:tcPr>
            <w:tcW w:w="1701" w:type="dxa"/>
            <w:tcBorders>
              <w:bottom w:val="single" w:sz="4" w:space="0" w:color="auto"/>
            </w:tcBorders>
          </w:tcPr>
          <w:p w14:paraId="75FD7CD5" w14:textId="2128578A" w:rsidR="00EB7757" w:rsidRDefault="00EB7757" w:rsidP="00705C5F">
            <w:pPr>
              <w:spacing w:line="288" w:lineRule="auto"/>
              <w:jc w:val="center"/>
              <w:rPr>
                <w:sz w:val="22"/>
                <w:szCs w:val="22"/>
              </w:rPr>
            </w:pPr>
            <w:r>
              <w:rPr>
                <w:sz w:val="22"/>
                <w:szCs w:val="22"/>
              </w:rPr>
              <w:t>122</w:t>
            </w:r>
            <w:r w:rsidR="00183EE0">
              <w:rPr>
                <w:sz w:val="22"/>
                <w:szCs w:val="22"/>
              </w:rPr>
              <w:t>,</w:t>
            </w:r>
            <w:r>
              <w:rPr>
                <w:sz w:val="22"/>
                <w:szCs w:val="22"/>
              </w:rPr>
              <w:t>26</w:t>
            </w:r>
          </w:p>
        </w:tc>
        <w:tc>
          <w:tcPr>
            <w:tcW w:w="2551" w:type="dxa"/>
            <w:tcBorders>
              <w:bottom w:val="single" w:sz="4" w:space="0" w:color="auto"/>
            </w:tcBorders>
          </w:tcPr>
          <w:p w14:paraId="18AAE753" w14:textId="5CA84D31" w:rsidR="00EB7757" w:rsidRDefault="00EB7757" w:rsidP="00705C5F">
            <w:pPr>
              <w:spacing w:line="288" w:lineRule="auto"/>
              <w:jc w:val="center"/>
              <w:rPr>
                <w:sz w:val="22"/>
                <w:szCs w:val="22"/>
              </w:rPr>
            </w:pPr>
            <w:r>
              <w:rPr>
                <w:sz w:val="22"/>
                <w:szCs w:val="22"/>
              </w:rPr>
              <w:t>27</w:t>
            </w:r>
            <w:r w:rsidR="00183EE0">
              <w:rPr>
                <w:sz w:val="22"/>
                <w:szCs w:val="22"/>
              </w:rPr>
              <w:t>,</w:t>
            </w:r>
            <w:r>
              <w:rPr>
                <w:sz w:val="22"/>
                <w:szCs w:val="22"/>
              </w:rPr>
              <w:t>04</w:t>
            </w:r>
          </w:p>
        </w:tc>
      </w:tr>
      <w:tr w:rsidR="00EB7757" w14:paraId="68DA61EA" w14:textId="77777777" w:rsidTr="009A122D">
        <w:trPr>
          <w:jc w:val="center"/>
        </w:trPr>
        <w:tc>
          <w:tcPr>
            <w:tcW w:w="3369" w:type="dxa"/>
            <w:tcBorders>
              <w:bottom w:val="single" w:sz="4" w:space="0" w:color="auto"/>
            </w:tcBorders>
          </w:tcPr>
          <w:p w14:paraId="145AEF55" w14:textId="02530217" w:rsidR="00EB7757" w:rsidRDefault="00EB7757" w:rsidP="00F82C50">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6</w:t>
            </w:r>
          </w:p>
        </w:tc>
        <w:tc>
          <w:tcPr>
            <w:tcW w:w="1701" w:type="dxa"/>
            <w:tcBorders>
              <w:bottom w:val="single" w:sz="4" w:space="0" w:color="auto"/>
            </w:tcBorders>
          </w:tcPr>
          <w:p w14:paraId="7F9C5170" w14:textId="281B411C" w:rsidR="00EB7757" w:rsidRDefault="00EB7757" w:rsidP="00705C5F">
            <w:pPr>
              <w:spacing w:line="288" w:lineRule="auto"/>
              <w:jc w:val="center"/>
              <w:rPr>
                <w:sz w:val="22"/>
                <w:szCs w:val="22"/>
              </w:rPr>
            </w:pPr>
            <w:r>
              <w:rPr>
                <w:sz w:val="22"/>
                <w:szCs w:val="22"/>
              </w:rPr>
              <w:t>128</w:t>
            </w:r>
            <w:r w:rsidR="00183EE0">
              <w:rPr>
                <w:sz w:val="22"/>
                <w:szCs w:val="22"/>
              </w:rPr>
              <w:t>,</w:t>
            </w:r>
            <w:r>
              <w:rPr>
                <w:sz w:val="22"/>
                <w:szCs w:val="22"/>
              </w:rPr>
              <w:t>29</w:t>
            </w:r>
          </w:p>
        </w:tc>
        <w:tc>
          <w:tcPr>
            <w:tcW w:w="2551" w:type="dxa"/>
            <w:tcBorders>
              <w:bottom w:val="single" w:sz="4" w:space="0" w:color="auto"/>
            </w:tcBorders>
          </w:tcPr>
          <w:p w14:paraId="2AED336B" w14:textId="1D7C8BFF" w:rsidR="00EB7757" w:rsidRDefault="00EB7757" w:rsidP="00705C5F">
            <w:pPr>
              <w:spacing w:line="288" w:lineRule="auto"/>
              <w:jc w:val="center"/>
              <w:rPr>
                <w:sz w:val="22"/>
                <w:szCs w:val="22"/>
              </w:rPr>
            </w:pPr>
            <w:r>
              <w:rPr>
                <w:sz w:val="22"/>
                <w:szCs w:val="22"/>
              </w:rPr>
              <w:t>23</w:t>
            </w:r>
            <w:r w:rsidR="00183EE0">
              <w:rPr>
                <w:sz w:val="22"/>
                <w:szCs w:val="22"/>
              </w:rPr>
              <w:t>,</w:t>
            </w:r>
            <w:r>
              <w:rPr>
                <w:sz w:val="22"/>
                <w:szCs w:val="22"/>
              </w:rPr>
              <w:t>44</w:t>
            </w:r>
          </w:p>
        </w:tc>
      </w:tr>
      <w:tr w:rsidR="00EB7757" w14:paraId="0B9557E9" w14:textId="77777777" w:rsidTr="009A122D">
        <w:trPr>
          <w:jc w:val="center"/>
        </w:trPr>
        <w:tc>
          <w:tcPr>
            <w:tcW w:w="3369" w:type="dxa"/>
            <w:tcBorders>
              <w:bottom w:val="single" w:sz="4" w:space="0" w:color="auto"/>
            </w:tcBorders>
          </w:tcPr>
          <w:p w14:paraId="1CEB4A3E" w14:textId="6EAA8600" w:rsidR="00EB7757" w:rsidRDefault="00EB7757" w:rsidP="00F82C50">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8</w:t>
            </w:r>
          </w:p>
        </w:tc>
        <w:tc>
          <w:tcPr>
            <w:tcW w:w="1701" w:type="dxa"/>
            <w:tcBorders>
              <w:bottom w:val="single" w:sz="4" w:space="0" w:color="auto"/>
            </w:tcBorders>
          </w:tcPr>
          <w:p w14:paraId="098BE626" w14:textId="10B938BD" w:rsidR="00EB7757" w:rsidRDefault="00EB7757" w:rsidP="00705C5F">
            <w:pPr>
              <w:spacing w:line="288" w:lineRule="auto"/>
              <w:jc w:val="center"/>
              <w:rPr>
                <w:sz w:val="22"/>
                <w:szCs w:val="22"/>
              </w:rPr>
            </w:pPr>
            <w:r>
              <w:rPr>
                <w:sz w:val="22"/>
                <w:szCs w:val="22"/>
              </w:rPr>
              <w:t>125</w:t>
            </w:r>
            <w:r w:rsidR="00183EE0">
              <w:rPr>
                <w:sz w:val="22"/>
                <w:szCs w:val="22"/>
              </w:rPr>
              <w:t>,</w:t>
            </w:r>
            <w:r>
              <w:rPr>
                <w:sz w:val="22"/>
                <w:szCs w:val="22"/>
              </w:rPr>
              <w:t>67</w:t>
            </w:r>
          </w:p>
        </w:tc>
        <w:tc>
          <w:tcPr>
            <w:tcW w:w="2551" w:type="dxa"/>
            <w:tcBorders>
              <w:bottom w:val="single" w:sz="4" w:space="0" w:color="auto"/>
            </w:tcBorders>
          </w:tcPr>
          <w:p w14:paraId="5708E711" w14:textId="4B30383C" w:rsidR="00EB7757" w:rsidRDefault="00EB7757" w:rsidP="00705C5F">
            <w:pPr>
              <w:spacing w:line="288" w:lineRule="auto"/>
              <w:jc w:val="center"/>
              <w:rPr>
                <w:sz w:val="22"/>
                <w:szCs w:val="22"/>
              </w:rPr>
            </w:pPr>
            <w:r>
              <w:rPr>
                <w:sz w:val="22"/>
                <w:szCs w:val="22"/>
              </w:rPr>
              <w:t>25</w:t>
            </w:r>
            <w:r w:rsidR="00183EE0">
              <w:rPr>
                <w:sz w:val="22"/>
                <w:szCs w:val="22"/>
              </w:rPr>
              <w:t>,</w:t>
            </w:r>
            <w:r>
              <w:rPr>
                <w:sz w:val="22"/>
                <w:szCs w:val="22"/>
              </w:rPr>
              <w:t>00</w:t>
            </w:r>
          </w:p>
        </w:tc>
      </w:tr>
      <w:tr w:rsidR="00EB7757" w14:paraId="0D2454C9" w14:textId="77777777" w:rsidTr="009A122D">
        <w:trPr>
          <w:jc w:val="center"/>
        </w:trPr>
        <w:tc>
          <w:tcPr>
            <w:tcW w:w="3369" w:type="dxa"/>
            <w:tcBorders>
              <w:bottom w:val="double" w:sz="4" w:space="0" w:color="auto"/>
            </w:tcBorders>
          </w:tcPr>
          <w:p w14:paraId="7B5A4C39" w14:textId="77777777" w:rsidR="00EB7757" w:rsidRDefault="00EB7757" w:rsidP="00F82C50">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α=1</w:t>
            </w:r>
          </w:p>
        </w:tc>
        <w:tc>
          <w:tcPr>
            <w:tcW w:w="1701" w:type="dxa"/>
            <w:tcBorders>
              <w:bottom w:val="double" w:sz="4" w:space="0" w:color="auto"/>
            </w:tcBorders>
          </w:tcPr>
          <w:p w14:paraId="522B2AF4" w14:textId="38E14808" w:rsidR="00EB7757" w:rsidRDefault="00EB7757" w:rsidP="00705C5F">
            <w:pPr>
              <w:spacing w:line="288" w:lineRule="auto"/>
              <w:jc w:val="center"/>
              <w:rPr>
                <w:sz w:val="22"/>
                <w:szCs w:val="22"/>
              </w:rPr>
            </w:pPr>
            <w:r>
              <w:rPr>
                <w:sz w:val="22"/>
                <w:szCs w:val="22"/>
              </w:rPr>
              <w:t>112</w:t>
            </w:r>
            <w:r w:rsidR="00183EE0">
              <w:rPr>
                <w:sz w:val="22"/>
                <w:szCs w:val="22"/>
              </w:rPr>
              <w:t>,</w:t>
            </w:r>
            <w:r>
              <w:rPr>
                <w:sz w:val="22"/>
                <w:szCs w:val="22"/>
              </w:rPr>
              <w:t>43</w:t>
            </w:r>
          </w:p>
        </w:tc>
        <w:tc>
          <w:tcPr>
            <w:tcW w:w="2551" w:type="dxa"/>
            <w:tcBorders>
              <w:bottom w:val="double" w:sz="4" w:space="0" w:color="auto"/>
            </w:tcBorders>
          </w:tcPr>
          <w:p w14:paraId="5D1BC368" w14:textId="289B0424" w:rsidR="00EB7757" w:rsidRDefault="00EB7757" w:rsidP="00705C5F">
            <w:pPr>
              <w:spacing w:line="288" w:lineRule="auto"/>
              <w:jc w:val="center"/>
              <w:rPr>
                <w:sz w:val="22"/>
                <w:szCs w:val="22"/>
              </w:rPr>
            </w:pPr>
            <w:r>
              <w:rPr>
                <w:sz w:val="22"/>
                <w:szCs w:val="22"/>
              </w:rPr>
              <w:t>32</w:t>
            </w:r>
            <w:r w:rsidR="00183EE0">
              <w:rPr>
                <w:sz w:val="22"/>
                <w:szCs w:val="22"/>
              </w:rPr>
              <w:t>,</w:t>
            </w:r>
            <w:r>
              <w:rPr>
                <w:sz w:val="22"/>
                <w:szCs w:val="22"/>
              </w:rPr>
              <w:t>91</w:t>
            </w:r>
          </w:p>
        </w:tc>
      </w:tr>
      <w:tr w:rsidR="00EB7757" w14:paraId="637AF03F" w14:textId="77777777" w:rsidTr="009A122D">
        <w:trPr>
          <w:jc w:val="center"/>
        </w:trPr>
        <w:tc>
          <w:tcPr>
            <w:tcW w:w="3369" w:type="dxa"/>
            <w:tcBorders>
              <w:bottom w:val="single" w:sz="4" w:space="0" w:color="auto"/>
            </w:tcBorders>
          </w:tcPr>
          <w:p w14:paraId="45D55AFE" w14:textId="1CEA11E2" w:rsidR="00EB7757" w:rsidRDefault="00EB7757" w:rsidP="00F82C50">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w:t>
            </w:r>
            <w:r>
              <w:rPr>
                <w:sz w:val="22"/>
                <w:szCs w:val="22"/>
              </w:rPr>
              <w:t>α=0</w:t>
            </w:r>
            <w:r w:rsidR="00EF02FA">
              <w:rPr>
                <w:sz w:val="22"/>
                <w:szCs w:val="22"/>
              </w:rPr>
              <w:t>,</w:t>
            </w:r>
            <w:r>
              <w:rPr>
                <w:sz w:val="22"/>
                <w:szCs w:val="22"/>
              </w:rPr>
              <w:t>2</w:t>
            </w:r>
          </w:p>
        </w:tc>
        <w:tc>
          <w:tcPr>
            <w:tcW w:w="1701" w:type="dxa"/>
            <w:tcBorders>
              <w:bottom w:val="single" w:sz="4" w:space="0" w:color="auto"/>
            </w:tcBorders>
          </w:tcPr>
          <w:p w14:paraId="2510900D" w14:textId="387430CB" w:rsidR="00EB7757" w:rsidRDefault="00EB7757" w:rsidP="00705C5F">
            <w:pPr>
              <w:spacing w:line="288" w:lineRule="auto"/>
              <w:jc w:val="center"/>
              <w:rPr>
                <w:sz w:val="22"/>
                <w:szCs w:val="22"/>
              </w:rPr>
            </w:pPr>
            <w:r>
              <w:rPr>
                <w:sz w:val="22"/>
                <w:szCs w:val="22"/>
              </w:rPr>
              <w:t>136</w:t>
            </w:r>
            <w:r w:rsidR="00183EE0">
              <w:rPr>
                <w:sz w:val="22"/>
                <w:szCs w:val="22"/>
              </w:rPr>
              <w:t>,</w:t>
            </w:r>
            <w:r>
              <w:rPr>
                <w:sz w:val="22"/>
                <w:szCs w:val="22"/>
              </w:rPr>
              <w:t>54</w:t>
            </w:r>
          </w:p>
        </w:tc>
        <w:tc>
          <w:tcPr>
            <w:tcW w:w="2551" w:type="dxa"/>
            <w:tcBorders>
              <w:bottom w:val="single" w:sz="4" w:space="0" w:color="auto"/>
            </w:tcBorders>
          </w:tcPr>
          <w:p w14:paraId="07730B08" w14:textId="06465CAA" w:rsidR="00EB7757" w:rsidRDefault="00EB7757" w:rsidP="00705C5F">
            <w:pPr>
              <w:spacing w:line="288" w:lineRule="auto"/>
              <w:jc w:val="center"/>
              <w:rPr>
                <w:sz w:val="22"/>
                <w:szCs w:val="22"/>
              </w:rPr>
            </w:pPr>
            <w:r>
              <w:rPr>
                <w:sz w:val="22"/>
                <w:szCs w:val="22"/>
              </w:rPr>
              <w:t>18</w:t>
            </w:r>
            <w:r w:rsidR="00183EE0">
              <w:rPr>
                <w:sz w:val="22"/>
                <w:szCs w:val="22"/>
              </w:rPr>
              <w:t>,</w:t>
            </w:r>
            <w:r>
              <w:rPr>
                <w:sz w:val="22"/>
                <w:szCs w:val="22"/>
              </w:rPr>
              <w:t>52</w:t>
            </w:r>
          </w:p>
        </w:tc>
      </w:tr>
      <w:tr w:rsidR="00EB7757" w14:paraId="1853BDF4" w14:textId="77777777" w:rsidTr="009A122D">
        <w:trPr>
          <w:jc w:val="center"/>
        </w:trPr>
        <w:tc>
          <w:tcPr>
            <w:tcW w:w="3369" w:type="dxa"/>
            <w:tcBorders>
              <w:bottom w:val="single" w:sz="4" w:space="0" w:color="auto"/>
            </w:tcBorders>
          </w:tcPr>
          <w:p w14:paraId="7E5F7F85" w14:textId="17499588" w:rsidR="00EB7757" w:rsidRDefault="00EB7757" w:rsidP="00F82C50">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w:t>
            </w:r>
            <w:r>
              <w:rPr>
                <w:sz w:val="22"/>
                <w:szCs w:val="22"/>
              </w:rPr>
              <w:t>α=0</w:t>
            </w:r>
            <w:r w:rsidR="00EF02FA">
              <w:rPr>
                <w:sz w:val="22"/>
                <w:szCs w:val="22"/>
              </w:rPr>
              <w:t>,</w:t>
            </w:r>
            <w:r>
              <w:rPr>
                <w:sz w:val="22"/>
                <w:szCs w:val="22"/>
              </w:rPr>
              <w:t>4</w:t>
            </w:r>
          </w:p>
        </w:tc>
        <w:tc>
          <w:tcPr>
            <w:tcW w:w="1701" w:type="dxa"/>
            <w:tcBorders>
              <w:bottom w:val="single" w:sz="4" w:space="0" w:color="auto"/>
            </w:tcBorders>
          </w:tcPr>
          <w:p w14:paraId="30ABFAF7" w14:textId="4D8FD205" w:rsidR="00EB7757" w:rsidRDefault="00EB7757" w:rsidP="00705C5F">
            <w:pPr>
              <w:spacing w:line="288" w:lineRule="auto"/>
              <w:jc w:val="center"/>
              <w:rPr>
                <w:sz w:val="22"/>
                <w:szCs w:val="22"/>
              </w:rPr>
            </w:pPr>
            <w:r>
              <w:rPr>
                <w:sz w:val="22"/>
                <w:szCs w:val="22"/>
              </w:rPr>
              <w:t>136</w:t>
            </w:r>
            <w:r w:rsidR="00183EE0">
              <w:rPr>
                <w:sz w:val="22"/>
                <w:szCs w:val="22"/>
              </w:rPr>
              <w:t>,</w:t>
            </w:r>
            <w:r>
              <w:rPr>
                <w:sz w:val="22"/>
                <w:szCs w:val="22"/>
              </w:rPr>
              <w:t>44</w:t>
            </w:r>
          </w:p>
        </w:tc>
        <w:tc>
          <w:tcPr>
            <w:tcW w:w="2551" w:type="dxa"/>
            <w:tcBorders>
              <w:bottom w:val="single" w:sz="4" w:space="0" w:color="auto"/>
            </w:tcBorders>
          </w:tcPr>
          <w:p w14:paraId="50C7B411" w14:textId="17FDD392" w:rsidR="00EB7757" w:rsidRDefault="00EB7757" w:rsidP="00705C5F">
            <w:pPr>
              <w:spacing w:line="288" w:lineRule="auto"/>
              <w:jc w:val="center"/>
              <w:rPr>
                <w:sz w:val="22"/>
                <w:szCs w:val="22"/>
              </w:rPr>
            </w:pPr>
            <w:r>
              <w:rPr>
                <w:sz w:val="22"/>
                <w:szCs w:val="22"/>
              </w:rPr>
              <w:t>18</w:t>
            </w:r>
            <w:r w:rsidR="00183EE0">
              <w:rPr>
                <w:sz w:val="22"/>
                <w:szCs w:val="22"/>
              </w:rPr>
              <w:t>,</w:t>
            </w:r>
            <w:r>
              <w:rPr>
                <w:sz w:val="22"/>
                <w:szCs w:val="22"/>
              </w:rPr>
              <w:t>58</w:t>
            </w:r>
          </w:p>
        </w:tc>
      </w:tr>
      <w:tr w:rsidR="00EB7757" w14:paraId="2A5C658F" w14:textId="77777777" w:rsidTr="009A122D">
        <w:trPr>
          <w:jc w:val="center"/>
        </w:trPr>
        <w:tc>
          <w:tcPr>
            <w:tcW w:w="3369" w:type="dxa"/>
            <w:tcBorders>
              <w:bottom w:val="single" w:sz="4" w:space="0" w:color="auto"/>
            </w:tcBorders>
          </w:tcPr>
          <w:p w14:paraId="5FAB01F2" w14:textId="2A671D6F" w:rsidR="00EB7757" w:rsidRDefault="00EB7757" w:rsidP="00F82C50">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w:t>
            </w:r>
            <w:r>
              <w:rPr>
                <w:sz w:val="22"/>
                <w:szCs w:val="22"/>
              </w:rPr>
              <w:t>α=0</w:t>
            </w:r>
            <w:r w:rsidR="00EF02FA">
              <w:rPr>
                <w:sz w:val="22"/>
                <w:szCs w:val="22"/>
              </w:rPr>
              <w:t>,</w:t>
            </w:r>
            <w:r>
              <w:rPr>
                <w:sz w:val="22"/>
                <w:szCs w:val="22"/>
              </w:rPr>
              <w:t>6</w:t>
            </w:r>
          </w:p>
        </w:tc>
        <w:tc>
          <w:tcPr>
            <w:tcW w:w="1701" w:type="dxa"/>
            <w:tcBorders>
              <w:bottom w:val="single" w:sz="4" w:space="0" w:color="auto"/>
            </w:tcBorders>
          </w:tcPr>
          <w:p w14:paraId="3E76859E" w14:textId="393AADBE" w:rsidR="00EB7757" w:rsidRDefault="00EB7757" w:rsidP="00705C5F">
            <w:pPr>
              <w:spacing w:line="288" w:lineRule="auto"/>
              <w:jc w:val="center"/>
              <w:rPr>
                <w:sz w:val="22"/>
                <w:szCs w:val="22"/>
              </w:rPr>
            </w:pPr>
            <w:r>
              <w:rPr>
                <w:sz w:val="22"/>
                <w:szCs w:val="22"/>
              </w:rPr>
              <w:t>135</w:t>
            </w:r>
            <w:r w:rsidR="00183EE0">
              <w:rPr>
                <w:sz w:val="22"/>
                <w:szCs w:val="22"/>
              </w:rPr>
              <w:t>,</w:t>
            </w:r>
            <w:r>
              <w:rPr>
                <w:sz w:val="22"/>
                <w:szCs w:val="22"/>
              </w:rPr>
              <w:t>02</w:t>
            </w:r>
          </w:p>
        </w:tc>
        <w:tc>
          <w:tcPr>
            <w:tcW w:w="2551" w:type="dxa"/>
            <w:tcBorders>
              <w:bottom w:val="single" w:sz="4" w:space="0" w:color="auto"/>
            </w:tcBorders>
          </w:tcPr>
          <w:p w14:paraId="63F0DD08" w14:textId="5B9906D9" w:rsidR="00EB7757" w:rsidRDefault="00EB7757" w:rsidP="00705C5F">
            <w:pPr>
              <w:spacing w:line="288" w:lineRule="auto"/>
              <w:jc w:val="center"/>
              <w:rPr>
                <w:sz w:val="22"/>
                <w:szCs w:val="22"/>
              </w:rPr>
            </w:pPr>
            <w:r>
              <w:rPr>
                <w:sz w:val="22"/>
                <w:szCs w:val="22"/>
              </w:rPr>
              <w:t>19</w:t>
            </w:r>
            <w:r w:rsidR="00183EE0">
              <w:rPr>
                <w:sz w:val="22"/>
                <w:szCs w:val="22"/>
              </w:rPr>
              <w:t>,</w:t>
            </w:r>
            <w:r>
              <w:rPr>
                <w:sz w:val="22"/>
                <w:szCs w:val="22"/>
              </w:rPr>
              <w:t>42</w:t>
            </w:r>
          </w:p>
        </w:tc>
      </w:tr>
      <w:tr w:rsidR="00EB7757" w14:paraId="5227AB7D" w14:textId="77777777" w:rsidTr="009A122D">
        <w:trPr>
          <w:jc w:val="center"/>
        </w:trPr>
        <w:tc>
          <w:tcPr>
            <w:tcW w:w="3369" w:type="dxa"/>
            <w:tcBorders>
              <w:bottom w:val="single" w:sz="4" w:space="0" w:color="auto"/>
            </w:tcBorders>
          </w:tcPr>
          <w:p w14:paraId="35B0D6C6" w14:textId="5FCA1962" w:rsidR="00EB7757" w:rsidRDefault="00EB7757" w:rsidP="00F82C50">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w:t>
            </w:r>
            <w:r>
              <w:rPr>
                <w:sz w:val="22"/>
                <w:szCs w:val="22"/>
              </w:rPr>
              <w:t>α=0</w:t>
            </w:r>
            <w:r w:rsidR="00EF02FA">
              <w:rPr>
                <w:sz w:val="22"/>
                <w:szCs w:val="22"/>
              </w:rPr>
              <w:t>,</w:t>
            </w:r>
            <w:r>
              <w:rPr>
                <w:sz w:val="22"/>
                <w:szCs w:val="22"/>
              </w:rPr>
              <w:t>8</w:t>
            </w:r>
          </w:p>
        </w:tc>
        <w:tc>
          <w:tcPr>
            <w:tcW w:w="1701" w:type="dxa"/>
            <w:tcBorders>
              <w:bottom w:val="single" w:sz="4" w:space="0" w:color="auto"/>
            </w:tcBorders>
          </w:tcPr>
          <w:p w14:paraId="5C2C29C4" w14:textId="6DF9BC89" w:rsidR="00EB7757" w:rsidRDefault="00EB7757" w:rsidP="00705C5F">
            <w:pPr>
              <w:spacing w:line="288" w:lineRule="auto"/>
              <w:jc w:val="center"/>
              <w:rPr>
                <w:sz w:val="22"/>
                <w:szCs w:val="22"/>
              </w:rPr>
            </w:pPr>
            <w:r>
              <w:rPr>
                <w:sz w:val="22"/>
                <w:szCs w:val="22"/>
              </w:rPr>
              <w:t>139</w:t>
            </w:r>
            <w:r w:rsidR="00183EE0">
              <w:rPr>
                <w:sz w:val="22"/>
                <w:szCs w:val="22"/>
              </w:rPr>
              <w:t>,</w:t>
            </w:r>
            <w:r>
              <w:rPr>
                <w:sz w:val="22"/>
                <w:szCs w:val="22"/>
              </w:rPr>
              <w:t>49</w:t>
            </w:r>
          </w:p>
        </w:tc>
        <w:tc>
          <w:tcPr>
            <w:tcW w:w="2551" w:type="dxa"/>
            <w:tcBorders>
              <w:bottom w:val="single" w:sz="4" w:space="0" w:color="auto"/>
            </w:tcBorders>
          </w:tcPr>
          <w:p w14:paraId="254B3B1E" w14:textId="12DF19AC" w:rsidR="00EB7757" w:rsidRDefault="00EB7757" w:rsidP="00705C5F">
            <w:pPr>
              <w:spacing w:line="288" w:lineRule="auto"/>
              <w:jc w:val="center"/>
              <w:rPr>
                <w:sz w:val="22"/>
                <w:szCs w:val="22"/>
              </w:rPr>
            </w:pPr>
            <w:r>
              <w:rPr>
                <w:sz w:val="22"/>
                <w:szCs w:val="22"/>
              </w:rPr>
              <w:t>16</w:t>
            </w:r>
            <w:r w:rsidR="00183EE0">
              <w:rPr>
                <w:sz w:val="22"/>
                <w:szCs w:val="22"/>
              </w:rPr>
              <w:t>,</w:t>
            </w:r>
            <w:r>
              <w:rPr>
                <w:sz w:val="22"/>
                <w:szCs w:val="22"/>
              </w:rPr>
              <w:t>79</w:t>
            </w:r>
          </w:p>
        </w:tc>
      </w:tr>
      <w:tr w:rsidR="00EB7757" w14:paraId="7F6E40E2" w14:textId="77777777" w:rsidTr="009A122D">
        <w:trPr>
          <w:jc w:val="center"/>
        </w:trPr>
        <w:tc>
          <w:tcPr>
            <w:tcW w:w="3369" w:type="dxa"/>
            <w:tcBorders>
              <w:bottom w:val="single" w:sz="4" w:space="0" w:color="auto"/>
            </w:tcBorders>
          </w:tcPr>
          <w:p w14:paraId="56EAC016" w14:textId="77777777" w:rsidR="00EB7757" w:rsidRDefault="00EB7757" w:rsidP="00F82C50">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w:t>
            </w:r>
            <w:r>
              <w:rPr>
                <w:sz w:val="22"/>
                <w:szCs w:val="22"/>
              </w:rPr>
              <w:t>α=1</w:t>
            </w:r>
          </w:p>
        </w:tc>
        <w:tc>
          <w:tcPr>
            <w:tcW w:w="1701" w:type="dxa"/>
            <w:tcBorders>
              <w:bottom w:val="single" w:sz="4" w:space="0" w:color="auto"/>
            </w:tcBorders>
          </w:tcPr>
          <w:p w14:paraId="06D7F87E" w14:textId="3D076B6D" w:rsidR="00EB7757" w:rsidRDefault="00EB7757" w:rsidP="00705C5F">
            <w:pPr>
              <w:spacing w:line="288" w:lineRule="auto"/>
              <w:jc w:val="center"/>
              <w:rPr>
                <w:sz w:val="22"/>
                <w:szCs w:val="22"/>
              </w:rPr>
            </w:pPr>
            <w:r>
              <w:rPr>
                <w:sz w:val="22"/>
                <w:szCs w:val="22"/>
              </w:rPr>
              <w:t>146</w:t>
            </w:r>
            <w:r w:rsidR="00183EE0">
              <w:rPr>
                <w:sz w:val="22"/>
                <w:szCs w:val="22"/>
              </w:rPr>
              <w:t>,</w:t>
            </w:r>
            <w:r>
              <w:rPr>
                <w:sz w:val="22"/>
                <w:szCs w:val="22"/>
              </w:rPr>
              <w:t>93</w:t>
            </w:r>
          </w:p>
        </w:tc>
        <w:tc>
          <w:tcPr>
            <w:tcW w:w="2551" w:type="dxa"/>
            <w:tcBorders>
              <w:bottom w:val="single" w:sz="4" w:space="0" w:color="auto"/>
            </w:tcBorders>
          </w:tcPr>
          <w:p w14:paraId="2664ADDA" w14:textId="03D70C9D" w:rsidR="00EB7757" w:rsidRDefault="00EB7757" w:rsidP="00705C5F">
            <w:pPr>
              <w:spacing w:line="288" w:lineRule="auto"/>
              <w:jc w:val="center"/>
              <w:rPr>
                <w:sz w:val="22"/>
                <w:szCs w:val="22"/>
              </w:rPr>
            </w:pPr>
            <w:r>
              <w:rPr>
                <w:sz w:val="22"/>
                <w:szCs w:val="22"/>
              </w:rPr>
              <w:t>12</w:t>
            </w:r>
            <w:r w:rsidR="00183EE0">
              <w:rPr>
                <w:sz w:val="22"/>
                <w:szCs w:val="22"/>
              </w:rPr>
              <w:t>,</w:t>
            </w:r>
            <w:r>
              <w:rPr>
                <w:sz w:val="22"/>
                <w:szCs w:val="22"/>
              </w:rPr>
              <w:t>32</w:t>
            </w:r>
          </w:p>
        </w:tc>
      </w:tr>
    </w:tbl>
    <w:p w14:paraId="43BC2340" w14:textId="77777777" w:rsidR="0092305F" w:rsidRPr="00423217" w:rsidRDefault="0092305F" w:rsidP="00423217">
      <w:pPr>
        <w:spacing w:line="288" w:lineRule="auto"/>
        <w:rPr>
          <w:b/>
          <w:bCs/>
          <w:sz w:val="22"/>
          <w:szCs w:val="22"/>
          <w:lang w:val="en-US"/>
        </w:rPr>
      </w:pPr>
    </w:p>
    <w:p w14:paraId="23A11F8D" w14:textId="77777777" w:rsidR="00831ACA" w:rsidRPr="00A93E8C" w:rsidRDefault="00831ACA" w:rsidP="00831ACA">
      <w:pPr>
        <w:spacing w:line="288" w:lineRule="auto"/>
        <w:jc w:val="center"/>
        <w:rPr>
          <w:sz w:val="22"/>
          <w:szCs w:val="22"/>
        </w:rPr>
      </w:pPr>
      <w:r w:rsidRPr="00A93E8C">
        <w:rPr>
          <w:b/>
          <w:bCs/>
          <w:sz w:val="22"/>
          <w:szCs w:val="22"/>
        </w:rPr>
        <w:t>Πίνακας 5.</w:t>
      </w:r>
      <w:r>
        <w:rPr>
          <w:b/>
          <w:bCs/>
          <w:sz w:val="22"/>
          <w:szCs w:val="22"/>
        </w:rPr>
        <w:t>3</w:t>
      </w:r>
      <w:r w:rsidRPr="00A93E8C">
        <w:rPr>
          <w:sz w:val="22"/>
          <w:szCs w:val="22"/>
        </w:rPr>
        <w:t xml:space="preserve">: </w:t>
      </w:r>
      <w:r>
        <w:rPr>
          <w:sz w:val="22"/>
          <w:szCs w:val="22"/>
        </w:rPr>
        <w:t xml:space="preserve">Τα αποτελέσματα προσομοιώσεων για το πρόβλημα </w:t>
      </w:r>
      <w:r>
        <w:rPr>
          <w:sz w:val="22"/>
          <w:szCs w:val="22"/>
          <w:lang w:val="en-US"/>
        </w:rPr>
        <w:t>forecast</w:t>
      </w:r>
    </w:p>
    <w:tbl>
      <w:tblPr>
        <w:tblStyle w:val="a7"/>
        <w:tblW w:w="0" w:type="auto"/>
        <w:tblLook w:val="04A0" w:firstRow="1" w:lastRow="0" w:firstColumn="1" w:lastColumn="0" w:noHBand="0" w:noVBand="1"/>
      </w:tblPr>
      <w:tblGrid>
        <w:gridCol w:w="3936"/>
        <w:gridCol w:w="2268"/>
        <w:gridCol w:w="2324"/>
      </w:tblGrid>
      <w:tr w:rsidR="00831ACA" w14:paraId="50CA4248" w14:textId="77777777" w:rsidTr="00CC2449">
        <w:tc>
          <w:tcPr>
            <w:tcW w:w="3936" w:type="dxa"/>
            <w:tcBorders>
              <w:bottom w:val="double" w:sz="4" w:space="0" w:color="auto"/>
            </w:tcBorders>
            <w:vAlign w:val="center"/>
          </w:tcPr>
          <w:p w14:paraId="77441AC4" w14:textId="77777777" w:rsidR="00831ACA" w:rsidRPr="00307200" w:rsidRDefault="00831ACA" w:rsidP="009A122D">
            <w:pPr>
              <w:spacing w:line="288" w:lineRule="auto"/>
              <w:jc w:val="both"/>
              <w:rPr>
                <w:b/>
                <w:bCs/>
                <w:sz w:val="22"/>
                <w:szCs w:val="22"/>
              </w:rPr>
            </w:pPr>
            <w:r w:rsidRPr="00307200">
              <w:rPr>
                <w:b/>
                <w:bCs/>
                <w:sz w:val="22"/>
                <w:szCs w:val="22"/>
              </w:rPr>
              <w:t>Μέθοδος επαύξησης δεδομένων</w:t>
            </w:r>
          </w:p>
        </w:tc>
        <w:tc>
          <w:tcPr>
            <w:tcW w:w="2268" w:type="dxa"/>
            <w:tcBorders>
              <w:bottom w:val="double" w:sz="4" w:space="0" w:color="auto"/>
            </w:tcBorders>
            <w:vAlign w:val="center"/>
          </w:tcPr>
          <w:p w14:paraId="0AC3DA67" w14:textId="77777777" w:rsidR="00831ACA" w:rsidRPr="00307200" w:rsidRDefault="00831ACA" w:rsidP="001B4D54">
            <w:pPr>
              <w:spacing w:line="288" w:lineRule="auto"/>
              <w:jc w:val="center"/>
              <w:rPr>
                <w:b/>
                <w:bCs/>
                <w:sz w:val="22"/>
                <w:szCs w:val="22"/>
                <w:lang w:val="en-US"/>
              </w:rPr>
            </w:pPr>
            <w:r w:rsidRPr="00307200">
              <w:rPr>
                <w:b/>
                <w:bCs/>
                <w:sz w:val="22"/>
                <w:szCs w:val="22"/>
                <w:lang w:val="en-US"/>
              </w:rPr>
              <w:t>RMSE (kW)</w:t>
            </w:r>
          </w:p>
        </w:tc>
        <w:tc>
          <w:tcPr>
            <w:tcW w:w="2324" w:type="dxa"/>
            <w:tcBorders>
              <w:bottom w:val="double" w:sz="4" w:space="0" w:color="auto"/>
            </w:tcBorders>
          </w:tcPr>
          <w:p w14:paraId="169E4503" w14:textId="77777777" w:rsidR="00831ACA" w:rsidRPr="00307200" w:rsidRDefault="00831ACA" w:rsidP="00705C5F">
            <w:pPr>
              <w:spacing w:line="288" w:lineRule="auto"/>
              <w:jc w:val="center"/>
              <w:rPr>
                <w:b/>
                <w:bCs/>
                <w:sz w:val="22"/>
                <w:szCs w:val="22"/>
                <w:lang w:val="en-US"/>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831ACA" w14:paraId="783F50EA" w14:textId="77777777" w:rsidTr="00CC2449">
        <w:tc>
          <w:tcPr>
            <w:tcW w:w="3936" w:type="dxa"/>
            <w:tcBorders>
              <w:top w:val="double" w:sz="4" w:space="0" w:color="auto"/>
              <w:bottom w:val="double" w:sz="4" w:space="0" w:color="auto"/>
            </w:tcBorders>
            <w:shd w:val="clear" w:color="auto" w:fill="FFFFFF" w:themeFill="background1"/>
          </w:tcPr>
          <w:p w14:paraId="7A5D94DA" w14:textId="77777777" w:rsidR="00831ACA" w:rsidRDefault="00831ACA" w:rsidP="009A122D">
            <w:pPr>
              <w:spacing w:line="288" w:lineRule="auto"/>
              <w:jc w:val="both"/>
              <w:rPr>
                <w:sz w:val="22"/>
                <w:szCs w:val="22"/>
              </w:rPr>
            </w:pPr>
            <w:r>
              <w:rPr>
                <w:sz w:val="22"/>
                <w:szCs w:val="22"/>
              </w:rPr>
              <w:t>Βασικό μοντέλο</w:t>
            </w:r>
          </w:p>
        </w:tc>
        <w:tc>
          <w:tcPr>
            <w:tcW w:w="2268" w:type="dxa"/>
            <w:tcBorders>
              <w:top w:val="double" w:sz="4" w:space="0" w:color="auto"/>
              <w:bottom w:val="double" w:sz="4" w:space="0" w:color="auto"/>
            </w:tcBorders>
            <w:shd w:val="clear" w:color="auto" w:fill="FFFFFF" w:themeFill="background1"/>
          </w:tcPr>
          <w:p w14:paraId="73246115" w14:textId="5DA903F6" w:rsidR="00831ACA" w:rsidRPr="00307200" w:rsidRDefault="00831ACA" w:rsidP="00705C5F">
            <w:pPr>
              <w:spacing w:line="288" w:lineRule="auto"/>
              <w:jc w:val="center"/>
              <w:rPr>
                <w:sz w:val="22"/>
                <w:szCs w:val="22"/>
                <w:lang w:val="en-US"/>
              </w:rPr>
            </w:pPr>
            <w:r>
              <w:rPr>
                <w:sz w:val="22"/>
                <w:szCs w:val="22"/>
                <w:lang w:val="en-US"/>
              </w:rPr>
              <w:t>171</w:t>
            </w:r>
            <w:r w:rsidR="0005043E">
              <w:rPr>
                <w:sz w:val="22"/>
                <w:szCs w:val="22"/>
              </w:rPr>
              <w:t>,</w:t>
            </w:r>
            <w:r>
              <w:rPr>
                <w:sz w:val="22"/>
                <w:szCs w:val="22"/>
                <w:lang w:val="en-US"/>
              </w:rPr>
              <w:t>50</w:t>
            </w:r>
          </w:p>
        </w:tc>
        <w:tc>
          <w:tcPr>
            <w:tcW w:w="2324" w:type="dxa"/>
            <w:tcBorders>
              <w:top w:val="double" w:sz="4" w:space="0" w:color="auto"/>
              <w:bottom w:val="double" w:sz="4" w:space="0" w:color="auto"/>
            </w:tcBorders>
            <w:shd w:val="clear" w:color="auto" w:fill="FFFFFF" w:themeFill="background1"/>
          </w:tcPr>
          <w:p w14:paraId="55AD666D" w14:textId="77777777" w:rsidR="00831ACA" w:rsidRPr="00307200" w:rsidRDefault="00831ACA" w:rsidP="00705C5F">
            <w:pPr>
              <w:spacing w:line="288" w:lineRule="auto"/>
              <w:jc w:val="center"/>
              <w:rPr>
                <w:sz w:val="22"/>
                <w:szCs w:val="22"/>
                <w:lang w:val="en-US"/>
              </w:rPr>
            </w:pPr>
            <w:r>
              <w:rPr>
                <w:sz w:val="22"/>
                <w:szCs w:val="22"/>
                <w:lang w:val="en-US"/>
              </w:rPr>
              <w:t>0</w:t>
            </w:r>
          </w:p>
        </w:tc>
      </w:tr>
      <w:tr w:rsidR="00831ACA" w14:paraId="3B951702" w14:textId="77777777" w:rsidTr="00621D99">
        <w:tc>
          <w:tcPr>
            <w:tcW w:w="3936" w:type="dxa"/>
            <w:tcBorders>
              <w:top w:val="double" w:sz="4" w:space="0" w:color="auto"/>
              <w:bottom w:val="double" w:sz="4" w:space="0" w:color="auto"/>
            </w:tcBorders>
            <w:shd w:val="clear" w:color="auto" w:fill="FFFFFF" w:themeFill="background1"/>
          </w:tcPr>
          <w:p w14:paraId="301021BC" w14:textId="77777777" w:rsidR="00831ACA" w:rsidRDefault="00831ACA" w:rsidP="009A122D">
            <w:pPr>
              <w:spacing w:line="288" w:lineRule="auto"/>
              <w:jc w:val="both"/>
              <w:rPr>
                <w:sz w:val="22"/>
                <w:szCs w:val="22"/>
              </w:rPr>
            </w:pPr>
            <w:r>
              <w:rPr>
                <w:sz w:val="22"/>
                <w:szCs w:val="22"/>
              </w:rPr>
              <w:t>Παραγωγή αντιγράφων</w:t>
            </w:r>
          </w:p>
        </w:tc>
        <w:tc>
          <w:tcPr>
            <w:tcW w:w="2268" w:type="dxa"/>
            <w:tcBorders>
              <w:top w:val="double" w:sz="4" w:space="0" w:color="auto"/>
              <w:bottom w:val="double" w:sz="4" w:space="0" w:color="auto"/>
            </w:tcBorders>
            <w:shd w:val="clear" w:color="auto" w:fill="FFFFFF" w:themeFill="background1"/>
          </w:tcPr>
          <w:p w14:paraId="75EB0588" w14:textId="6DD37AEB" w:rsidR="00831ACA" w:rsidRPr="00307200" w:rsidRDefault="00831ACA" w:rsidP="00705C5F">
            <w:pPr>
              <w:spacing w:line="288" w:lineRule="auto"/>
              <w:jc w:val="center"/>
              <w:rPr>
                <w:sz w:val="22"/>
                <w:szCs w:val="22"/>
                <w:lang w:val="en-US"/>
              </w:rPr>
            </w:pPr>
            <w:r>
              <w:rPr>
                <w:sz w:val="22"/>
                <w:szCs w:val="22"/>
                <w:lang w:val="en-US"/>
              </w:rPr>
              <w:t>164</w:t>
            </w:r>
            <w:r w:rsidR="0005043E">
              <w:rPr>
                <w:sz w:val="22"/>
                <w:szCs w:val="22"/>
              </w:rPr>
              <w:t>,</w:t>
            </w:r>
            <w:r>
              <w:rPr>
                <w:sz w:val="22"/>
                <w:szCs w:val="22"/>
                <w:lang w:val="en-US"/>
              </w:rPr>
              <w:t>41</w:t>
            </w:r>
          </w:p>
        </w:tc>
        <w:tc>
          <w:tcPr>
            <w:tcW w:w="2324" w:type="dxa"/>
            <w:tcBorders>
              <w:top w:val="double" w:sz="4" w:space="0" w:color="auto"/>
              <w:bottom w:val="double" w:sz="4" w:space="0" w:color="auto"/>
            </w:tcBorders>
            <w:shd w:val="clear" w:color="auto" w:fill="FFFFFF" w:themeFill="background1"/>
          </w:tcPr>
          <w:p w14:paraId="5440233F" w14:textId="7AB7F63E" w:rsidR="00831ACA" w:rsidRPr="00307200"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13</w:t>
            </w:r>
          </w:p>
        </w:tc>
      </w:tr>
      <w:tr w:rsidR="00831ACA" w14:paraId="175B7A59" w14:textId="77777777" w:rsidTr="00621D99">
        <w:tc>
          <w:tcPr>
            <w:tcW w:w="3936" w:type="dxa"/>
            <w:tcBorders>
              <w:top w:val="double" w:sz="4" w:space="0" w:color="auto"/>
            </w:tcBorders>
            <w:shd w:val="clear" w:color="auto" w:fill="FFFFFF" w:themeFill="background1"/>
          </w:tcPr>
          <w:p w14:paraId="61A06983" w14:textId="0C047E9F" w:rsidR="00831ACA" w:rsidRPr="00307200" w:rsidRDefault="00831ACA" w:rsidP="009A122D">
            <w:pPr>
              <w:spacing w:line="288" w:lineRule="auto"/>
              <w:jc w:val="both"/>
              <w:rPr>
                <w:sz w:val="22"/>
                <w:szCs w:val="22"/>
                <w:lang w:val="en-US"/>
              </w:rPr>
            </w:pPr>
            <w:r>
              <w:rPr>
                <w:sz w:val="22"/>
                <w:szCs w:val="22"/>
              </w:rPr>
              <w:t xml:space="preserve">Προσθήκη θορύβου </w:t>
            </w:r>
            <w:r>
              <w:rPr>
                <w:sz w:val="22"/>
                <w:szCs w:val="22"/>
                <w:lang w:val="en-US"/>
              </w:rPr>
              <w:t>Gauss, std=0</w:t>
            </w:r>
            <w:r w:rsidR="00EF02FA">
              <w:rPr>
                <w:sz w:val="22"/>
                <w:szCs w:val="22"/>
              </w:rPr>
              <w:t>,</w:t>
            </w:r>
            <w:r>
              <w:rPr>
                <w:sz w:val="22"/>
                <w:szCs w:val="22"/>
                <w:lang w:val="en-US"/>
              </w:rPr>
              <w:t>1</w:t>
            </w:r>
          </w:p>
        </w:tc>
        <w:tc>
          <w:tcPr>
            <w:tcW w:w="2268" w:type="dxa"/>
            <w:tcBorders>
              <w:top w:val="double" w:sz="4" w:space="0" w:color="auto"/>
            </w:tcBorders>
            <w:shd w:val="clear" w:color="auto" w:fill="FFFFFF" w:themeFill="background1"/>
          </w:tcPr>
          <w:p w14:paraId="61FCB2DC" w14:textId="064F59C2" w:rsidR="00831ACA" w:rsidRPr="00307200" w:rsidRDefault="00831ACA" w:rsidP="00705C5F">
            <w:pPr>
              <w:spacing w:line="288" w:lineRule="auto"/>
              <w:jc w:val="center"/>
              <w:rPr>
                <w:sz w:val="22"/>
                <w:szCs w:val="22"/>
                <w:lang w:val="en-US"/>
              </w:rPr>
            </w:pPr>
            <w:r>
              <w:rPr>
                <w:sz w:val="22"/>
                <w:szCs w:val="22"/>
                <w:lang w:val="en-US"/>
              </w:rPr>
              <w:t>170</w:t>
            </w:r>
            <w:r w:rsidR="0005043E">
              <w:rPr>
                <w:sz w:val="22"/>
                <w:szCs w:val="22"/>
              </w:rPr>
              <w:t>,</w:t>
            </w:r>
            <w:r>
              <w:rPr>
                <w:sz w:val="22"/>
                <w:szCs w:val="22"/>
                <w:lang w:val="en-US"/>
              </w:rPr>
              <w:t>81</w:t>
            </w:r>
          </w:p>
        </w:tc>
        <w:tc>
          <w:tcPr>
            <w:tcW w:w="2324" w:type="dxa"/>
            <w:tcBorders>
              <w:top w:val="double" w:sz="4" w:space="0" w:color="auto"/>
            </w:tcBorders>
            <w:shd w:val="clear" w:color="auto" w:fill="FFFFFF" w:themeFill="background1"/>
          </w:tcPr>
          <w:p w14:paraId="36668DD2" w14:textId="71005764" w:rsidR="00831ACA" w:rsidRPr="00307200" w:rsidRDefault="00831ACA" w:rsidP="00705C5F">
            <w:pPr>
              <w:spacing w:line="288" w:lineRule="auto"/>
              <w:jc w:val="center"/>
              <w:rPr>
                <w:sz w:val="22"/>
                <w:szCs w:val="22"/>
                <w:lang w:val="en-US"/>
              </w:rPr>
            </w:pPr>
            <w:r>
              <w:rPr>
                <w:sz w:val="22"/>
                <w:szCs w:val="22"/>
                <w:lang w:val="en-US"/>
              </w:rPr>
              <w:t>0</w:t>
            </w:r>
            <w:r w:rsidR="0005043E">
              <w:rPr>
                <w:sz w:val="22"/>
                <w:szCs w:val="22"/>
              </w:rPr>
              <w:t>,</w:t>
            </w:r>
            <w:r>
              <w:rPr>
                <w:sz w:val="22"/>
                <w:szCs w:val="22"/>
                <w:lang w:val="en-US"/>
              </w:rPr>
              <w:t>40</w:t>
            </w:r>
          </w:p>
        </w:tc>
      </w:tr>
      <w:tr w:rsidR="00831ACA" w14:paraId="46EEB8FC" w14:textId="77777777" w:rsidTr="00621D99">
        <w:tc>
          <w:tcPr>
            <w:tcW w:w="3936" w:type="dxa"/>
            <w:shd w:val="clear" w:color="auto" w:fill="FFFFFF" w:themeFill="background1"/>
          </w:tcPr>
          <w:p w14:paraId="2B715FA1" w14:textId="77777777" w:rsidR="00831ACA" w:rsidRDefault="00831ACA" w:rsidP="009A122D">
            <w:pPr>
              <w:spacing w:line="288" w:lineRule="auto"/>
              <w:jc w:val="both"/>
              <w:rPr>
                <w:sz w:val="22"/>
                <w:szCs w:val="22"/>
              </w:rPr>
            </w:pPr>
            <w:r>
              <w:rPr>
                <w:sz w:val="22"/>
                <w:szCs w:val="22"/>
              </w:rPr>
              <w:t xml:space="preserve">Προσθήκη θορύβου </w:t>
            </w:r>
            <w:r>
              <w:rPr>
                <w:sz w:val="22"/>
                <w:szCs w:val="22"/>
                <w:lang w:val="en-US"/>
              </w:rPr>
              <w:t>Gauss, std=1</w:t>
            </w:r>
          </w:p>
        </w:tc>
        <w:tc>
          <w:tcPr>
            <w:tcW w:w="2268" w:type="dxa"/>
            <w:shd w:val="clear" w:color="auto" w:fill="FFFFFF" w:themeFill="background1"/>
          </w:tcPr>
          <w:p w14:paraId="376E7F47" w14:textId="19D7D442" w:rsidR="00831ACA" w:rsidRPr="00307200" w:rsidRDefault="00831ACA" w:rsidP="00705C5F">
            <w:pPr>
              <w:spacing w:line="288" w:lineRule="auto"/>
              <w:jc w:val="center"/>
              <w:rPr>
                <w:sz w:val="22"/>
                <w:szCs w:val="22"/>
                <w:lang w:val="en-US"/>
              </w:rPr>
            </w:pPr>
            <w:r>
              <w:rPr>
                <w:sz w:val="22"/>
                <w:szCs w:val="22"/>
                <w:lang w:val="en-US"/>
              </w:rPr>
              <w:t>177</w:t>
            </w:r>
            <w:r w:rsidR="0005043E">
              <w:rPr>
                <w:sz w:val="22"/>
                <w:szCs w:val="22"/>
              </w:rPr>
              <w:t>,</w:t>
            </w:r>
            <w:r>
              <w:rPr>
                <w:sz w:val="22"/>
                <w:szCs w:val="22"/>
                <w:lang w:val="en-US"/>
              </w:rPr>
              <w:t>28</w:t>
            </w:r>
          </w:p>
        </w:tc>
        <w:tc>
          <w:tcPr>
            <w:tcW w:w="2324" w:type="dxa"/>
            <w:shd w:val="clear" w:color="auto" w:fill="FFFFFF" w:themeFill="background1"/>
          </w:tcPr>
          <w:p w14:paraId="25158DD4" w14:textId="66A0AE46" w:rsidR="00831ACA" w:rsidRPr="00307200"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37</w:t>
            </w:r>
          </w:p>
        </w:tc>
      </w:tr>
      <w:tr w:rsidR="00831ACA" w14:paraId="68310976" w14:textId="77777777" w:rsidTr="00621D99">
        <w:tc>
          <w:tcPr>
            <w:tcW w:w="3936" w:type="dxa"/>
            <w:shd w:val="clear" w:color="auto" w:fill="FFFFFF" w:themeFill="background1"/>
          </w:tcPr>
          <w:p w14:paraId="4F3B7383" w14:textId="77777777" w:rsidR="00831ACA" w:rsidRDefault="00831ACA" w:rsidP="009A122D">
            <w:pPr>
              <w:spacing w:line="288" w:lineRule="auto"/>
              <w:jc w:val="both"/>
              <w:rPr>
                <w:sz w:val="22"/>
                <w:szCs w:val="22"/>
              </w:rPr>
            </w:pPr>
            <w:r>
              <w:rPr>
                <w:sz w:val="22"/>
                <w:szCs w:val="22"/>
              </w:rPr>
              <w:t xml:space="preserve">Προσθήκη θορύβου </w:t>
            </w:r>
            <w:r>
              <w:rPr>
                <w:sz w:val="22"/>
                <w:szCs w:val="22"/>
                <w:lang w:val="en-US"/>
              </w:rPr>
              <w:t>Gauss, std=5</w:t>
            </w:r>
          </w:p>
        </w:tc>
        <w:tc>
          <w:tcPr>
            <w:tcW w:w="2268" w:type="dxa"/>
            <w:shd w:val="clear" w:color="auto" w:fill="FFFFFF" w:themeFill="background1"/>
          </w:tcPr>
          <w:p w14:paraId="36CB4BDF" w14:textId="1DB60049" w:rsidR="00831ACA" w:rsidRPr="00307200" w:rsidRDefault="00831ACA" w:rsidP="00705C5F">
            <w:pPr>
              <w:spacing w:line="288" w:lineRule="auto"/>
              <w:jc w:val="center"/>
              <w:rPr>
                <w:sz w:val="22"/>
                <w:szCs w:val="22"/>
                <w:lang w:val="en-US"/>
              </w:rPr>
            </w:pPr>
            <w:r>
              <w:rPr>
                <w:sz w:val="22"/>
                <w:szCs w:val="22"/>
                <w:lang w:val="en-US"/>
              </w:rPr>
              <w:t>177</w:t>
            </w:r>
            <w:r w:rsidR="0005043E">
              <w:rPr>
                <w:sz w:val="22"/>
                <w:szCs w:val="22"/>
              </w:rPr>
              <w:t>,</w:t>
            </w:r>
            <w:r>
              <w:rPr>
                <w:sz w:val="22"/>
                <w:szCs w:val="22"/>
                <w:lang w:val="en-US"/>
              </w:rPr>
              <w:t>44</w:t>
            </w:r>
          </w:p>
        </w:tc>
        <w:tc>
          <w:tcPr>
            <w:tcW w:w="2324" w:type="dxa"/>
            <w:shd w:val="clear" w:color="auto" w:fill="FFFFFF" w:themeFill="background1"/>
          </w:tcPr>
          <w:p w14:paraId="302A7757" w14:textId="75772E59" w:rsidR="00831ACA" w:rsidRPr="00307200"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46</w:t>
            </w:r>
          </w:p>
        </w:tc>
      </w:tr>
      <w:tr w:rsidR="00831ACA" w14:paraId="6B027872" w14:textId="77777777" w:rsidTr="00621D99">
        <w:tc>
          <w:tcPr>
            <w:tcW w:w="3936" w:type="dxa"/>
            <w:shd w:val="clear" w:color="auto" w:fill="FFFFFF" w:themeFill="background1"/>
          </w:tcPr>
          <w:p w14:paraId="3C44F14C" w14:textId="77777777" w:rsidR="00831ACA" w:rsidRDefault="00831ACA" w:rsidP="009A122D">
            <w:pPr>
              <w:spacing w:line="288" w:lineRule="auto"/>
              <w:jc w:val="both"/>
              <w:rPr>
                <w:sz w:val="22"/>
                <w:szCs w:val="22"/>
              </w:rPr>
            </w:pPr>
            <w:r>
              <w:rPr>
                <w:sz w:val="22"/>
                <w:szCs w:val="22"/>
              </w:rPr>
              <w:t xml:space="preserve">Προσθήκη θορύβου </w:t>
            </w:r>
            <w:r>
              <w:rPr>
                <w:sz w:val="22"/>
                <w:szCs w:val="22"/>
                <w:lang w:val="en-US"/>
              </w:rPr>
              <w:t>Gauss, std=10</w:t>
            </w:r>
          </w:p>
        </w:tc>
        <w:tc>
          <w:tcPr>
            <w:tcW w:w="2268" w:type="dxa"/>
            <w:shd w:val="clear" w:color="auto" w:fill="FFFFFF" w:themeFill="background1"/>
          </w:tcPr>
          <w:p w14:paraId="3BE9CCFF" w14:textId="28A48B02" w:rsidR="00831ACA" w:rsidRDefault="00831ACA" w:rsidP="00705C5F">
            <w:pPr>
              <w:spacing w:line="288" w:lineRule="auto"/>
              <w:jc w:val="center"/>
              <w:rPr>
                <w:sz w:val="22"/>
                <w:szCs w:val="22"/>
                <w:lang w:val="en-US"/>
              </w:rPr>
            </w:pPr>
            <w:r>
              <w:rPr>
                <w:sz w:val="22"/>
                <w:szCs w:val="22"/>
                <w:lang w:val="en-US"/>
              </w:rPr>
              <w:t>177</w:t>
            </w:r>
            <w:r w:rsidR="0005043E">
              <w:rPr>
                <w:sz w:val="22"/>
                <w:szCs w:val="22"/>
              </w:rPr>
              <w:t>,</w:t>
            </w:r>
            <w:r>
              <w:rPr>
                <w:sz w:val="22"/>
                <w:szCs w:val="22"/>
                <w:lang w:val="en-US"/>
              </w:rPr>
              <w:t>55</w:t>
            </w:r>
          </w:p>
        </w:tc>
        <w:tc>
          <w:tcPr>
            <w:tcW w:w="2324" w:type="dxa"/>
            <w:shd w:val="clear" w:color="auto" w:fill="FFFFFF" w:themeFill="background1"/>
          </w:tcPr>
          <w:p w14:paraId="136A2B0E" w14:textId="48C15B95"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53</w:t>
            </w:r>
          </w:p>
        </w:tc>
      </w:tr>
      <w:tr w:rsidR="00831ACA" w14:paraId="01329683" w14:textId="77777777" w:rsidTr="00621D99">
        <w:tc>
          <w:tcPr>
            <w:tcW w:w="3936" w:type="dxa"/>
            <w:tcBorders>
              <w:bottom w:val="double" w:sz="4" w:space="0" w:color="auto"/>
            </w:tcBorders>
            <w:shd w:val="clear" w:color="auto" w:fill="FFFFFF" w:themeFill="background1"/>
          </w:tcPr>
          <w:p w14:paraId="58D3AEBD" w14:textId="77777777" w:rsidR="00831ACA" w:rsidRDefault="00831ACA" w:rsidP="009A122D">
            <w:pPr>
              <w:spacing w:line="288" w:lineRule="auto"/>
              <w:jc w:val="both"/>
              <w:rPr>
                <w:sz w:val="22"/>
                <w:szCs w:val="22"/>
              </w:rPr>
            </w:pPr>
            <w:r>
              <w:rPr>
                <w:sz w:val="22"/>
                <w:szCs w:val="22"/>
              </w:rPr>
              <w:t xml:space="preserve">Προσθήκη θορύβου </w:t>
            </w:r>
            <w:r>
              <w:rPr>
                <w:sz w:val="22"/>
                <w:szCs w:val="22"/>
                <w:lang w:val="en-US"/>
              </w:rPr>
              <w:t>Gauss, std=20</w:t>
            </w:r>
          </w:p>
        </w:tc>
        <w:tc>
          <w:tcPr>
            <w:tcW w:w="2268" w:type="dxa"/>
            <w:tcBorders>
              <w:bottom w:val="double" w:sz="4" w:space="0" w:color="auto"/>
            </w:tcBorders>
            <w:shd w:val="clear" w:color="auto" w:fill="FFFFFF" w:themeFill="background1"/>
          </w:tcPr>
          <w:p w14:paraId="4BE37648" w14:textId="7652D769" w:rsidR="00831ACA" w:rsidRDefault="00831ACA" w:rsidP="00705C5F">
            <w:pPr>
              <w:spacing w:line="288" w:lineRule="auto"/>
              <w:jc w:val="center"/>
              <w:rPr>
                <w:sz w:val="22"/>
                <w:szCs w:val="22"/>
                <w:lang w:val="en-US"/>
              </w:rPr>
            </w:pPr>
            <w:r>
              <w:rPr>
                <w:sz w:val="22"/>
                <w:szCs w:val="22"/>
                <w:lang w:val="en-US"/>
              </w:rPr>
              <w:t>177</w:t>
            </w:r>
            <w:r w:rsidR="0005043E">
              <w:rPr>
                <w:sz w:val="22"/>
                <w:szCs w:val="22"/>
              </w:rPr>
              <w:t>,</w:t>
            </w:r>
            <w:r>
              <w:rPr>
                <w:sz w:val="22"/>
                <w:szCs w:val="22"/>
                <w:lang w:val="en-US"/>
              </w:rPr>
              <w:t>98</w:t>
            </w:r>
          </w:p>
        </w:tc>
        <w:tc>
          <w:tcPr>
            <w:tcW w:w="2324" w:type="dxa"/>
            <w:tcBorders>
              <w:bottom w:val="double" w:sz="4" w:space="0" w:color="auto"/>
            </w:tcBorders>
            <w:shd w:val="clear" w:color="auto" w:fill="FFFFFF" w:themeFill="background1"/>
          </w:tcPr>
          <w:p w14:paraId="703D7807" w14:textId="28B0CED5"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78</w:t>
            </w:r>
          </w:p>
        </w:tc>
      </w:tr>
      <w:tr w:rsidR="00831ACA" w14:paraId="73FB5BFC" w14:textId="77777777" w:rsidTr="00621D99">
        <w:tc>
          <w:tcPr>
            <w:tcW w:w="3936" w:type="dxa"/>
            <w:tcBorders>
              <w:top w:val="double" w:sz="4" w:space="0" w:color="auto"/>
            </w:tcBorders>
            <w:shd w:val="clear" w:color="auto" w:fill="FFFFFF" w:themeFill="background1"/>
          </w:tcPr>
          <w:p w14:paraId="0CC4DDB5" w14:textId="77777777" w:rsidR="00831ACA" w:rsidRPr="00307200" w:rsidRDefault="00831ACA" w:rsidP="009A122D">
            <w:pPr>
              <w:spacing w:line="288" w:lineRule="auto"/>
              <w:jc w:val="both"/>
              <w:rPr>
                <w:sz w:val="22"/>
                <w:szCs w:val="22"/>
                <w:lang w:val="en-US"/>
              </w:rPr>
            </w:pPr>
            <w:r>
              <w:rPr>
                <w:sz w:val="22"/>
                <w:szCs w:val="22"/>
              </w:rPr>
              <w:t xml:space="preserve">Προσαρμογή φωτεινότητας, </w:t>
            </w:r>
            <w:r>
              <w:rPr>
                <w:sz w:val="22"/>
                <w:szCs w:val="22"/>
                <w:lang w:val="en-US"/>
              </w:rPr>
              <w:t>intensity=1</w:t>
            </w:r>
          </w:p>
        </w:tc>
        <w:tc>
          <w:tcPr>
            <w:tcW w:w="2268" w:type="dxa"/>
            <w:tcBorders>
              <w:top w:val="double" w:sz="4" w:space="0" w:color="auto"/>
            </w:tcBorders>
            <w:shd w:val="clear" w:color="auto" w:fill="FFFFFF" w:themeFill="background1"/>
          </w:tcPr>
          <w:p w14:paraId="777A327B" w14:textId="327D1464" w:rsidR="00831ACA" w:rsidRDefault="00831ACA"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91</w:t>
            </w:r>
          </w:p>
        </w:tc>
        <w:tc>
          <w:tcPr>
            <w:tcW w:w="2324" w:type="dxa"/>
            <w:tcBorders>
              <w:top w:val="double" w:sz="4" w:space="0" w:color="auto"/>
            </w:tcBorders>
            <w:shd w:val="clear" w:color="auto" w:fill="FFFFFF" w:themeFill="background1"/>
          </w:tcPr>
          <w:p w14:paraId="25EF9A33" w14:textId="6792AC96" w:rsidR="00831ACA"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43</w:t>
            </w:r>
          </w:p>
        </w:tc>
      </w:tr>
      <w:tr w:rsidR="00831ACA" w14:paraId="5738DCDA" w14:textId="77777777" w:rsidTr="00621D99">
        <w:tc>
          <w:tcPr>
            <w:tcW w:w="3936" w:type="dxa"/>
            <w:shd w:val="clear" w:color="auto" w:fill="FFFFFF" w:themeFill="background1"/>
          </w:tcPr>
          <w:p w14:paraId="0D04BB00" w14:textId="77777777" w:rsidR="00831ACA" w:rsidRDefault="00831ACA" w:rsidP="009A122D">
            <w:pPr>
              <w:spacing w:line="288" w:lineRule="auto"/>
              <w:jc w:val="both"/>
              <w:rPr>
                <w:sz w:val="22"/>
                <w:szCs w:val="22"/>
              </w:rPr>
            </w:pPr>
            <w:r>
              <w:rPr>
                <w:sz w:val="22"/>
                <w:szCs w:val="22"/>
              </w:rPr>
              <w:t xml:space="preserve">Προσαρμογή φωτεινότητας, </w:t>
            </w:r>
            <w:r>
              <w:rPr>
                <w:sz w:val="22"/>
                <w:szCs w:val="22"/>
                <w:lang w:val="en-US"/>
              </w:rPr>
              <w:t>intensity=5</w:t>
            </w:r>
          </w:p>
        </w:tc>
        <w:tc>
          <w:tcPr>
            <w:tcW w:w="2268" w:type="dxa"/>
            <w:shd w:val="clear" w:color="auto" w:fill="FFFFFF" w:themeFill="background1"/>
          </w:tcPr>
          <w:p w14:paraId="0986AA92" w14:textId="7D0F5F3F"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31</w:t>
            </w:r>
          </w:p>
        </w:tc>
        <w:tc>
          <w:tcPr>
            <w:tcW w:w="2324" w:type="dxa"/>
            <w:shd w:val="clear" w:color="auto" w:fill="FFFFFF" w:themeFill="background1"/>
          </w:tcPr>
          <w:p w14:paraId="0E4A6607" w14:textId="465A530A"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61</w:t>
            </w:r>
          </w:p>
        </w:tc>
      </w:tr>
      <w:tr w:rsidR="00831ACA" w14:paraId="0C1F16D8" w14:textId="77777777" w:rsidTr="00621D99">
        <w:tc>
          <w:tcPr>
            <w:tcW w:w="3936" w:type="dxa"/>
            <w:shd w:val="clear" w:color="auto" w:fill="FFFFFF" w:themeFill="background1"/>
          </w:tcPr>
          <w:p w14:paraId="3B7D8DE2" w14:textId="77777777" w:rsidR="00831ACA" w:rsidRDefault="00831ACA" w:rsidP="009A122D">
            <w:pPr>
              <w:spacing w:line="288" w:lineRule="auto"/>
              <w:jc w:val="both"/>
              <w:rPr>
                <w:sz w:val="22"/>
                <w:szCs w:val="22"/>
              </w:rPr>
            </w:pPr>
            <w:r>
              <w:rPr>
                <w:sz w:val="22"/>
                <w:szCs w:val="22"/>
              </w:rPr>
              <w:t xml:space="preserve">Προσαρμογή φωτεινότητας, </w:t>
            </w:r>
            <w:r>
              <w:rPr>
                <w:sz w:val="22"/>
                <w:szCs w:val="22"/>
                <w:lang w:val="en-US"/>
              </w:rPr>
              <w:t>intensity=10</w:t>
            </w:r>
          </w:p>
        </w:tc>
        <w:tc>
          <w:tcPr>
            <w:tcW w:w="2268" w:type="dxa"/>
            <w:shd w:val="clear" w:color="auto" w:fill="FFFFFF" w:themeFill="background1"/>
          </w:tcPr>
          <w:p w14:paraId="5AB8E626" w14:textId="33B036D4" w:rsidR="00831ACA" w:rsidRDefault="00831ACA"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36</w:t>
            </w:r>
          </w:p>
        </w:tc>
        <w:tc>
          <w:tcPr>
            <w:tcW w:w="2324" w:type="dxa"/>
            <w:shd w:val="clear" w:color="auto" w:fill="FFFFFF" w:themeFill="background1"/>
          </w:tcPr>
          <w:p w14:paraId="026231DA" w14:textId="2966624D" w:rsidR="00831ACA"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75</w:t>
            </w:r>
          </w:p>
        </w:tc>
      </w:tr>
      <w:tr w:rsidR="00831ACA" w14:paraId="79D7D4B7" w14:textId="77777777" w:rsidTr="00621D99">
        <w:tc>
          <w:tcPr>
            <w:tcW w:w="3936" w:type="dxa"/>
            <w:shd w:val="clear" w:color="auto" w:fill="FFFFFF" w:themeFill="background1"/>
          </w:tcPr>
          <w:p w14:paraId="1FBC1B1D" w14:textId="77777777" w:rsidR="00831ACA" w:rsidRDefault="00831ACA" w:rsidP="009A122D">
            <w:pPr>
              <w:spacing w:line="288" w:lineRule="auto"/>
              <w:jc w:val="both"/>
              <w:rPr>
                <w:sz w:val="22"/>
                <w:szCs w:val="22"/>
              </w:rPr>
            </w:pPr>
            <w:r>
              <w:rPr>
                <w:sz w:val="22"/>
                <w:szCs w:val="22"/>
              </w:rPr>
              <w:t xml:space="preserve">Προσαρμογή φωτεινότητας, </w:t>
            </w:r>
            <w:r>
              <w:rPr>
                <w:sz w:val="22"/>
                <w:szCs w:val="22"/>
                <w:lang w:val="en-US"/>
              </w:rPr>
              <w:t>intensity=20</w:t>
            </w:r>
          </w:p>
        </w:tc>
        <w:tc>
          <w:tcPr>
            <w:tcW w:w="2268" w:type="dxa"/>
            <w:shd w:val="clear" w:color="auto" w:fill="FFFFFF" w:themeFill="background1"/>
          </w:tcPr>
          <w:p w14:paraId="0E68EC50" w14:textId="0F57A305"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19</w:t>
            </w:r>
          </w:p>
        </w:tc>
        <w:tc>
          <w:tcPr>
            <w:tcW w:w="2324" w:type="dxa"/>
            <w:shd w:val="clear" w:color="auto" w:fill="FFFFFF" w:themeFill="background1"/>
          </w:tcPr>
          <w:p w14:paraId="6A3E79E9" w14:textId="3CA3091D"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68</w:t>
            </w:r>
          </w:p>
        </w:tc>
      </w:tr>
      <w:tr w:rsidR="00831ACA" w14:paraId="1D9B97AA" w14:textId="77777777" w:rsidTr="00621D99">
        <w:tc>
          <w:tcPr>
            <w:tcW w:w="3936" w:type="dxa"/>
            <w:shd w:val="clear" w:color="auto" w:fill="FFFFFF" w:themeFill="background1"/>
          </w:tcPr>
          <w:p w14:paraId="68087CBE" w14:textId="77777777" w:rsidR="00831ACA" w:rsidRDefault="00831ACA" w:rsidP="009A122D">
            <w:pPr>
              <w:spacing w:line="288" w:lineRule="auto"/>
              <w:jc w:val="both"/>
              <w:rPr>
                <w:sz w:val="22"/>
                <w:szCs w:val="22"/>
              </w:rPr>
            </w:pPr>
            <w:r>
              <w:rPr>
                <w:sz w:val="22"/>
                <w:szCs w:val="22"/>
              </w:rPr>
              <w:t xml:space="preserve">Προσαρμογή φωτεινότητας, </w:t>
            </w:r>
            <w:r>
              <w:rPr>
                <w:sz w:val="22"/>
                <w:szCs w:val="22"/>
                <w:lang w:val="en-US"/>
              </w:rPr>
              <w:t>intensity=30</w:t>
            </w:r>
          </w:p>
        </w:tc>
        <w:tc>
          <w:tcPr>
            <w:tcW w:w="2268" w:type="dxa"/>
            <w:shd w:val="clear" w:color="auto" w:fill="FFFFFF" w:themeFill="background1"/>
          </w:tcPr>
          <w:p w14:paraId="28A6866D" w14:textId="4CA294DB" w:rsidR="00831ACA" w:rsidRDefault="00831ACA"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20</w:t>
            </w:r>
          </w:p>
        </w:tc>
        <w:tc>
          <w:tcPr>
            <w:tcW w:w="2324" w:type="dxa"/>
            <w:shd w:val="clear" w:color="auto" w:fill="FFFFFF" w:themeFill="background1"/>
          </w:tcPr>
          <w:p w14:paraId="177FD1AD" w14:textId="77EFA3A4" w:rsidR="00831ACA"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84</w:t>
            </w:r>
          </w:p>
        </w:tc>
      </w:tr>
      <w:tr w:rsidR="00831ACA" w14:paraId="10C60D54" w14:textId="77777777" w:rsidTr="00621D99">
        <w:tc>
          <w:tcPr>
            <w:tcW w:w="3936" w:type="dxa"/>
            <w:tcBorders>
              <w:bottom w:val="double" w:sz="4" w:space="0" w:color="auto"/>
            </w:tcBorders>
            <w:shd w:val="clear" w:color="auto" w:fill="FFFFFF" w:themeFill="background1"/>
          </w:tcPr>
          <w:p w14:paraId="751628F9" w14:textId="77777777" w:rsidR="00831ACA" w:rsidRDefault="00831ACA" w:rsidP="009A122D">
            <w:pPr>
              <w:spacing w:line="288" w:lineRule="auto"/>
              <w:jc w:val="both"/>
              <w:rPr>
                <w:sz w:val="22"/>
                <w:szCs w:val="22"/>
              </w:rPr>
            </w:pPr>
            <w:r>
              <w:rPr>
                <w:sz w:val="22"/>
                <w:szCs w:val="22"/>
              </w:rPr>
              <w:t xml:space="preserve">Προσαρμογή φωτεινότητας, </w:t>
            </w:r>
            <w:r>
              <w:rPr>
                <w:sz w:val="22"/>
                <w:szCs w:val="22"/>
                <w:lang w:val="en-US"/>
              </w:rPr>
              <w:t>intensity=40</w:t>
            </w:r>
          </w:p>
        </w:tc>
        <w:tc>
          <w:tcPr>
            <w:tcW w:w="2268" w:type="dxa"/>
            <w:tcBorders>
              <w:bottom w:val="double" w:sz="4" w:space="0" w:color="auto"/>
            </w:tcBorders>
            <w:shd w:val="clear" w:color="auto" w:fill="FFFFFF" w:themeFill="background1"/>
          </w:tcPr>
          <w:p w14:paraId="6E2EDEF3" w14:textId="5F252310" w:rsidR="00831ACA" w:rsidRDefault="00831ACA" w:rsidP="00705C5F">
            <w:pPr>
              <w:spacing w:line="288" w:lineRule="auto"/>
              <w:jc w:val="center"/>
              <w:rPr>
                <w:sz w:val="22"/>
                <w:szCs w:val="22"/>
                <w:lang w:val="en-US"/>
              </w:rPr>
            </w:pPr>
            <w:r>
              <w:rPr>
                <w:sz w:val="22"/>
                <w:szCs w:val="22"/>
                <w:lang w:val="en-US"/>
              </w:rPr>
              <w:t>164</w:t>
            </w:r>
            <w:r w:rsidR="0005043E">
              <w:rPr>
                <w:sz w:val="22"/>
                <w:szCs w:val="22"/>
              </w:rPr>
              <w:t>,</w:t>
            </w:r>
            <w:r>
              <w:rPr>
                <w:sz w:val="22"/>
                <w:szCs w:val="22"/>
                <w:lang w:val="en-US"/>
              </w:rPr>
              <w:t>87</w:t>
            </w:r>
          </w:p>
        </w:tc>
        <w:tc>
          <w:tcPr>
            <w:tcW w:w="2324" w:type="dxa"/>
            <w:tcBorders>
              <w:bottom w:val="double" w:sz="4" w:space="0" w:color="auto"/>
            </w:tcBorders>
            <w:shd w:val="clear" w:color="auto" w:fill="FFFFFF" w:themeFill="background1"/>
          </w:tcPr>
          <w:p w14:paraId="172C1248" w14:textId="28BF592B"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87</w:t>
            </w:r>
          </w:p>
        </w:tc>
      </w:tr>
      <w:tr w:rsidR="00831ACA" w14:paraId="6C12A7FF" w14:textId="77777777" w:rsidTr="00621D99">
        <w:tc>
          <w:tcPr>
            <w:tcW w:w="3936" w:type="dxa"/>
            <w:tcBorders>
              <w:top w:val="double" w:sz="4" w:space="0" w:color="auto"/>
            </w:tcBorders>
            <w:shd w:val="clear" w:color="auto" w:fill="FFFFFF" w:themeFill="background1"/>
          </w:tcPr>
          <w:p w14:paraId="18FA19B3" w14:textId="77777777" w:rsidR="00831ACA" w:rsidRPr="008F3800" w:rsidRDefault="00831ACA" w:rsidP="009A122D">
            <w:pPr>
              <w:spacing w:line="288" w:lineRule="auto"/>
              <w:jc w:val="both"/>
              <w:rPr>
                <w:sz w:val="22"/>
                <w:szCs w:val="22"/>
                <w:lang w:val="en-US"/>
              </w:rPr>
            </w:pPr>
            <w:r>
              <w:rPr>
                <w:sz w:val="22"/>
                <w:szCs w:val="22"/>
                <w:lang w:val="en-US"/>
              </w:rPr>
              <w:t>Color casting, intensity=1</w:t>
            </w:r>
          </w:p>
        </w:tc>
        <w:tc>
          <w:tcPr>
            <w:tcW w:w="2268" w:type="dxa"/>
            <w:tcBorders>
              <w:top w:val="double" w:sz="4" w:space="0" w:color="auto"/>
            </w:tcBorders>
            <w:shd w:val="clear" w:color="auto" w:fill="FFFFFF" w:themeFill="background1"/>
          </w:tcPr>
          <w:p w14:paraId="4DB894C2" w14:textId="73226722"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37</w:t>
            </w:r>
          </w:p>
        </w:tc>
        <w:tc>
          <w:tcPr>
            <w:tcW w:w="2324" w:type="dxa"/>
            <w:tcBorders>
              <w:top w:val="double" w:sz="4" w:space="0" w:color="auto"/>
            </w:tcBorders>
            <w:shd w:val="clear" w:color="auto" w:fill="FFFFFF" w:themeFill="background1"/>
          </w:tcPr>
          <w:p w14:paraId="3D2FC12D" w14:textId="2CDF16F4"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57</w:t>
            </w:r>
          </w:p>
        </w:tc>
      </w:tr>
      <w:tr w:rsidR="00831ACA" w14:paraId="6E794DB9" w14:textId="77777777" w:rsidTr="00621D99">
        <w:tc>
          <w:tcPr>
            <w:tcW w:w="3936" w:type="dxa"/>
            <w:shd w:val="clear" w:color="auto" w:fill="FFFFFF" w:themeFill="background1"/>
          </w:tcPr>
          <w:p w14:paraId="22C3DADF" w14:textId="77777777" w:rsidR="00831ACA" w:rsidRDefault="00831ACA" w:rsidP="009A122D">
            <w:pPr>
              <w:spacing w:line="288" w:lineRule="auto"/>
              <w:jc w:val="both"/>
              <w:rPr>
                <w:sz w:val="22"/>
                <w:szCs w:val="22"/>
              </w:rPr>
            </w:pPr>
            <w:r>
              <w:rPr>
                <w:sz w:val="22"/>
                <w:szCs w:val="22"/>
                <w:lang w:val="en-US"/>
              </w:rPr>
              <w:t>Color casting, intensity=5</w:t>
            </w:r>
          </w:p>
        </w:tc>
        <w:tc>
          <w:tcPr>
            <w:tcW w:w="2268" w:type="dxa"/>
            <w:shd w:val="clear" w:color="auto" w:fill="FFFFFF" w:themeFill="background1"/>
          </w:tcPr>
          <w:p w14:paraId="4EB072F4" w14:textId="440DDF06"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09</w:t>
            </w:r>
          </w:p>
        </w:tc>
        <w:tc>
          <w:tcPr>
            <w:tcW w:w="2324" w:type="dxa"/>
            <w:shd w:val="clear" w:color="auto" w:fill="FFFFFF" w:themeFill="background1"/>
          </w:tcPr>
          <w:p w14:paraId="6236E197" w14:textId="4F068400"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74</w:t>
            </w:r>
          </w:p>
        </w:tc>
      </w:tr>
      <w:tr w:rsidR="00831ACA" w14:paraId="32AABB81" w14:textId="77777777" w:rsidTr="00621D99">
        <w:tc>
          <w:tcPr>
            <w:tcW w:w="3936" w:type="dxa"/>
            <w:shd w:val="clear" w:color="auto" w:fill="FFFFFF" w:themeFill="background1"/>
          </w:tcPr>
          <w:p w14:paraId="3EA79351" w14:textId="77777777" w:rsidR="00831ACA" w:rsidRDefault="00831ACA" w:rsidP="009A122D">
            <w:pPr>
              <w:spacing w:line="288" w:lineRule="auto"/>
              <w:jc w:val="both"/>
              <w:rPr>
                <w:sz w:val="22"/>
                <w:szCs w:val="22"/>
              </w:rPr>
            </w:pPr>
            <w:r>
              <w:rPr>
                <w:sz w:val="22"/>
                <w:szCs w:val="22"/>
                <w:lang w:val="en-US"/>
              </w:rPr>
              <w:t>Color casting, intensity=10</w:t>
            </w:r>
          </w:p>
        </w:tc>
        <w:tc>
          <w:tcPr>
            <w:tcW w:w="2268" w:type="dxa"/>
            <w:shd w:val="clear" w:color="auto" w:fill="FFFFFF" w:themeFill="background1"/>
          </w:tcPr>
          <w:p w14:paraId="3DCB4D7D" w14:textId="04252A3F" w:rsidR="00831ACA" w:rsidRDefault="00831ACA"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85</w:t>
            </w:r>
          </w:p>
        </w:tc>
        <w:tc>
          <w:tcPr>
            <w:tcW w:w="2324" w:type="dxa"/>
            <w:shd w:val="clear" w:color="auto" w:fill="FFFFFF" w:themeFill="background1"/>
          </w:tcPr>
          <w:p w14:paraId="3B687DB1" w14:textId="394BC0AA" w:rsidR="00831ACA"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46</w:t>
            </w:r>
          </w:p>
        </w:tc>
      </w:tr>
      <w:tr w:rsidR="00831ACA" w14:paraId="14D6E3EF" w14:textId="77777777" w:rsidTr="00621D99">
        <w:tc>
          <w:tcPr>
            <w:tcW w:w="3936" w:type="dxa"/>
            <w:shd w:val="clear" w:color="auto" w:fill="FFFFFF" w:themeFill="background1"/>
          </w:tcPr>
          <w:p w14:paraId="5AE81349" w14:textId="77777777" w:rsidR="00831ACA" w:rsidRDefault="00831ACA" w:rsidP="009A122D">
            <w:pPr>
              <w:spacing w:line="288" w:lineRule="auto"/>
              <w:jc w:val="both"/>
              <w:rPr>
                <w:sz w:val="22"/>
                <w:szCs w:val="22"/>
              </w:rPr>
            </w:pPr>
            <w:r>
              <w:rPr>
                <w:sz w:val="22"/>
                <w:szCs w:val="22"/>
                <w:lang w:val="en-US"/>
              </w:rPr>
              <w:t>Color casting, intensity=20</w:t>
            </w:r>
          </w:p>
        </w:tc>
        <w:tc>
          <w:tcPr>
            <w:tcW w:w="2268" w:type="dxa"/>
            <w:shd w:val="clear" w:color="auto" w:fill="FFFFFF" w:themeFill="background1"/>
          </w:tcPr>
          <w:p w14:paraId="1438C60B" w14:textId="42D32DC7" w:rsidR="00831ACA" w:rsidRDefault="00831ACA" w:rsidP="00705C5F">
            <w:pPr>
              <w:spacing w:line="288" w:lineRule="auto"/>
              <w:jc w:val="center"/>
              <w:rPr>
                <w:sz w:val="22"/>
                <w:szCs w:val="22"/>
                <w:lang w:val="en-US"/>
              </w:rPr>
            </w:pPr>
            <w:r>
              <w:rPr>
                <w:sz w:val="22"/>
                <w:szCs w:val="22"/>
                <w:lang w:val="en-US"/>
              </w:rPr>
              <w:t>164</w:t>
            </w:r>
            <w:r w:rsidR="0005043E">
              <w:rPr>
                <w:sz w:val="22"/>
                <w:szCs w:val="22"/>
              </w:rPr>
              <w:t>,</w:t>
            </w:r>
            <w:r>
              <w:rPr>
                <w:sz w:val="22"/>
                <w:szCs w:val="22"/>
                <w:lang w:val="en-US"/>
              </w:rPr>
              <w:t>66</w:t>
            </w:r>
          </w:p>
        </w:tc>
        <w:tc>
          <w:tcPr>
            <w:tcW w:w="2324" w:type="dxa"/>
            <w:shd w:val="clear" w:color="auto" w:fill="FFFFFF" w:themeFill="background1"/>
          </w:tcPr>
          <w:p w14:paraId="61124466" w14:textId="0A6F40D7"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99</w:t>
            </w:r>
          </w:p>
        </w:tc>
      </w:tr>
      <w:tr w:rsidR="00831ACA" w14:paraId="5CA244DC" w14:textId="77777777" w:rsidTr="00621D99">
        <w:tc>
          <w:tcPr>
            <w:tcW w:w="3936" w:type="dxa"/>
            <w:shd w:val="clear" w:color="auto" w:fill="FFFFFF" w:themeFill="background1"/>
          </w:tcPr>
          <w:p w14:paraId="12F30A5D" w14:textId="77777777" w:rsidR="00831ACA" w:rsidRDefault="00831ACA" w:rsidP="009A122D">
            <w:pPr>
              <w:spacing w:line="288" w:lineRule="auto"/>
              <w:jc w:val="both"/>
              <w:rPr>
                <w:sz w:val="22"/>
                <w:szCs w:val="22"/>
              </w:rPr>
            </w:pPr>
            <w:r>
              <w:rPr>
                <w:sz w:val="22"/>
                <w:szCs w:val="22"/>
                <w:lang w:val="en-US"/>
              </w:rPr>
              <w:t>Color casting, intensity=30</w:t>
            </w:r>
          </w:p>
        </w:tc>
        <w:tc>
          <w:tcPr>
            <w:tcW w:w="2268" w:type="dxa"/>
            <w:shd w:val="clear" w:color="auto" w:fill="FFFFFF" w:themeFill="background1"/>
          </w:tcPr>
          <w:p w14:paraId="10E150A7" w14:textId="3FC8F60E"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21</w:t>
            </w:r>
          </w:p>
        </w:tc>
        <w:tc>
          <w:tcPr>
            <w:tcW w:w="2324" w:type="dxa"/>
            <w:shd w:val="clear" w:color="auto" w:fill="FFFFFF" w:themeFill="background1"/>
          </w:tcPr>
          <w:p w14:paraId="2EDFD95B" w14:textId="6E02BD4F"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67</w:t>
            </w:r>
          </w:p>
        </w:tc>
      </w:tr>
      <w:tr w:rsidR="00831ACA" w14:paraId="4E3A5344" w14:textId="77777777" w:rsidTr="00621D99">
        <w:tc>
          <w:tcPr>
            <w:tcW w:w="3936" w:type="dxa"/>
            <w:tcBorders>
              <w:bottom w:val="double" w:sz="4" w:space="0" w:color="auto"/>
            </w:tcBorders>
            <w:shd w:val="clear" w:color="auto" w:fill="FFFFFF" w:themeFill="background1"/>
          </w:tcPr>
          <w:p w14:paraId="58388CBA" w14:textId="77777777" w:rsidR="00831ACA" w:rsidRDefault="00831ACA" w:rsidP="009A122D">
            <w:pPr>
              <w:spacing w:line="288" w:lineRule="auto"/>
              <w:jc w:val="both"/>
              <w:rPr>
                <w:sz w:val="22"/>
                <w:szCs w:val="22"/>
              </w:rPr>
            </w:pPr>
            <w:r>
              <w:rPr>
                <w:sz w:val="22"/>
                <w:szCs w:val="22"/>
                <w:lang w:val="en-US"/>
              </w:rPr>
              <w:t>Color casting, intensity=40</w:t>
            </w:r>
          </w:p>
        </w:tc>
        <w:tc>
          <w:tcPr>
            <w:tcW w:w="2268" w:type="dxa"/>
            <w:tcBorders>
              <w:bottom w:val="double" w:sz="4" w:space="0" w:color="auto"/>
            </w:tcBorders>
            <w:shd w:val="clear" w:color="auto" w:fill="FFFFFF" w:themeFill="background1"/>
          </w:tcPr>
          <w:p w14:paraId="0C7BAF7D" w14:textId="20B86AE3" w:rsidR="00831ACA" w:rsidRDefault="00831ACA" w:rsidP="00705C5F">
            <w:pPr>
              <w:spacing w:line="288" w:lineRule="auto"/>
              <w:jc w:val="center"/>
              <w:rPr>
                <w:sz w:val="22"/>
                <w:szCs w:val="22"/>
                <w:lang w:val="en-US"/>
              </w:rPr>
            </w:pPr>
            <w:r>
              <w:rPr>
                <w:sz w:val="22"/>
                <w:szCs w:val="22"/>
                <w:lang w:val="en-US"/>
              </w:rPr>
              <w:t>165</w:t>
            </w:r>
            <w:r w:rsidR="0005043E">
              <w:rPr>
                <w:sz w:val="22"/>
                <w:szCs w:val="22"/>
              </w:rPr>
              <w:t>,</w:t>
            </w:r>
            <w:r>
              <w:rPr>
                <w:sz w:val="22"/>
                <w:szCs w:val="22"/>
                <w:lang w:val="en-US"/>
              </w:rPr>
              <w:t>72</w:t>
            </w:r>
          </w:p>
        </w:tc>
        <w:tc>
          <w:tcPr>
            <w:tcW w:w="2324" w:type="dxa"/>
            <w:tcBorders>
              <w:bottom w:val="double" w:sz="4" w:space="0" w:color="auto"/>
            </w:tcBorders>
            <w:shd w:val="clear" w:color="auto" w:fill="FFFFFF" w:themeFill="background1"/>
          </w:tcPr>
          <w:p w14:paraId="000801D1" w14:textId="5FBF902E" w:rsidR="00831ACA" w:rsidRDefault="00831ACA" w:rsidP="00705C5F">
            <w:pPr>
              <w:spacing w:line="288" w:lineRule="auto"/>
              <w:jc w:val="center"/>
              <w:rPr>
                <w:sz w:val="22"/>
                <w:szCs w:val="22"/>
                <w:lang w:val="en-US"/>
              </w:rPr>
            </w:pPr>
            <w:r>
              <w:rPr>
                <w:sz w:val="22"/>
                <w:szCs w:val="22"/>
                <w:lang w:val="en-US"/>
              </w:rPr>
              <w:t>3</w:t>
            </w:r>
            <w:r w:rsidR="0005043E">
              <w:rPr>
                <w:sz w:val="22"/>
                <w:szCs w:val="22"/>
              </w:rPr>
              <w:t>,</w:t>
            </w:r>
            <w:r>
              <w:rPr>
                <w:sz w:val="22"/>
                <w:szCs w:val="22"/>
                <w:lang w:val="en-US"/>
              </w:rPr>
              <w:t>37</w:t>
            </w:r>
          </w:p>
        </w:tc>
      </w:tr>
      <w:tr w:rsidR="00831ACA" w14:paraId="4F1B6D5A" w14:textId="77777777" w:rsidTr="00621D99">
        <w:tc>
          <w:tcPr>
            <w:tcW w:w="3936" w:type="dxa"/>
            <w:tcBorders>
              <w:top w:val="double" w:sz="4" w:space="0" w:color="auto"/>
              <w:bottom w:val="double" w:sz="4" w:space="0" w:color="auto"/>
            </w:tcBorders>
            <w:shd w:val="clear" w:color="auto" w:fill="FFFFFF" w:themeFill="background1"/>
          </w:tcPr>
          <w:p w14:paraId="2E993537" w14:textId="77777777" w:rsidR="00831ACA" w:rsidRDefault="00831ACA" w:rsidP="009A122D">
            <w:pPr>
              <w:spacing w:line="288" w:lineRule="auto"/>
              <w:jc w:val="both"/>
              <w:rPr>
                <w:sz w:val="22"/>
                <w:szCs w:val="22"/>
                <w:lang w:val="en-US"/>
              </w:rPr>
            </w:pPr>
            <w:r>
              <w:rPr>
                <w:sz w:val="22"/>
                <w:szCs w:val="22"/>
                <w:lang w:val="en-US"/>
              </w:rPr>
              <w:t>SMOTE</w:t>
            </w:r>
          </w:p>
        </w:tc>
        <w:tc>
          <w:tcPr>
            <w:tcW w:w="2268" w:type="dxa"/>
            <w:tcBorders>
              <w:top w:val="double" w:sz="4" w:space="0" w:color="auto"/>
              <w:bottom w:val="double" w:sz="4" w:space="0" w:color="auto"/>
            </w:tcBorders>
            <w:shd w:val="clear" w:color="auto" w:fill="FFFFFF" w:themeFill="background1"/>
          </w:tcPr>
          <w:p w14:paraId="469B5A78" w14:textId="5C150E09" w:rsidR="00831ACA" w:rsidRDefault="00831ACA"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34</w:t>
            </w:r>
          </w:p>
        </w:tc>
        <w:tc>
          <w:tcPr>
            <w:tcW w:w="2324" w:type="dxa"/>
            <w:tcBorders>
              <w:top w:val="double" w:sz="4" w:space="0" w:color="auto"/>
              <w:bottom w:val="double" w:sz="4" w:space="0" w:color="auto"/>
            </w:tcBorders>
            <w:shd w:val="clear" w:color="auto" w:fill="FFFFFF" w:themeFill="background1"/>
          </w:tcPr>
          <w:p w14:paraId="50EA7F1D" w14:textId="2E60571A" w:rsidR="00831ACA" w:rsidRDefault="00831ACA"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76</w:t>
            </w:r>
          </w:p>
        </w:tc>
      </w:tr>
      <w:tr w:rsidR="00831ACA" w14:paraId="5A0BD826" w14:textId="77777777" w:rsidTr="00621D99">
        <w:tc>
          <w:tcPr>
            <w:tcW w:w="3936" w:type="dxa"/>
            <w:tcBorders>
              <w:top w:val="double" w:sz="4" w:space="0" w:color="auto"/>
            </w:tcBorders>
            <w:shd w:val="clear" w:color="auto" w:fill="FFFFFF" w:themeFill="background1"/>
          </w:tcPr>
          <w:p w14:paraId="6A3EEC29" w14:textId="597D81B6" w:rsidR="00831ACA" w:rsidRPr="008F3800" w:rsidRDefault="00831ACA" w:rsidP="009A122D">
            <w:pPr>
              <w:spacing w:line="288" w:lineRule="auto"/>
              <w:jc w:val="both"/>
              <w:rPr>
                <w:sz w:val="22"/>
                <w:szCs w:val="22"/>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2</w:t>
            </w:r>
          </w:p>
        </w:tc>
        <w:tc>
          <w:tcPr>
            <w:tcW w:w="2268" w:type="dxa"/>
            <w:tcBorders>
              <w:top w:val="double" w:sz="4" w:space="0" w:color="auto"/>
            </w:tcBorders>
            <w:shd w:val="clear" w:color="auto" w:fill="FFFFFF" w:themeFill="background1"/>
          </w:tcPr>
          <w:p w14:paraId="0AF6D244" w14:textId="5489EA44" w:rsidR="00831ACA" w:rsidRPr="001B4D54" w:rsidRDefault="001B4D54" w:rsidP="00705C5F">
            <w:pPr>
              <w:spacing w:line="288" w:lineRule="auto"/>
              <w:jc w:val="center"/>
              <w:rPr>
                <w:sz w:val="22"/>
                <w:szCs w:val="22"/>
                <w:lang w:val="en-US"/>
              </w:rPr>
            </w:pPr>
            <w:r>
              <w:rPr>
                <w:sz w:val="22"/>
                <w:szCs w:val="22"/>
                <w:lang w:val="en-US"/>
              </w:rPr>
              <w:t>163</w:t>
            </w:r>
            <w:r w:rsidR="0005043E">
              <w:rPr>
                <w:sz w:val="22"/>
                <w:szCs w:val="22"/>
              </w:rPr>
              <w:t>,</w:t>
            </w:r>
            <w:r>
              <w:rPr>
                <w:sz w:val="22"/>
                <w:szCs w:val="22"/>
                <w:lang w:val="en-US"/>
              </w:rPr>
              <w:t>15</w:t>
            </w:r>
          </w:p>
        </w:tc>
        <w:tc>
          <w:tcPr>
            <w:tcW w:w="2324" w:type="dxa"/>
            <w:tcBorders>
              <w:top w:val="double" w:sz="4" w:space="0" w:color="auto"/>
            </w:tcBorders>
            <w:shd w:val="clear" w:color="auto" w:fill="FFFFFF" w:themeFill="background1"/>
          </w:tcPr>
          <w:p w14:paraId="39ED275C" w14:textId="6D8EE462" w:rsidR="00831ACA" w:rsidRPr="001B4D54" w:rsidRDefault="001B4D54"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87</w:t>
            </w:r>
          </w:p>
        </w:tc>
      </w:tr>
      <w:tr w:rsidR="00831ACA" w14:paraId="00C3B51C" w14:textId="77777777" w:rsidTr="00621D99">
        <w:tc>
          <w:tcPr>
            <w:tcW w:w="3936" w:type="dxa"/>
            <w:shd w:val="clear" w:color="auto" w:fill="FFFFFF" w:themeFill="background1"/>
          </w:tcPr>
          <w:p w14:paraId="137020F2" w14:textId="1717E0D6" w:rsidR="00831ACA" w:rsidRDefault="00831ACA" w:rsidP="009A122D">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4</w:t>
            </w:r>
          </w:p>
        </w:tc>
        <w:tc>
          <w:tcPr>
            <w:tcW w:w="2268" w:type="dxa"/>
            <w:shd w:val="clear" w:color="auto" w:fill="FFFFFF" w:themeFill="background1"/>
          </w:tcPr>
          <w:p w14:paraId="4FAC900C" w14:textId="270116EB" w:rsidR="00831ACA" w:rsidRPr="001B4D54" w:rsidRDefault="001B4D54" w:rsidP="00705C5F">
            <w:pPr>
              <w:spacing w:line="288" w:lineRule="auto"/>
              <w:jc w:val="center"/>
              <w:rPr>
                <w:sz w:val="22"/>
                <w:szCs w:val="22"/>
                <w:lang w:val="en-US"/>
              </w:rPr>
            </w:pPr>
            <w:r>
              <w:rPr>
                <w:sz w:val="22"/>
                <w:szCs w:val="22"/>
                <w:lang w:val="en-US"/>
              </w:rPr>
              <w:t>162</w:t>
            </w:r>
            <w:r w:rsidR="0005043E">
              <w:rPr>
                <w:sz w:val="22"/>
                <w:szCs w:val="22"/>
              </w:rPr>
              <w:t>,</w:t>
            </w:r>
            <w:r>
              <w:rPr>
                <w:sz w:val="22"/>
                <w:szCs w:val="22"/>
                <w:lang w:val="en-US"/>
              </w:rPr>
              <w:t>50</w:t>
            </w:r>
          </w:p>
        </w:tc>
        <w:tc>
          <w:tcPr>
            <w:tcW w:w="2324" w:type="dxa"/>
            <w:shd w:val="clear" w:color="auto" w:fill="FFFFFF" w:themeFill="background1"/>
          </w:tcPr>
          <w:p w14:paraId="2A1EF5AD" w14:textId="0DAA7816" w:rsidR="00831ACA" w:rsidRPr="001B4D54" w:rsidRDefault="001B4D54" w:rsidP="00705C5F">
            <w:pPr>
              <w:spacing w:line="288" w:lineRule="auto"/>
              <w:jc w:val="center"/>
              <w:rPr>
                <w:sz w:val="22"/>
                <w:szCs w:val="22"/>
                <w:lang w:val="en-US"/>
              </w:rPr>
            </w:pPr>
            <w:r>
              <w:rPr>
                <w:sz w:val="22"/>
                <w:szCs w:val="22"/>
                <w:lang w:val="en-US"/>
              </w:rPr>
              <w:t>5</w:t>
            </w:r>
            <w:r w:rsidR="0005043E">
              <w:rPr>
                <w:sz w:val="22"/>
                <w:szCs w:val="22"/>
              </w:rPr>
              <w:t>,</w:t>
            </w:r>
            <w:r>
              <w:rPr>
                <w:sz w:val="22"/>
                <w:szCs w:val="22"/>
                <w:lang w:val="en-US"/>
              </w:rPr>
              <w:t>25</w:t>
            </w:r>
          </w:p>
        </w:tc>
      </w:tr>
      <w:tr w:rsidR="00831ACA" w14:paraId="696F0DD4" w14:textId="77777777" w:rsidTr="00621D99">
        <w:tc>
          <w:tcPr>
            <w:tcW w:w="3936" w:type="dxa"/>
            <w:shd w:val="clear" w:color="auto" w:fill="FFFFFF" w:themeFill="background1"/>
          </w:tcPr>
          <w:p w14:paraId="6F079CAE" w14:textId="02342154" w:rsidR="00831ACA" w:rsidRDefault="00831ACA" w:rsidP="009A122D">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w:t>
            </w:r>
            <w:r>
              <w:rPr>
                <w:sz w:val="22"/>
                <w:szCs w:val="22"/>
              </w:rPr>
              <w:t>α=0</w:t>
            </w:r>
            <w:r w:rsidR="00EF02FA">
              <w:rPr>
                <w:sz w:val="22"/>
                <w:szCs w:val="22"/>
              </w:rPr>
              <w:t>,</w:t>
            </w:r>
            <w:r>
              <w:rPr>
                <w:sz w:val="22"/>
                <w:szCs w:val="22"/>
              </w:rPr>
              <w:t>6</w:t>
            </w:r>
          </w:p>
        </w:tc>
        <w:tc>
          <w:tcPr>
            <w:tcW w:w="2268" w:type="dxa"/>
            <w:shd w:val="clear" w:color="auto" w:fill="FFFFFF" w:themeFill="background1"/>
          </w:tcPr>
          <w:p w14:paraId="1212B12E" w14:textId="731B53F4" w:rsidR="00831ACA" w:rsidRPr="001B4D54" w:rsidRDefault="001B4D54" w:rsidP="00705C5F">
            <w:pPr>
              <w:spacing w:line="288" w:lineRule="auto"/>
              <w:jc w:val="center"/>
              <w:rPr>
                <w:sz w:val="22"/>
                <w:szCs w:val="22"/>
                <w:lang w:val="en-US"/>
              </w:rPr>
            </w:pPr>
            <w:r>
              <w:rPr>
                <w:sz w:val="22"/>
                <w:szCs w:val="22"/>
                <w:lang w:val="en-US"/>
              </w:rPr>
              <w:t>164</w:t>
            </w:r>
            <w:r w:rsidR="0005043E">
              <w:rPr>
                <w:sz w:val="22"/>
                <w:szCs w:val="22"/>
              </w:rPr>
              <w:t>,</w:t>
            </w:r>
            <w:r>
              <w:rPr>
                <w:sz w:val="22"/>
                <w:szCs w:val="22"/>
                <w:lang w:val="en-US"/>
              </w:rPr>
              <w:t>29</w:t>
            </w:r>
          </w:p>
        </w:tc>
        <w:tc>
          <w:tcPr>
            <w:tcW w:w="2324" w:type="dxa"/>
            <w:shd w:val="clear" w:color="auto" w:fill="FFFFFF" w:themeFill="background1"/>
          </w:tcPr>
          <w:p w14:paraId="7223FB5D" w14:textId="4F44427E" w:rsidR="00831ACA" w:rsidRPr="001B4D54" w:rsidRDefault="001B4D54" w:rsidP="00705C5F">
            <w:pPr>
              <w:spacing w:line="288" w:lineRule="auto"/>
              <w:jc w:val="center"/>
              <w:rPr>
                <w:sz w:val="22"/>
                <w:szCs w:val="22"/>
                <w:lang w:val="en-US"/>
              </w:rPr>
            </w:pPr>
            <w:r>
              <w:rPr>
                <w:sz w:val="22"/>
                <w:szCs w:val="22"/>
                <w:lang w:val="en-US"/>
              </w:rPr>
              <w:t>4</w:t>
            </w:r>
            <w:r w:rsidR="0005043E">
              <w:rPr>
                <w:sz w:val="22"/>
                <w:szCs w:val="22"/>
              </w:rPr>
              <w:t>,</w:t>
            </w:r>
            <w:r>
              <w:rPr>
                <w:sz w:val="22"/>
                <w:szCs w:val="22"/>
                <w:lang w:val="en-US"/>
              </w:rPr>
              <w:t>20</w:t>
            </w:r>
          </w:p>
        </w:tc>
      </w:tr>
    </w:tbl>
    <w:p w14:paraId="21EF6B24" w14:textId="77777777" w:rsidR="0005043E" w:rsidRDefault="0005043E" w:rsidP="0092305F">
      <w:pPr>
        <w:spacing w:line="288" w:lineRule="auto"/>
        <w:jc w:val="center"/>
        <w:rPr>
          <w:b/>
          <w:bCs/>
          <w:sz w:val="22"/>
          <w:szCs w:val="22"/>
        </w:rPr>
      </w:pPr>
    </w:p>
    <w:p w14:paraId="64725F58" w14:textId="4D8FD51C" w:rsidR="00993557" w:rsidRPr="0092305F" w:rsidRDefault="0092305F" w:rsidP="0092305F">
      <w:pPr>
        <w:spacing w:line="288" w:lineRule="auto"/>
        <w:jc w:val="center"/>
        <w:rPr>
          <w:sz w:val="22"/>
          <w:szCs w:val="22"/>
        </w:rPr>
      </w:pPr>
      <w:r w:rsidRPr="00A93E8C">
        <w:rPr>
          <w:b/>
          <w:bCs/>
          <w:sz w:val="22"/>
          <w:szCs w:val="22"/>
        </w:rPr>
        <w:lastRenderedPageBreak/>
        <w:t>Πίνακας 5.</w:t>
      </w:r>
      <w:r>
        <w:rPr>
          <w:b/>
          <w:bCs/>
          <w:sz w:val="22"/>
          <w:szCs w:val="22"/>
        </w:rPr>
        <w:t>3</w:t>
      </w:r>
      <w:r w:rsidRPr="00A93E8C">
        <w:rPr>
          <w:sz w:val="22"/>
          <w:szCs w:val="22"/>
        </w:rPr>
        <w:t xml:space="preserve">: </w:t>
      </w:r>
      <w:r>
        <w:rPr>
          <w:sz w:val="22"/>
          <w:szCs w:val="22"/>
        </w:rPr>
        <w:t xml:space="preserve">Τα αποτελέσματα προσομοιώσεων για το πρόβλημα </w:t>
      </w:r>
      <w:r>
        <w:rPr>
          <w:sz w:val="22"/>
          <w:szCs w:val="22"/>
          <w:lang w:val="en-US"/>
        </w:rPr>
        <w:t>forecast</w:t>
      </w:r>
      <w:r>
        <w:rPr>
          <w:sz w:val="22"/>
          <w:szCs w:val="22"/>
        </w:rPr>
        <w:t xml:space="preserve"> (συνέχεια)</w:t>
      </w:r>
    </w:p>
    <w:tbl>
      <w:tblPr>
        <w:tblStyle w:val="a7"/>
        <w:tblW w:w="0" w:type="auto"/>
        <w:tblLook w:val="04A0" w:firstRow="1" w:lastRow="0" w:firstColumn="1" w:lastColumn="0" w:noHBand="0" w:noVBand="1"/>
      </w:tblPr>
      <w:tblGrid>
        <w:gridCol w:w="3936"/>
        <w:gridCol w:w="2268"/>
        <w:gridCol w:w="2324"/>
      </w:tblGrid>
      <w:tr w:rsidR="0092305F" w:rsidRPr="001B4D54" w14:paraId="2ABB4664" w14:textId="77777777" w:rsidTr="00CC2449">
        <w:tc>
          <w:tcPr>
            <w:tcW w:w="3936" w:type="dxa"/>
            <w:tcBorders>
              <w:bottom w:val="double" w:sz="4" w:space="0" w:color="auto"/>
            </w:tcBorders>
            <w:shd w:val="clear" w:color="auto" w:fill="FFFFFF" w:themeFill="background1"/>
            <w:vAlign w:val="center"/>
          </w:tcPr>
          <w:p w14:paraId="12C0B14D" w14:textId="77777777" w:rsidR="0092305F" w:rsidRDefault="0092305F" w:rsidP="009A122D">
            <w:pPr>
              <w:spacing w:line="288" w:lineRule="auto"/>
              <w:jc w:val="both"/>
              <w:rPr>
                <w:sz w:val="22"/>
                <w:szCs w:val="22"/>
                <w:lang w:val="en-US"/>
              </w:rPr>
            </w:pPr>
            <w:r w:rsidRPr="00307200">
              <w:rPr>
                <w:b/>
                <w:bCs/>
                <w:sz w:val="22"/>
                <w:szCs w:val="22"/>
              </w:rPr>
              <w:t>Μέθοδος επαύξησης δεδομένων</w:t>
            </w:r>
          </w:p>
        </w:tc>
        <w:tc>
          <w:tcPr>
            <w:tcW w:w="2268" w:type="dxa"/>
            <w:tcBorders>
              <w:bottom w:val="double" w:sz="4" w:space="0" w:color="auto"/>
            </w:tcBorders>
            <w:shd w:val="clear" w:color="auto" w:fill="FFFFFF" w:themeFill="background1"/>
            <w:vAlign w:val="center"/>
          </w:tcPr>
          <w:p w14:paraId="055E93E5" w14:textId="77777777" w:rsidR="0092305F" w:rsidRDefault="0092305F" w:rsidP="0092305F">
            <w:pPr>
              <w:spacing w:line="288" w:lineRule="auto"/>
              <w:jc w:val="center"/>
              <w:rPr>
                <w:sz w:val="22"/>
                <w:szCs w:val="22"/>
                <w:lang w:val="en-US"/>
              </w:rPr>
            </w:pPr>
            <w:r w:rsidRPr="00307200">
              <w:rPr>
                <w:b/>
                <w:bCs/>
                <w:sz w:val="22"/>
                <w:szCs w:val="22"/>
                <w:lang w:val="en-US"/>
              </w:rPr>
              <w:t>RMSE (kW)</w:t>
            </w:r>
          </w:p>
        </w:tc>
        <w:tc>
          <w:tcPr>
            <w:tcW w:w="2324" w:type="dxa"/>
            <w:tcBorders>
              <w:bottom w:val="double" w:sz="4" w:space="0" w:color="auto"/>
            </w:tcBorders>
            <w:shd w:val="clear" w:color="auto" w:fill="FFFFFF" w:themeFill="background1"/>
          </w:tcPr>
          <w:p w14:paraId="185C5F28" w14:textId="77777777" w:rsidR="0092305F" w:rsidRDefault="0092305F" w:rsidP="0092305F">
            <w:pPr>
              <w:spacing w:line="288" w:lineRule="auto"/>
              <w:jc w:val="center"/>
              <w:rPr>
                <w:sz w:val="22"/>
                <w:szCs w:val="22"/>
                <w:lang w:val="en-US"/>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423217" w:rsidRPr="001B4D54" w14:paraId="288470CF" w14:textId="77777777" w:rsidTr="00CC2449">
        <w:tc>
          <w:tcPr>
            <w:tcW w:w="3936" w:type="dxa"/>
            <w:tcBorders>
              <w:top w:val="double" w:sz="4" w:space="0" w:color="auto"/>
            </w:tcBorders>
            <w:shd w:val="clear" w:color="auto" w:fill="FFFFFF" w:themeFill="background1"/>
          </w:tcPr>
          <w:p w14:paraId="6D884164" w14:textId="1DDCBC76" w:rsidR="00423217" w:rsidRPr="00423217" w:rsidRDefault="00423217" w:rsidP="009A122D">
            <w:pPr>
              <w:spacing w:line="288" w:lineRule="auto"/>
              <w:jc w:val="both"/>
              <w:rPr>
                <w:sz w:val="22"/>
                <w:szCs w:val="22"/>
                <w:lang w:val="en-US"/>
              </w:rPr>
            </w:pPr>
            <w:proofErr w:type="spellStart"/>
            <w:r w:rsidRPr="00423217">
              <w:rPr>
                <w:sz w:val="22"/>
                <w:szCs w:val="22"/>
                <w:lang w:val="en-US"/>
              </w:rPr>
              <w:t>Mixup-kNN</w:t>
            </w:r>
            <w:proofErr w:type="spellEnd"/>
            <w:r w:rsidRPr="00423217">
              <w:rPr>
                <w:sz w:val="22"/>
                <w:szCs w:val="22"/>
                <w:lang w:val="en-US"/>
              </w:rPr>
              <w:t xml:space="preserve">, </w:t>
            </w:r>
            <w:r w:rsidRPr="00423217">
              <w:rPr>
                <w:sz w:val="22"/>
                <w:szCs w:val="22"/>
              </w:rPr>
              <w:t>α=0</w:t>
            </w:r>
            <w:r w:rsidR="00EF02FA">
              <w:rPr>
                <w:sz w:val="22"/>
                <w:szCs w:val="22"/>
              </w:rPr>
              <w:t>,</w:t>
            </w:r>
            <w:r w:rsidRPr="00423217">
              <w:rPr>
                <w:sz w:val="22"/>
                <w:szCs w:val="22"/>
              </w:rPr>
              <w:t>8</w:t>
            </w:r>
          </w:p>
        </w:tc>
        <w:tc>
          <w:tcPr>
            <w:tcW w:w="2268" w:type="dxa"/>
            <w:tcBorders>
              <w:top w:val="double" w:sz="4" w:space="0" w:color="auto"/>
            </w:tcBorders>
            <w:shd w:val="clear" w:color="auto" w:fill="FFFFFF" w:themeFill="background1"/>
          </w:tcPr>
          <w:p w14:paraId="1F419C15" w14:textId="6C762165" w:rsidR="00423217" w:rsidRPr="00423217" w:rsidRDefault="00423217" w:rsidP="00423217">
            <w:pPr>
              <w:spacing w:line="288" w:lineRule="auto"/>
              <w:jc w:val="center"/>
              <w:rPr>
                <w:sz w:val="22"/>
                <w:szCs w:val="22"/>
                <w:lang w:val="en-US"/>
              </w:rPr>
            </w:pPr>
            <w:r w:rsidRPr="00423217">
              <w:rPr>
                <w:sz w:val="22"/>
                <w:szCs w:val="22"/>
                <w:lang w:val="en-US"/>
              </w:rPr>
              <w:t>163</w:t>
            </w:r>
            <w:r w:rsidR="00CC2449">
              <w:rPr>
                <w:sz w:val="22"/>
                <w:szCs w:val="22"/>
              </w:rPr>
              <w:t>,</w:t>
            </w:r>
            <w:r w:rsidRPr="00423217">
              <w:rPr>
                <w:sz w:val="22"/>
                <w:szCs w:val="22"/>
                <w:lang w:val="en-US"/>
              </w:rPr>
              <w:t>95</w:t>
            </w:r>
          </w:p>
        </w:tc>
        <w:tc>
          <w:tcPr>
            <w:tcW w:w="2324" w:type="dxa"/>
            <w:tcBorders>
              <w:top w:val="double" w:sz="4" w:space="0" w:color="auto"/>
            </w:tcBorders>
            <w:shd w:val="clear" w:color="auto" w:fill="FFFFFF" w:themeFill="background1"/>
          </w:tcPr>
          <w:p w14:paraId="330D83C2" w14:textId="591B5BB9" w:rsidR="00423217" w:rsidRPr="00423217" w:rsidRDefault="00423217" w:rsidP="00423217">
            <w:pPr>
              <w:spacing w:line="288" w:lineRule="auto"/>
              <w:jc w:val="center"/>
              <w:rPr>
                <w:sz w:val="22"/>
                <w:szCs w:val="22"/>
                <w:lang w:val="en-US"/>
              </w:rPr>
            </w:pPr>
            <w:r w:rsidRPr="00423217">
              <w:rPr>
                <w:sz w:val="22"/>
                <w:szCs w:val="22"/>
                <w:lang w:val="en-US"/>
              </w:rPr>
              <w:t>4</w:t>
            </w:r>
            <w:r w:rsidR="00CC2449">
              <w:rPr>
                <w:sz w:val="22"/>
                <w:szCs w:val="22"/>
              </w:rPr>
              <w:t>,</w:t>
            </w:r>
            <w:r w:rsidRPr="00423217">
              <w:rPr>
                <w:sz w:val="22"/>
                <w:szCs w:val="22"/>
                <w:lang w:val="en-US"/>
              </w:rPr>
              <w:t>40</w:t>
            </w:r>
          </w:p>
        </w:tc>
      </w:tr>
      <w:tr w:rsidR="00423217" w:rsidRPr="001B4D54" w14:paraId="4ACF0E6D" w14:textId="77777777" w:rsidTr="00423217">
        <w:tc>
          <w:tcPr>
            <w:tcW w:w="3936" w:type="dxa"/>
            <w:tcBorders>
              <w:bottom w:val="double" w:sz="4" w:space="0" w:color="auto"/>
            </w:tcBorders>
            <w:shd w:val="clear" w:color="auto" w:fill="FFFFFF" w:themeFill="background1"/>
          </w:tcPr>
          <w:p w14:paraId="7BE88C0A" w14:textId="77777777" w:rsidR="00423217" w:rsidRPr="00423217" w:rsidRDefault="00423217" w:rsidP="009A122D">
            <w:pPr>
              <w:spacing w:line="288" w:lineRule="auto"/>
              <w:jc w:val="both"/>
              <w:rPr>
                <w:sz w:val="22"/>
                <w:szCs w:val="22"/>
                <w:lang w:val="en-US"/>
              </w:rPr>
            </w:pPr>
            <w:proofErr w:type="spellStart"/>
            <w:r w:rsidRPr="00423217">
              <w:rPr>
                <w:sz w:val="22"/>
                <w:szCs w:val="22"/>
                <w:lang w:val="en-US"/>
              </w:rPr>
              <w:t>Mixup-kNN</w:t>
            </w:r>
            <w:proofErr w:type="spellEnd"/>
            <w:r w:rsidRPr="00423217">
              <w:rPr>
                <w:sz w:val="22"/>
                <w:szCs w:val="22"/>
                <w:lang w:val="en-US"/>
              </w:rPr>
              <w:t xml:space="preserve">, </w:t>
            </w:r>
            <w:r w:rsidRPr="00423217">
              <w:rPr>
                <w:sz w:val="22"/>
                <w:szCs w:val="22"/>
              </w:rPr>
              <w:t>α=1</w:t>
            </w:r>
          </w:p>
        </w:tc>
        <w:tc>
          <w:tcPr>
            <w:tcW w:w="2268" w:type="dxa"/>
            <w:tcBorders>
              <w:bottom w:val="double" w:sz="4" w:space="0" w:color="auto"/>
            </w:tcBorders>
            <w:shd w:val="clear" w:color="auto" w:fill="FFFFFF" w:themeFill="background1"/>
          </w:tcPr>
          <w:p w14:paraId="2351497B" w14:textId="1E70F2E0" w:rsidR="00423217" w:rsidRPr="00423217" w:rsidRDefault="00423217" w:rsidP="00423217">
            <w:pPr>
              <w:spacing w:line="288" w:lineRule="auto"/>
              <w:jc w:val="center"/>
              <w:rPr>
                <w:sz w:val="22"/>
                <w:szCs w:val="22"/>
                <w:lang w:val="en-US"/>
              </w:rPr>
            </w:pPr>
            <w:r w:rsidRPr="00423217">
              <w:rPr>
                <w:sz w:val="22"/>
                <w:szCs w:val="22"/>
                <w:lang w:val="en-US"/>
              </w:rPr>
              <w:t>163</w:t>
            </w:r>
            <w:r w:rsidR="00CC2449">
              <w:rPr>
                <w:sz w:val="22"/>
                <w:szCs w:val="22"/>
              </w:rPr>
              <w:t>,</w:t>
            </w:r>
            <w:r w:rsidRPr="00423217">
              <w:rPr>
                <w:sz w:val="22"/>
                <w:szCs w:val="22"/>
                <w:lang w:val="en-US"/>
              </w:rPr>
              <w:t>41</w:t>
            </w:r>
          </w:p>
        </w:tc>
        <w:tc>
          <w:tcPr>
            <w:tcW w:w="2324" w:type="dxa"/>
            <w:tcBorders>
              <w:bottom w:val="double" w:sz="4" w:space="0" w:color="auto"/>
            </w:tcBorders>
            <w:shd w:val="clear" w:color="auto" w:fill="FFFFFF" w:themeFill="background1"/>
          </w:tcPr>
          <w:p w14:paraId="007CB241" w14:textId="4314A542" w:rsidR="00423217" w:rsidRPr="00423217" w:rsidRDefault="00423217" w:rsidP="00423217">
            <w:pPr>
              <w:spacing w:line="288" w:lineRule="auto"/>
              <w:jc w:val="center"/>
              <w:rPr>
                <w:sz w:val="22"/>
                <w:szCs w:val="22"/>
                <w:lang w:val="en-US"/>
              </w:rPr>
            </w:pPr>
            <w:r w:rsidRPr="00423217">
              <w:rPr>
                <w:sz w:val="22"/>
                <w:szCs w:val="22"/>
                <w:lang w:val="en-US"/>
              </w:rPr>
              <w:t>4</w:t>
            </w:r>
            <w:r w:rsidR="00CC2449">
              <w:rPr>
                <w:sz w:val="22"/>
                <w:szCs w:val="22"/>
              </w:rPr>
              <w:t>,</w:t>
            </w:r>
            <w:r w:rsidRPr="00423217">
              <w:rPr>
                <w:sz w:val="22"/>
                <w:szCs w:val="22"/>
                <w:lang w:val="en-US"/>
              </w:rPr>
              <w:t>72</w:t>
            </w:r>
          </w:p>
        </w:tc>
      </w:tr>
      <w:tr w:rsidR="00423217" w:rsidRPr="001B4D54" w14:paraId="2596C963" w14:textId="77777777" w:rsidTr="00423217">
        <w:tc>
          <w:tcPr>
            <w:tcW w:w="3936" w:type="dxa"/>
            <w:tcBorders>
              <w:top w:val="double" w:sz="4" w:space="0" w:color="auto"/>
            </w:tcBorders>
            <w:shd w:val="clear" w:color="auto" w:fill="FFFFFF" w:themeFill="background1"/>
          </w:tcPr>
          <w:p w14:paraId="046948E3" w14:textId="269722F3" w:rsidR="00423217" w:rsidRPr="00423217" w:rsidRDefault="00423217" w:rsidP="009A122D">
            <w:pPr>
              <w:spacing w:line="288" w:lineRule="auto"/>
              <w:jc w:val="both"/>
              <w:rPr>
                <w:sz w:val="22"/>
                <w:szCs w:val="22"/>
                <w:lang w:val="en-US"/>
              </w:rPr>
            </w:pPr>
            <w:proofErr w:type="spellStart"/>
            <w:r w:rsidRPr="00423217">
              <w:rPr>
                <w:sz w:val="22"/>
                <w:szCs w:val="22"/>
                <w:lang w:val="en-US"/>
              </w:rPr>
              <w:t>Mixup</w:t>
            </w:r>
            <w:proofErr w:type="spellEnd"/>
            <w:r w:rsidRPr="00423217">
              <w:rPr>
                <w:sz w:val="22"/>
                <w:szCs w:val="22"/>
                <w:lang w:val="en-US"/>
              </w:rPr>
              <w:t xml:space="preserve">-RP, </w:t>
            </w:r>
            <w:r w:rsidRPr="00423217">
              <w:rPr>
                <w:sz w:val="22"/>
                <w:szCs w:val="22"/>
              </w:rPr>
              <w:t>α=0</w:t>
            </w:r>
            <w:r w:rsidR="00EF02FA">
              <w:rPr>
                <w:sz w:val="22"/>
                <w:szCs w:val="22"/>
              </w:rPr>
              <w:t>,</w:t>
            </w:r>
            <w:r w:rsidRPr="00423217">
              <w:rPr>
                <w:sz w:val="22"/>
                <w:szCs w:val="22"/>
              </w:rPr>
              <w:t>2</w:t>
            </w:r>
          </w:p>
        </w:tc>
        <w:tc>
          <w:tcPr>
            <w:tcW w:w="2268" w:type="dxa"/>
            <w:tcBorders>
              <w:top w:val="double" w:sz="4" w:space="0" w:color="auto"/>
            </w:tcBorders>
            <w:shd w:val="clear" w:color="auto" w:fill="FFFFFF" w:themeFill="background1"/>
          </w:tcPr>
          <w:p w14:paraId="561DF0E0" w14:textId="2FEAD8B0" w:rsidR="00423217" w:rsidRPr="00423217" w:rsidRDefault="00423217" w:rsidP="00423217">
            <w:pPr>
              <w:spacing w:line="288" w:lineRule="auto"/>
              <w:jc w:val="center"/>
              <w:rPr>
                <w:sz w:val="22"/>
                <w:szCs w:val="22"/>
                <w:lang w:val="en-US"/>
              </w:rPr>
            </w:pPr>
            <w:r w:rsidRPr="00423217">
              <w:rPr>
                <w:sz w:val="22"/>
                <w:szCs w:val="22"/>
                <w:lang w:val="en-US"/>
              </w:rPr>
              <w:t>162</w:t>
            </w:r>
            <w:r w:rsidR="00CC2449">
              <w:rPr>
                <w:sz w:val="22"/>
                <w:szCs w:val="22"/>
              </w:rPr>
              <w:t>,</w:t>
            </w:r>
            <w:r w:rsidRPr="00423217">
              <w:rPr>
                <w:sz w:val="22"/>
                <w:szCs w:val="22"/>
                <w:lang w:val="en-US"/>
              </w:rPr>
              <w:t>47</w:t>
            </w:r>
          </w:p>
        </w:tc>
        <w:tc>
          <w:tcPr>
            <w:tcW w:w="2324" w:type="dxa"/>
            <w:tcBorders>
              <w:top w:val="double" w:sz="4" w:space="0" w:color="auto"/>
            </w:tcBorders>
            <w:shd w:val="clear" w:color="auto" w:fill="FFFFFF" w:themeFill="background1"/>
          </w:tcPr>
          <w:p w14:paraId="55AE94FE" w14:textId="27D52A99" w:rsidR="00423217" w:rsidRPr="00423217" w:rsidRDefault="00423217" w:rsidP="00423217">
            <w:pPr>
              <w:spacing w:line="288" w:lineRule="auto"/>
              <w:jc w:val="center"/>
              <w:rPr>
                <w:sz w:val="22"/>
                <w:szCs w:val="22"/>
                <w:lang w:val="en-US"/>
              </w:rPr>
            </w:pPr>
            <w:r w:rsidRPr="00423217">
              <w:rPr>
                <w:sz w:val="22"/>
                <w:szCs w:val="22"/>
                <w:lang w:val="en-US"/>
              </w:rPr>
              <w:t>5</w:t>
            </w:r>
            <w:r w:rsidR="00CC2449">
              <w:rPr>
                <w:sz w:val="22"/>
                <w:szCs w:val="22"/>
              </w:rPr>
              <w:t>,</w:t>
            </w:r>
            <w:r w:rsidRPr="00423217">
              <w:rPr>
                <w:sz w:val="22"/>
                <w:szCs w:val="22"/>
                <w:lang w:val="en-US"/>
              </w:rPr>
              <w:t>27</w:t>
            </w:r>
          </w:p>
        </w:tc>
      </w:tr>
      <w:tr w:rsidR="00423217" w:rsidRPr="001B4D54" w14:paraId="673859B0" w14:textId="77777777" w:rsidTr="00423217">
        <w:tc>
          <w:tcPr>
            <w:tcW w:w="3936" w:type="dxa"/>
            <w:shd w:val="clear" w:color="auto" w:fill="FFFFFF" w:themeFill="background1"/>
          </w:tcPr>
          <w:p w14:paraId="24B8B122" w14:textId="09AD83C4" w:rsidR="00423217" w:rsidRPr="00423217" w:rsidRDefault="00423217" w:rsidP="009A122D">
            <w:pPr>
              <w:spacing w:line="288" w:lineRule="auto"/>
              <w:jc w:val="both"/>
              <w:rPr>
                <w:sz w:val="22"/>
                <w:szCs w:val="22"/>
                <w:lang w:val="en-US"/>
              </w:rPr>
            </w:pPr>
            <w:proofErr w:type="spellStart"/>
            <w:r w:rsidRPr="00423217">
              <w:rPr>
                <w:sz w:val="22"/>
                <w:szCs w:val="22"/>
                <w:lang w:val="en-US"/>
              </w:rPr>
              <w:t>Mixup</w:t>
            </w:r>
            <w:proofErr w:type="spellEnd"/>
            <w:r w:rsidRPr="00423217">
              <w:rPr>
                <w:sz w:val="22"/>
                <w:szCs w:val="22"/>
                <w:lang w:val="en-US"/>
              </w:rPr>
              <w:t xml:space="preserve">-RP, </w:t>
            </w:r>
            <w:r w:rsidRPr="00423217">
              <w:rPr>
                <w:sz w:val="22"/>
                <w:szCs w:val="22"/>
              </w:rPr>
              <w:t>α=0</w:t>
            </w:r>
            <w:r w:rsidR="00EF02FA">
              <w:rPr>
                <w:sz w:val="22"/>
                <w:szCs w:val="22"/>
              </w:rPr>
              <w:t>,</w:t>
            </w:r>
            <w:r w:rsidRPr="00423217">
              <w:rPr>
                <w:sz w:val="22"/>
                <w:szCs w:val="22"/>
              </w:rPr>
              <w:t>4</w:t>
            </w:r>
          </w:p>
        </w:tc>
        <w:tc>
          <w:tcPr>
            <w:tcW w:w="2268" w:type="dxa"/>
            <w:shd w:val="clear" w:color="auto" w:fill="FFFFFF" w:themeFill="background1"/>
          </w:tcPr>
          <w:p w14:paraId="5C703AD8" w14:textId="72B93C9A" w:rsidR="00423217" w:rsidRPr="00423217" w:rsidRDefault="00423217" w:rsidP="00423217">
            <w:pPr>
              <w:spacing w:line="288" w:lineRule="auto"/>
              <w:jc w:val="center"/>
              <w:rPr>
                <w:sz w:val="22"/>
                <w:szCs w:val="22"/>
                <w:lang w:val="en-US"/>
              </w:rPr>
            </w:pPr>
            <w:r w:rsidRPr="00423217">
              <w:rPr>
                <w:sz w:val="22"/>
                <w:szCs w:val="22"/>
                <w:lang w:val="en-US"/>
              </w:rPr>
              <w:t>163</w:t>
            </w:r>
            <w:r w:rsidR="00CC2449">
              <w:rPr>
                <w:sz w:val="22"/>
                <w:szCs w:val="22"/>
              </w:rPr>
              <w:t>,</w:t>
            </w:r>
            <w:r w:rsidRPr="00423217">
              <w:rPr>
                <w:sz w:val="22"/>
                <w:szCs w:val="22"/>
                <w:lang w:val="en-US"/>
              </w:rPr>
              <w:t>14</w:t>
            </w:r>
          </w:p>
        </w:tc>
        <w:tc>
          <w:tcPr>
            <w:tcW w:w="2324" w:type="dxa"/>
            <w:shd w:val="clear" w:color="auto" w:fill="FFFFFF" w:themeFill="background1"/>
          </w:tcPr>
          <w:p w14:paraId="588E53F9" w14:textId="65B38256" w:rsidR="00423217" w:rsidRPr="00423217" w:rsidRDefault="00423217" w:rsidP="00423217">
            <w:pPr>
              <w:spacing w:line="288" w:lineRule="auto"/>
              <w:jc w:val="center"/>
              <w:rPr>
                <w:sz w:val="22"/>
                <w:szCs w:val="22"/>
                <w:lang w:val="en-US"/>
              </w:rPr>
            </w:pPr>
            <w:r w:rsidRPr="00423217">
              <w:rPr>
                <w:sz w:val="22"/>
                <w:szCs w:val="22"/>
                <w:lang w:val="en-US"/>
              </w:rPr>
              <w:t>4</w:t>
            </w:r>
            <w:r w:rsidR="00CC2449">
              <w:rPr>
                <w:sz w:val="22"/>
                <w:szCs w:val="22"/>
              </w:rPr>
              <w:t>,</w:t>
            </w:r>
            <w:r w:rsidRPr="00423217">
              <w:rPr>
                <w:sz w:val="22"/>
                <w:szCs w:val="22"/>
                <w:lang w:val="en-US"/>
              </w:rPr>
              <w:t>87</w:t>
            </w:r>
          </w:p>
        </w:tc>
      </w:tr>
      <w:tr w:rsidR="00423217" w:rsidRPr="001B4D54" w14:paraId="63E55AF1" w14:textId="77777777" w:rsidTr="00423217">
        <w:tc>
          <w:tcPr>
            <w:tcW w:w="3936" w:type="dxa"/>
            <w:shd w:val="clear" w:color="auto" w:fill="FFFFFF" w:themeFill="background1"/>
          </w:tcPr>
          <w:p w14:paraId="77D593CB" w14:textId="27BDCD81" w:rsidR="00423217" w:rsidRPr="00423217" w:rsidRDefault="00423217" w:rsidP="009A122D">
            <w:pPr>
              <w:spacing w:line="288" w:lineRule="auto"/>
              <w:jc w:val="both"/>
              <w:rPr>
                <w:sz w:val="22"/>
                <w:szCs w:val="22"/>
                <w:lang w:val="en-US"/>
              </w:rPr>
            </w:pPr>
            <w:proofErr w:type="spellStart"/>
            <w:r w:rsidRPr="00423217">
              <w:rPr>
                <w:sz w:val="22"/>
                <w:szCs w:val="22"/>
                <w:lang w:val="en-US"/>
              </w:rPr>
              <w:t>Mixup</w:t>
            </w:r>
            <w:proofErr w:type="spellEnd"/>
            <w:r w:rsidRPr="00423217">
              <w:rPr>
                <w:sz w:val="22"/>
                <w:szCs w:val="22"/>
                <w:lang w:val="en-US"/>
              </w:rPr>
              <w:t xml:space="preserve">-RP, </w:t>
            </w:r>
            <w:r w:rsidRPr="00423217">
              <w:rPr>
                <w:sz w:val="22"/>
                <w:szCs w:val="22"/>
              </w:rPr>
              <w:t>α=0</w:t>
            </w:r>
            <w:r w:rsidR="00EF02FA">
              <w:rPr>
                <w:sz w:val="22"/>
                <w:szCs w:val="22"/>
              </w:rPr>
              <w:t>,</w:t>
            </w:r>
            <w:r w:rsidRPr="00423217">
              <w:rPr>
                <w:sz w:val="22"/>
                <w:szCs w:val="22"/>
              </w:rPr>
              <w:t>6</w:t>
            </w:r>
          </w:p>
        </w:tc>
        <w:tc>
          <w:tcPr>
            <w:tcW w:w="2268" w:type="dxa"/>
            <w:shd w:val="clear" w:color="auto" w:fill="FFFFFF" w:themeFill="background1"/>
          </w:tcPr>
          <w:p w14:paraId="5793D14D" w14:textId="68E7FA50" w:rsidR="00423217" w:rsidRPr="00423217" w:rsidRDefault="00423217" w:rsidP="00423217">
            <w:pPr>
              <w:spacing w:line="288" w:lineRule="auto"/>
              <w:jc w:val="center"/>
              <w:rPr>
                <w:sz w:val="22"/>
                <w:szCs w:val="22"/>
                <w:lang w:val="en-US"/>
              </w:rPr>
            </w:pPr>
            <w:r w:rsidRPr="00423217">
              <w:rPr>
                <w:sz w:val="22"/>
                <w:szCs w:val="22"/>
                <w:lang w:val="en-US"/>
              </w:rPr>
              <w:t>167</w:t>
            </w:r>
            <w:r w:rsidR="00CC2449">
              <w:rPr>
                <w:sz w:val="22"/>
                <w:szCs w:val="22"/>
              </w:rPr>
              <w:t>,</w:t>
            </w:r>
            <w:r w:rsidRPr="00423217">
              <w:rPr>
                <w:sz w:val="22"/>
                <w:szCs w:val="22"/>
                <w:lang w:val="en-US"/>
              </w:rPr>
              <w:t>77</w:t>
            </w:r>
          </w:p>
        </w:tc>
        <w:tc>
          <w:tcPr>
            <w:tcW w:w="2324" w:type="dxa"/>
            <w:shd w:val="clear" w:color="auto" w:fill="FFFFFF" w:themeFill="background1"/>
          </w:tcPr>
          <w:p w14:paraId="5CD148DE" w14:textId="6FFC3648" w:rsidR="00423217" w:rsidRPr="00423217" w:rsidRDefault="00423217" w:rsidP="00423217">
            <w:pPr>
              <w:spacing w:line="288" w:lineRule="auto"/>
              <w:jc w:val="center"/>
              <w:rPr>
                <w:sz w:val="22"/>
                <w:szCs w:val="22"/>
                <w:lang w:val="en-US"/>
              </w:rPr>
            </w:pPr>
            <w:r w:rsidRPr="00423217">
              <w:rPr>
                <w:sz w:val="22"/>
                <w:szCs w:val="22"/>
                <w:lang w:val="en-US"/>
              </w:rPr>
              <w:t>2</w:t>
            </w:r>
            <w:r w:rsidR="00CC2449">
              <w:rPr>
                <w:sz w:val="22"/>
                <w:szCs w:val="22"/>
              </w:rPr>
              <w:t>,</w:t>
            </w:r>
            <w:r w:rsidRPr="00423217">
              <w:rPr>
                <w:sz w:val="22"/>
                <w:szCs w:val="22"/>
                <w:lang w:val="en-US"/>
              </w:rPr>
              <w:t>17</w:t>
            </w:r>
          </w:p>
        </w:tc>
      </w:tr>
      <w:tr w:rsidR="00423217" w:rsidRPr="001B4D54" w14:paraId="458A913A" w14:textId="77777777" w:rsidTr="00423217">
        <w:tc>
          <w:tcPr>
            <w:tcW w:w="3936" w:type="dxa"/>
            <w:shd w:val="clear" w:color="auto" w:fill="FFFFFF" w:themeFill="background1"/>
          </w:tcPr>
          <w:p w14:paraId="70DEB7C6" w14:textId="0405B653" w:rsidR="00423217" w:rsidRPr="00423217" w:rsidRDefault="00423217" w:rsidP="009A122D">
            <w:pPr>
              <w:spacing w:line="288" w:lineRule="auto"/>
              <w:jc w:val="both"/>
              <w:rPr>
                <w:sz w:val="22"/>
                <w:szCs w:val="22"/>
                <w:lang w:val="en-US"/>
              </w:rPr>
            </w:pPr>
            <w:proofErr w:type="spellStart"/>
            <w:r w:rsidRPr="00423217">
              <w:rPr>
                <w:sz w:val="22"/>
                <w:szCs w:val="22"/>
                <w:lang w:val="en-US"/>
              </w:rPr>
              <w:t>Mixup</w:t>
            </w:r>
            <w:proofErr w:type="spellEnd"/>
            <w:r w:rsidRPr="00423217">
              <w:rPr>
                <w:sz w:val="22"/>
                <w:szCs w:val="22"/>
                <w:lang w:val="en-US"/>
              </w:rPr>
              <w:t xml:space="preserve">-RP, </w:t>
            </w:r>
            <w:r w:rsidRPr="00423217">
              <w:rPr>
                <w:sz w:val="22"/>
                <w:szCs w:val="22"/>
              </w:rPr>
              <w:t>α=0</w:t>
            </w:r>
            <w:r w:rsidR="00EF02FA">
              <w:rPr>
                <w:sz w:val="22"/>
                <w:szCs w:val="22"/>
              </w:rPr>
              <w:t>,</w:t>
            </w:r>
            <w:r w:rsidRPr="00423217">
              <w:rPr>
                <w:sz w:val="22"/>
                <w:szCs w:val="22"/>
              </w:rPr>
              <w:t>8</w:t>
            </w:r>
          </w:p>
        </w:tc>
        <w:tc>
          <w:tcPr>
            <w:tcW w:w="2268" w:type="dxa"/>
            <w:shd w:val="clear" w:color="auto" w:fill="FFFFFF" w:themeFill="background1"/>
          </w:tcPr>
          <w:p w14:paraId="2B3D1A2C" w14:textId="4B1E928C" w:rsidR="00423217" w:rsidRPr="00423217" w:rsidRDefault="00423217" w:rsidP="00423217">
            <w:pPr>
              <w:spacing w:line="288" w:lineRule="auto"/>
              <w:jc w:val="center"/>
              <w:rPr>
                <w:sz w:val="22"/>
                <w:szCs w:val="22"/>
                <w:lang w:val="en-US"/>
              </w:rPr>
            </w:pPr>
            <w:r w:rsidRPr="00423217">
              <w:rPr>
                <w:sz w:val="22"/>
                <w:szCs w:val="22"/>
                <w:lang w:val="en-US"/>
              </w:rPr>
              <w:t>163</w:t>
            </w:r>
            <w:r w:rsidR="00CC2449">
              <w:rPr>
                <w:sz w:val="22"/>
                <w:szCs w:val="22"/>
              </w:rPr>
              <w:t>,</w:t>
            </w:r>
            <w:r w:rsidRPr="00423217">
              <w:rPr>
                <w:sz w:val="22"/>
                <w:szCs w:val="22"/>
                <w:lang w:val="en-US"/>
              </w:rPr>
              <w:t>84</w:t>
            </w:r>
          </w:p>
        </w:tc>
        <w:tc>
          <w:tcPr>
            <w:tcW w:w="2324" w:type="dxa"/>
            <w:shd w:val="clear" w:color="auto" w:fill="FFFFFF" w:themeFill="background1"/>
          </w:tcPr>
          <w:p w14:paraId="6221CB8B" w14:textId="2F956373" w:rsidR="00423217" w:rsidRPr="00423217" w:rsidRDefault="00423217" w:rsidP="00423217">
            <w:pPr>
              <w:spacing w:line="288" w:lineRule="auto"/>
              <w:jc w:val="center"/>
              <w:rPr>
                <w:sz w:val="22"/>
                <w:szCs w:val="22"/>
                <w:lang w:val="en-US"/>
              </w:rPr>
            </w:pPr>
            <w:r w:rsidRPr="00423217">
              <w:rPr>
                <w:sz w:val="22"/>
                <w:szCs w:val="22"/>
                <w:lang w:val="en-US"/>
              </w:rPr>
              <w:t>4</w:t>
            </w:r>
            <w:r w:rsidR="00CC2449">
              <w:rPr>
                <w:sz w:val="22"/>
                <w:szCs w:val="22"/>
              </w:rPr>
              <w:t>,</w:t>
            </w:r>
            <w:r w:rsidRPr="00423217">
              <w:rPr>
                <w:sz w:val="22"/>
                <w:szCs w:val="22"/>
                <w:lang w:val="en-US"/>
              </w:rPr>
              <w:t>47</w:t>
            </w:r>
          </w:p>
        </w:tc>
      </w:tr>
      <w:tr w:rsidR="00423217" w:rsidRPr="001B4D54" w14:paraId="650825A8" w14:textId="77777777" w:rsidTr="00423217">
        <w:tc>
          <w:tcPr>
            <w:tcW w:w="3936" w:type="dxa"/>
            <w:shd w:val="clear" w:color="auto" w:fill="FFFFFF" w:themeFill="background1"/>
          </w:tcPr>
          <w:p w14:paraId="6FF22FF7" w14:textId="77777777" w:rsidR="00423217" w:rsidRPr="00423217" w:rsidRDefault="00423217" w:rsidP="009A122D">
            <w:pPr>
              <w:spacing w:line="288" w:lineRule="auto"/>
              <w:jc w:val="both"/>
              <w:rPr>
                <w:sz w:val="22"/>
                <w:szCs w:val="22"/>
                <w:lang w:val="en-US"/>
              </w:rPr>
            </w:pPr>
            <w:proofErr w:type="spellStart"/>
            <w:r w:rsidRPr="00423217">
              <w:rPr>
                <w:sz w:val="22"/>
                <w:szCs w:val="22"/>
                <w:lang w:val="en-US"/>
              </w:rPr>
              <w:t>Mixup</w:t>
            </w:r>
            <w:proofErr w:type="spellEnd"/>
            <w:r w:rsidRPr="00423217">
              <w:rPr>
                <w:sz w:val="22"/>
                <w:szCs w:val="22"/>
                <w:lang w:val="en-US"/>
              </w:rPr>
              <w:t xml:space="preserve">-RP, </w:t>
            </w:r>
            <w:r w:rsidRPr="00423217">
              <w:rPr>
                <w:sz w:val="22"/>
                <w:szCs w:val="22"/>
              </w:rPr>
              <w:t>α=1</w:t>
            </w:r>
          </w:p>
        </w:tc>
        <w:tc>
          <w:tcPr>
            <w:tcW w:w="2268" w:type="dxa"/>
            <w:shd w:val="clear" w:color="auto" w:fill="FFFFFF" w:themeFill="background1"/>
          </w:tcPr>
          <w:p w14:paraId="39270507" w14:textId="758C3804" w:rsidR="00423217" w:rsidRPr="00423217" w:rsidRDefault="00423217" w:rsidP="00423217">
            <w:pPr>
              <w:spacing w:line="288" w:lineRule="auto"/>
              <w:jc w:val="center"/>
              <w:rPr>
                <w:sz w:val="22"/>
                <w:szCs w:val="22"/>
                <w:lang w:val="en-US"/>
              </w:rPr>
            </w:pPr>
            <w:r w:rsidRPr="00423217">
              <w:rPr>
                <w:sz w:val="22"/>
                <w:szCs w:val="22"/>
                <w:lang w:val="en-US"/>
              </w:rPr>
              <w:t>162</w:t>
            </w:r>
            <w:r w:rsidR="00CC2449">
              <w:rPr>
                <w:sz w:val="22"/>
                <w:szCs w:val="22"/>
              </w:rPr>
              <w:t>,</w:t>
            </w:r>
            <w:r w:rsidRPr="00423217">
              <w:rPr>
                <w:sz w:val="22"/>
                <w:szCs w:val="22"/>
                <w:lang w:val="en-US"/>
              </w:rPr>
              <w:t>67</w:t>
            </w:r>
          </w:p>
        </w:tc>
        <w:tc>
          <w:tcPr>
            <w:tcW w:w="2324" w:type="dxa"/>
            <w:shd w:val="clear" w:color="auto" w:fill="FFFFFF" w:themeFill="background1"/>
          </w:tcPr>
          <w:p w14:paraId="28F89F68" w14:textId="0C8D0829" w:rsidR="00423217" w:rsidRPr="00423217" w:rsidRDefault="00423217" w:rsidP="00423217">
            <w:pPr>
              <w:spacing w:line="288" w:lineRule="auto"/>
              <w:jc w:val="center"/>
              <w:rPr>
                <w:sz w:val="22"/>
                <w:szCs w:val="22"/>
                <w:lang w:val="en-US"/>
              </w:rPr>
            </w:pPr>
            <w:r w:rsidRPr="00423217">
              <w:rPr>
                <w:sz w:val="22"/>
                <w:szCs w:val="22"/>
                <w:lang w:val="en-US"/>
              </w:rPr>
              <w:t>5</w:t>
            </w:r>
            <w:r w:rsidR="00CC2449">
              <w:rPr>
                <w:sz w:val="22"/>
                <w:szCs w:val="22"/>
              </w:rPr>
              <w:t>,</w:t>
            </w:r>
            <w:r w:rsidRPr="00423217">
              <w:rPr>
                <w:sz w:val="22"/>
                <w:szCs w:val="22"/>
                <w:lang w:val="en-US"/>
              </w:rPr>
              <w:t>15</w:t>
            </w:r>
          </w:p>
        </w:tc>
      </w:tr>
    </w:tbl>
    <w:p w14:paraId="049985D0" w14:textId="77777777" w:rsidR="0092305F" w:rsidRDefault="0092305F" w:rsidP="00993557">
      <w:pPr>
        <w:spacing w:line="288" w:lineRule="auto"/>
        <w:jc w:val="center"/>
        <w:rPr>
          <w:b/>
          <w:bCs/>
          <w:sz w:val="22"/>
          <w:szCs w:val="22"/>
        </w:rPr>
      </w:pPr>
    </w:p>
    <w:p w14:paraId="10AF1FA2" w14:textId="77777777" w:rsidR="00993557" w:rsidRPr="00C508F6" w:rsidRDefault="00993557" w:rsidP="00993557">
      <w:pPr>
        <w:spacing w:line="288" w:lineRule="auto"/>
        <w:jc w:val="center"/>
        <w:rPr>
          <w:sz w:val="22"/>
          <w:szCs w:val="22"/>
        </w:rPr>
      </w:pPr>
      <w:r w:rsidRPr="00B70DF9">
        <w:rPr>
          <w:b/>
          <w:bCs/>
          <w:sz w:val="22"/>
          <w:szCs w:val="22"/>
        </w:rPr>
        <w:t>Πίνακας 5.</w:t>
      </w:r>
      <w:r>
        <w:rPr>
          <w:b/>
          <w:bCs/>
          <w:sz w:val="22"/>
          <w:szCs w:val="22"/>
        </w:rPr>
        <w:t>4</w:t>
      </w:r>
      <w:r w:rsidRPr="00B70DF9">
        <w:rPr>
          <w:sz w:val="22"/>
          <w:szCs w:val="22"/>
        </w:rPr>
        <w:t xml:space="preserve">: </w:t>
      </w:r>
      <w:r>
        <w:rPr>
          <w:sz w:val="22"/>
          <w:szCs w:val="22"/>
        </w:rPr>
        <w:t xml:space="preserve">Οι βέλτιστες τιμές παραμέτρων για τα </w:t>
      </w:r>
      <w:r w:rsidRPr="00423217">
        <w:rPr>
          <w:sz w:val="22"/>
          <w:szCs w:val="22"/>
        </w:rPr>
        <w:t>προβλήματα</w:t>
      </w:r>
      <w:r w:rsidR="00C508F6" w:rsidRPr="00423217">
        <w:rPr>
          <w:sz w:val="22"/>
          <w:szCs w:val="22"/>
        </w:rPr>
        <w:t xml:space="preserve"> </w:t>
      </w:r>
      <w:r w:rsidR="00C508F6" w:rsidRPr="00423217">
        <w:rPr>
          <w:sz w:val="22"/>
          <w:szCs w:val="22"/>
          <w:lang w:val="en-US"/>
        </w:rPr>
        <w:t>nowcast</w:t>
      </w:r>
      <w:r w:rsidR="00C508F6" w:rsidRPr="00423217">
        <w:rPr>
          <w:sz w:val="22"/>
          <w:szCs w:val="22"/>
        </w:rPr>
        <w:t xml:space="preserve"> και </w:t>
      </w:r>
      <w:r w:rsidR="00C508F6" w:rsidRPr="00423217">
        <w:rPr>
          <w:sz w:val="22"/>
          <w:szCs w:val="22"/>
          <w:lang w:val="en-US"/>
        </w:rPr>
        <w:t>forecast</w:t>
      </w:r>
      <w:r w:rsidR="00C508F6" w:rsidRPr="00423217">
        <w:rPr>
          <w:sz w:val="22"/>
          <w:szCs w:val="22"/>
        </w:rPr>
        <w:t>.</w:t>
      </w:r>
    </w:p>
    <w:tbl>
      <w:tblPr>
        <w:tblStyle w:val="a7"/>
        <w:tblW w:w="0" w:type="auto"/>
        <w:jc w:val="center"/>
        <w:tblLook w:val="04A0" w:firstRow="1" w:lastRow="0" w:firstColumn="1" w:lastColumn="0" w:noHBand="0" w:noVBand="1"/>
      </w:tblPr>
      <w:tblGrid>
        <w:gridCol w:w="3652"/>
        <w:gridCol w:w="2410"/>
        <w:gridCol w:w="2466"/>
      </w:tblGrid>
      <w:tr w:rsidR="00993557" w14:paraId="06564F21" w14:textId="77777777" w:rsidTr="00705C5F">
        <w:trPr>
          <w:jc w:val="center"/>
        </w:trPr>
        <w:tc>
          <w:tcPr>
            <w:tcW w:w="3652" w:type="dxa"/>
          </w:tcPr>
          <w:p w14:paraId="295D3DA1" w14:textId="77777777" w:rsidR="00993557" w:rsidRPr="00B70DF9" w:rsidRDefault="00993557" w:rsidP="009A122D">
            <w:pPr>
              <w:spacing w:line="288" w:lineRule="auto"/>
              <w:jc w:val="both"/>
              <w:rPr>
                <w:b/>
                <w:bCs/>
                <w:sz w:val="22"/>
                <w:szCs w:val="22"/>
              </w:rPr>
            </w:pPr>
            <w:r w:rsidRPr="00B70DF9">
              <w:rPr>
                <w:b/>
                <w:bCs/>
                <w:sz w:val="22"/>
                <w:szCs w:val="22"/>
              </w:rPr>
              <w:t>Μέθοδος επαύξησης δεδομένων</w:t>
            </w:r>
          </w:p>
        </w:tc>
        <w:tc>
          <w:tcPr>
            <w:tcW w:w="2410" w:type="dxa"/>
          </w:tcPr>
          <w:p w14:paraId="791210AB" w14:textId="77777777" w:rsidR="00993557" w:rsidRPr="00993557" w:rsidRDefault="00993557" w:rsidP="00705C5F">
            <w:pPr>
              <w:spacing w:line="288" w:lineRule="auto"/>
              <w:jc w:val="center"/>
              <w:rPr>
                <w:b/>
                <w:bCs/>
                <w:sz w:val="22"/>
                <w:szCs w:val="22"/>
                <w:lang w:val="en-US"/>
              </w:rPr>
            </w:pPr>
            <w:r>
              <w:rPr>
                <w:b/>
                <w:bCs/>
                <w:sz w:val="22"/>
                <w:szCs w:val="22"/>
                <w:lang w:val="en-US"/>
              </w:rPr>
              <w:t>Nowcast</w:t>
            </w:r>
          </w:p>
        </w:tc>
        <w:tc>
          <w:tcPr>
            <w:tcW w:w="2466" w:type="dxa"/>
          </w:tcPr>
          <w:p w14:paraId="45165F64" w14:textId="77777777" w:rsidR="00993557" w:rsidRPr="00993557" w:rsidRDefault="00993557" w:rsidP="00705C5F">
            <w:pPr>
              <w:spacing w:line="288" w:lineRule="auto"/>
              <w:jc w:val="center"/>
              <w:rPr>
                <w:b/>
                <w:bCs/>
                <w:sz w:val="22"/>
                <w:szCs w:val="22"/>
                <w:lang w:val="en-US"/>
              </w:rPr>
            </w:pPr>
            <w:r>
              <w:rPr>
                <w:b/>
                <w:bCs/>
                <w:sz w:val="22"/>
                <w:szCs w:val="22"/>
                <w:lang w:val="en-US"/>
              </w:rPr>
              <w:t>Forecast</w:t>
            </w:r>
          </w:p>
        </w:tc>
      </w:tr>
      <w:tr w:rsidR="00993557" w14:paraId="5562AC5B" w14:textId="77777777" w:rsidTr="00705C5F">
        <w:trPr>
          <w:jc w:val="center"/>
        </w:trPr>
        <w:tc>
          <w:tcPr>
            <w:tcW w:w="3652" w:type="dxa"/>
          </w:tcPr>
          <w:p w14:paraId="382669A0" w14:textId="77777777" w:rsidR="00993557" w:rsidRPr="00B70DF9" w:rsidRDefault="00993557" w:rsidP="009A122D">
            <w:pPr>
              <w:spacing w:line="288" w:lineRule="auto"/>
              <w:jc w:val="both"/>
              <w:rPr>
                <w:sz w:val="22"/>
                <w:szCs w:val="22"/>
              </w:rPr>
            </w:pPr>
            <w:r>
              <w:rPr>
                <w:sz w:val="22"/>
                <w:szCs w:val="22"/>
              </w:rPr>
              <w:t>Παραγωγή αντιγράφων</w:t>
            </w:r>
          </w:p>
        </w:tc>
        <w:tc>
          <w:tcPr>
            <w:tcW w:w="2410" w:type="dxa"/>
          </w:tcPr>
          <w:p w14:paraId="34AEE14A" w14:textId="77777777" w:rsidR="00993557" w:rsidRDefault="00993557" w:rsidP="00993557">
            <w:pPr>
              <w:spacing w:line="288" w:lineRule="auto"/>
              <w:jc w:val="center"/>
              <w:rPr>
                <w:sz w:val="22"/>
                <w:szCs w:val="22"/>
                <w:lang w:val="en-US"/>
              </w:rPr>
            </w:pPr>
            <w:r>
              <w:rPr>
                <w:sz w:val="22"/>
                <w:szCs w:val="22"/>
                <w:lang w:val="en-US"/>
              </w:rPr>
              <w:t>-</w:t>
            </w:r>
          </w:p>
        </w:tc>
        <w:tc>
          <w:tcPr>
            <w:tcW w:w="2466" w:type="dxa"/>
          </w:tcPr>
          <w:p w14:paraId="34059645" w14:textId="77777777" w:rsidR="00993557" w:rsidRPr="00B70DF9" w:rsidRDefault="00993557" w:rsidP="00993557">
            <w:pPr>
              <w:spacing w:line="288" w:lineRule="auto"/>
              <w:jc w:val="center"/>
              <w:rPr>
                <w:sz w:val="22"/>
                <w:szCs w:val="22"/>
              </w:rPr>
            </w:pPr>
            <w:r>
              <w:rPr>
                <w:sz w:val="22"/>
                <w:szCs w:val="22"/>
                <w:lang w:val="en-US"/>
              </w:rPr>
              <w:t>-</w:t>
            </w:r>
          </w:p>
        </w:tc>
      </w:tr>
      <w:tr w:rsidR="00993557" w14:paraId="39E7D78F" w14:textId="77777777" w:rsidTr="00705C5F">
        <w:trPr>
          <w:jc w:val="center"/>
        </w:trPr>
        <w:tc>
          <w:tcPr>
            <w:tcW w:w="3652" w:type="dxa"/>
          </w:tcPr>
          <w:p w14:paraId="457B105A" w14:textId="77777777" w:rsidR="00993557" w:rsidRPr="00B70DF9" w:rsidRDefault="00993557" w:rsidP="009A122D">
            <w:pPr>
              <w:spacing w:line="288" w:lineRule="auto"/>
              <w:jc w:val="both"/>
              <w:rPr>
                <w:sz w:val="22"/>
                <w:szCs w:val="22"/>
                <w:lang w:val="en-US"/>
              </w:rPr>
            </w:pPr>
            <w:r>
              <w:rPr>
                <w:sz w:val="22"/>
                <w:szCs w:val="22"/>
              </w:rPr>
              <w:t xml:space="preserve">Προσθήκη θορύβου </w:t>
            </w:r>
            <w:r>
              <w:rPr>
                <w:sz w:val="22"/>
                <w:szCs w:val="22"/>
                <w:lang w:val="en-US"/>
              </w:rPr>
              <w:t>Gauss</w:t>
            </w:r>
          </w:p>
        </w:tc>
        <w:tc>
          <w:tcPr>
            <w:tcW w:w="2410" w:type="dxa"/>
          </w:tcPr>
          <w:p w14:paraId="1D2F18C0" w14:textId="0D474C86" w:rsidR="00993557" w:rsidRPr="00993557" w:rsidRDefault="00993557" w:rsidP="00993557">
            <w:pPr>
              <w:spacing w:line="288" w:lineRule="auto"/>
              <w:jc w:val="center"/>
              <w:rPr>
                <w:sz w:val="22"/>
                <w:szCs w:val="22"/>
                <w:lang w:val="en-US"/>
              </w:rPr>
            </w:pPr>
            <w:r>
              <w:rPr>
                <w:sz w:val="22"/>
                <w:szCs w:val="22"/>
                <w:lang w:val="en-US"/>
              </w:rPr>
              <w:t>std = 0</w:t>
            </w:r>
            <w:r w:rsidR="00CC2449">
              <w:rPr>
                <w:sz w:val="22"/>
                <w:szCs w:val="22"/>
              </w:rPr>
              <w:t>,</w:t>
            </w:r>
            <w:r>
              <w:rPr>
                <w:sz w:val="22"/>
                <w:szCs w:val="22"/>
                <w:lang w:val="en-US"/>
              </w:rPr>
              <w:t>1</w:t>
            </w:r>
          </w:p>
        </w:tc>
        <w:tc>
          <w:tcPr>
            <w:tcW w:w="2466" w:type="dxa"/>
          </w:tcPr>
          <w:p w14:paraId="32D53F3D" w14:textId="1A37A7E2" w:rsidR="00993557" w:rsidRPr="00B70DF9" w:rsidRDefault="00993557" w:rsidP="00993557">
            <w:pPr>
              <w:spacing w:line="288" w:lineRule="auto"/>
              <w:jc w:val="center"/>
              <w:rPr>
                <w:sz w:val="22"/>
                <w:szCs w:val="22"/>
              </w:rPr>
            </w:pPr>
            <w:r>
              <w:rPr>
                <w:sz w:val="22"/>
                <w:szCs w:val="22"/>
                <w:lang w:val="en-US"/>
              </w:rPr>
              <w:t>std = 0</w:t>
            </w:r>
            <w:r w:rsidR="00CC2449">
              <w:rPr>
                <w:sz w:val="22"/>
                <w:szCs w:val="22"/>
              </w:rPr>
              <w:t>,</w:t>
            </w:r>
            <w:r>
              <w:rPr>
                <w:sz w:val="22"/>
                <w:szCs w:val="22"/>
                <w:lang w:val="en-US"/>
              </w:rPr>
              <w:t>1</w:t>
            </w:r>
          </w:p>
        </w:tc>
      </w:tr>
      <w:tr w:rsidR="00993557" w14:paraId="0EFFFF35" w14:textId="77777777" w:rsidTr="00705C5F">
        <w:trPr>
          <w:jc w:val="center"/>
        </w:trPr>
        <w:tc>
          <w:tcPr>
            <w:tcW w:w="3652" w:type="dxa"/>
          </w:tcPr>
          <w:p w14:paraId="0E455EF8" w14:textId="77777777" w:rsidR="00993557" w:rsidRPr="00B70DF9" w:rsidRDefault="00993557" w:rsidP="009A122D">
            <w:pPr>
              <w:spacing w:line="288" w:lineRule="auto"/>
              <w:jc w:val="both"/>
              <w:rPr>
                <w:sz w:val="22"/>
                <w:szCs w:val="22"/>
              </w:rPr>
            </w:pPr>
            <w:r>
              <w:rPr>
                <w:sz w:val="22"/>
                <w:szCs w:val="22"/>
              </w:rPr>
              <w:t>Προσαρμογή φωτεινότητας</w:t>
            </w:r>
          </w:p>
        </w:tc>
        <w:tc>
          <w:tcPr>
            <w:tcW w:w="2410" w:type="dxa"/>
          </w:tcPr>
          <w:p w14:paraId="165917A7" w14:textId="77777777" w:rsidR="00993557" w:rsidRPr="00993557" w:rsidRDefault="00993557" w:rsidP="00993557">
            <w:pPr>
              <w:spacing w:line="288" w:lineRule="auto"/>
              <w:jc w:val="center"/>
              <w:rPr>
                <w:sz w:val="22"/>
                <w:szCs w:val="22"/>
                <w:lang w:val="en-US"/>
              </w:rPr>
            </w:pPr>
            <w:r>
              <w:rPr>
                <w:sz w:val="22"/>
                <w:szCs w:val="22"/>
                <w:lang w:val="en-US"/>
              </w:rPr>
              <w:t>intensity = 1</w:t>
            </w:r>
          </w:p>
        </w:tc>
        <w:tc>
          <w:tcPr>
            <w:tcW w:w="2466" w:type="dxa"/>
          </w:tcPr>
          <w:p w14:paraId="72ED270C" w14:textId="77777777" w:rsidR="00993557" w:rsidRPr="00993557" w:rsidRDefault="00993557" w:rsidP="00993557">
            <w:pPr>
              <w:spacing w:line="288" w:lineRule="auto"/>
              <w:jc w:val="center"/>
              <w:rPr>
                <w:sz w:val="22"/>
                <w:szCs w:val="22"/>
              </w:rPr>
            </w:pPr>
            <w:r>
              <w:rPr>
                <w:sz w:val="22"/>
                <w:szCs w:val="22"/>
                <w:lang w:val="en-US"/>
              </w:rPr>
              <w:t>intensity = 1</w:t>
            </w:r>
            <w:r>
              <w:rPr>
                <w:sz w:val="22"/>
                <w:szCs w:val="22"/>
              </w:rPr>
              <w:t>0</w:t>
            </w:r>
          </w:p>
        </w:tc>
      </w:tr>
      <w:tr w:rsidR="00993557" w:rsidRPr="00B70DF9" w14:paraId="3D4A7B1A" w14:textId="77777777" w:rsidTr="00705C5F">
        <w:trPr>
          <w:jc w:val="center"/>
        </w:trPr>
        <w:tc>
          <w:tcPr>
            <w:tcW w:w="3652" w:type="dxa"/>
          </w:tcPr>
          <w:p w14:paraId="0DEE53DF" w14:textId="77777777" w:rsidR="00993557" w:rsidRPr="00B70DF9" w:rsidRDefault="00993557" w:rsidP="009A122D">
            <w:pPr>
              <w:spacing w:line="288" w:lineRule="auto"/>
              <w:jc w:val="both"/>
              <w:rPr>
                <w:sz w:val="22"/>
                <w:szCs w:val="22"/>
              </w:rPr>
            </w:pPr>
            <w:r>
              <w:rPr>
                <w:sz w:val="22"/>
                <w:szCs w:val="22"/>
              </w:rPr>
              <w:t>Προσθήκη χρώματος ή συνδυασμού χρωμάτων</w:t>
            </w:r>
          </w:p>
        </w:tc>
        <w:tc>
          <w:tcPr>
            <w:tcW w:w="2410" w:type="dxa"/>
            <w:vAlign w:val="center"/>
          </w:tcPr>
          <w:p w14:paraId="0B144DA8" w14:textId="77777777" w:rsidR="00993557" w:rsidRPr="00993557" w:rsidRDefault="00993557" w:rsidP="00993557">
            <w:pPr>
              <w:spacing w:line="288" w:lineRule="auto"/>
              <w:jc w:val="center"/>
              <w:rPr>
                <w:sz w:val="22"/>
                <w:szCs w:val="22"/>
                <w:lang w:val="en-US"/>
              </w:rPr>
            </w:pPr>
            <w:r>
              <w:rPr>
                <w:sz w:val="22"/>
                <w:szCs w:val="22"/>
                <w:lang w:val="en-US"/>
              </w:rPr>
              <w:t xml:space="preserve">intensity = 1 </w:t>
            </w:r>
          </w:p>
        </w:tc>
        <w:tc>
          <w:tcPr>
            <w:tcW w:w="2466" w:type="dxa"/>
            <w:vAlign w:val="center"/>
          </w:tcPr>
          <w:p w14:paraId="24F3EFFD" w14:textId="77777777" w:rsidR="00993557" w:rsidRPr="00993557" w:rsidRDefault="00993557" w:rsidP="00993557">
            <w:pPr>
              <w:spacing w:line="288" w:lineRule="auto"/>
              <w:jc w:val="center"/>
              <w:rPr>
                <w:sz w:val="22"/>
                <w:szCs w:val="22"/>
              </w:rPr>
            </w:pPr>
            <w:r>
              <w:rPr>
                <w:sz w:val="22"/>
                <w:szCs w:val="22"/>
                <w:lang w:val="en-US"/>
              </w:rPr>
              <w:t>intensity = 1</w:t>
            </w:r>
            <w:r>
              <w:rPr>
                <w:sz w:val="22"/>
                <w:szCs w:val="22"/>
              </w:rPr>
              <w:t>0</w:t>
            </w:r>
          </w:p>
        </w:tc>
      </w:tr>
      <w:tr w:rsidR="00993557" w:rsidRPr="00B70DF9" w14:paraId="570A324A" w14:textId="77777777" w:rsidTr="00705C5F">
        <w:trPr>
          <w:jc w:val="center"/>
        </w:trPr>
        <w:tc>
          <w:tcPr>
            <w:tcW w:w="3652" w:type="dxa"/>
          </w:tcPr>
          <w:p w14:paraId="6D616524" w14:textId="77777777" w:rsidR="00993557" w:rsidRPr="00B70DF9" w:rsidRDefault="00993557" w:rsidP="009A122D">
            <w:pPr>
              <w:spacing w:line="288" w:lineRule="auto"/>
              <w:jc w:val="both"/>
              <w:rPr>
                <w:sz w:val="22"/>
                <w:szCs w:val="22"/>
                <w:lang w:val="en-US"/>
              </w:rPr>
            </w:pPr>
            <w:r>
              <w:rPr>
                <w:sz w:val="22"/>
                <w:szCs w:val="22"/>
                <w:lang w:val="en-US"/>
              </w:rPr>
              <w:t>SMOTE</w:t>
            </w:r>
          </w:p>
        </w:tc>
        <w:tc>
          <w:tcPr>
            <w:tcW w:w="2410" w:type="dxa"/>
          </w:tcPr>
          <w:p w14:paraId="4C7207F8" w14:textId="77777777" w:rsidR="00993557" w:rsidRPr="00B70DF9" w:rsidRDefault="00993557" w:rsidP="00993557">
            <w:pPr>
              <w:spacing w:line="288" w:lineRule="auto"/>
              <w:jc w:val="center"/>
              <w:rPr>
                <w:sz w:val="22"/>
                <w:szCs w:val="22"/>
                <w:lang w:val="en-US"/>
              </w:rPr>
            </w:pPr>
            <w:r>
              <w:rPr>
                <w:sz w:val="22"/>
                <w:szCs w:val="22"/>
                <w:lang w:val="en-US"/>
              </w:rPr>
              <w:t>-</w:t>
            </w:r>
          </w:p>
        </w:tc>
        <w:tc>
          <w:tcPr>
            <w:tcW w:w="2466" w:type="dxa"/>
          </w:tcPr>
          <w:p w14:paraId="4DA89287" w14:textId="77777777" w:rsidR="00993557" w:rsidRPr="00B70DF9" w:rsidRDefault="00993557" w:rsidP="00993557">
            <w:pPr>
              <w:spacing w:line="288" w:lineRule="auto"/>
              <w:jc w:val="center"/>
              <w:rPr>
                <w:sz w:val="22"/>
                <w:szCs w:val="22"/>
              </w:rPr>
            </w:pPr>
            <w:r>
              <w:rPr>
                <w:sz w:val="22"/>
                <w:szCs w:val="22"/>
                <w:lang w:val="en-US"/>
              </w:rPr>
              <w:t>-</w:t>
            </w:r>
          </w:p>
        </w:tc>
      </w:tr>
      <w:tr w:rsidR="00993557" w:rsidRPr="00B70DF9" w14:paraId="73FE57C6" w14:textId="77777777" w:rsidTr="00705C5F">
        <w:trPr>
          <w:jc w:val="center"/>
        </w:trPr>
        <w:tc>
          <w:tcPr>
            <w:tcW w:w="3652" w:type="dxa"/>
          </w:tcPr>
          <w:p w14:paraId="3D381447" w14:textId="77777777" w:rsidR="00993557" w:rsidRPr="00B70DF9" w:rsidRDefault="00993557" w:rsidP="009A122D">
            <w:pPr>
              <w:spacing w:line="288" w:lineRule="auto"/>
              <w:jc w:val="both"/>
              <w:rPr>
                <w:sz w:val="22"/>
                <w:szCs w:val="22"/>
                <w:lang w:val="en-US"/>
              </w:rPr>
            </w:pPr>
            <w:proofErr w:type="spellStart"/>
            <w:r>
              <w:rPr>
                <w:sz w:val="22"/>
                <w:szCs w:val="22"/>
                <w:lang w:val="en-US"/>
              </w:rPr>
              <w:t>Mixup-kNN</w:t>
            </w:r>
            <w:proofErr w:type="spellEnd"/>
          </w:p>
        </w:tc>
        <w:tc>
          <w:tcPr>
            <w:tcW w:w="2410" w:type="dxa"/>
          </w:tcPr>
          <w:p w14:paraId="2B6EC801" w14:textId="24E3A98D" w:rsidR="00993557" w:rsidRPr="00993557" w:rsidRDefault="00993557" w:rsidP="00993557">
            <w:pPr>
              <w:spacing w:line="288" w:lineRule="auto"/>
              <w:jc w:val="center"/>
              <w:rPr>
                <w:sz w:val="22"/>
                <w:szCs w:val="22"/>
              </w:rPr>
            </w:pPr>
            <w:r>
              <w:rPr>
                <w:sz w:val="22"/>
                <w:szCs w:val="22"/>
              </w:rPr>
              <w:t>α = 1</w:t>
            </w:r>
          </w:p>
        </w:tc>
        <w:tc>
          <w:tcPr>
            <w:tcW w:w="2466" w:type="dxa"/>
          </w:tcPr>
          <w:p w14:paraId="53FB8A88" w14:textId="2C3A23CB" w:rsidR="00993557" w:rsidRPr="00B70DF9" w:rsidRDefault="00993557" w:rsidP="00993557">
            <w:pPr>
              <w:spacing w:line="288" w:lineRule="auto"/>
              <w:jc w:val="center"/>
              <w:rPr>
                <w:sz w:val="22"/>
                <w:szCs w:val="22"/>
              </w:rPr>
            </w:pPr>
            <w:r>
              <w:rPr>
                <w:sz w:val="22"/>
                <w:szCs w:val="22"/>
              </w:rPr>
              <w:t>α = 0</w:t>
            </w:r>
            <w:r w:rsidR="00CC2449">
              <w:rPr>
                <w:sz w:val="22"/>
                <w:szCs w:val="22"/>
              </w:rPr>
              <w:t>,</w:t>
            </w:r>
            <w:r>
              <w:rPr>
                <w:sz w:val="22"/>
                <w:szCs w:val="22"/>
              </w:rPr>
              <w:t>4</w:t>
            </w:r>
          </w:p>
        </w:tc>
      </w:tr>
      <w:tr w:rsidR="00993557" w:rsidRPr="00B70DF9" w14:paraId="644EA7F4" w14:textId="77777777" w:rsidTr="00705C5F">
        <w:trPr>
          <w:jc w:val="center"/>
        </w:trPr>
        <w:tc>
          <w:tcPr>
            <w:tcW w:w="3652" w:type="dxa"/>
          </w:tcPr>
          <w:p w14:paraId="7F7A34FF" w14:textId="77777777" w:rsidR="00993557" w:rsidRPr="00B70DF9" w:rsidRDefault="00993557" w:rsidP="009A122D">
            <w:pPr>
              <w:spacing w:line="288" w:lineRule="auto"/>
              <w:jc w:val="both"/>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0E501466" w14:textId="44A6F121" w:rsidR="00993557" w:rsidRPr="00B70DF9" w:rsidRDefault="00993557" w:rsidP="00993557">
            <w:pPr>
              <w:spacing w:line="288" w:lineRule="auto"/>
              <w:jc w:val="center"/>
              <w:rPr>
                <w:sz w:val="22"/>
                <w:szCs w:val="22"/>
              </w:rPr>
            </w:pPr>
            <w:r>
              <w:rPr>
                <w:sz w:val="22"/>
                <w:szCs w:val="22"/>
              </w:rPr>
              <w:t>α = 0</w:t>
            </w:r>
            <w:r w:rsidR="00CC2449">
              <w:rPr>
                <w:sz w:val="22"/>
                <w:szCs w:val="22"/>
              </w:rPr>
              <w:t>,</w:t>
            </w:r>
            <w:r>
              <w:rPr>
                <w:sz w:val="22"/>
                <w:szCs w:val="22"/>
              </w:rPr>
              <w:t>6</w:t>
            </w:r>
          </w:p>
        </w:tc>
        <w:tc>
          <w:tcPr>
            <w:tcW w:w="2466" w:type="dxa"/>
          </w:tcPr>
          <w:p w14:paraId="312B46FA" w14:textId="248546FB" w:rsidR="00993557" w:rsidRPr="00B70DF9" w:rsidRDefault="00993557" w:rsidP="00993557">
            <w:pPr>
              <w:spacing w:line="288" w:lineRule="auto"/>
              <w:jc w:val="center"/>
              <w:rPr>
                <w:sz w:val="22"/>
                <w:szCs w:val="22"/>
              </w:rPr>
            </w:pPr>
            <w:r>
              <w:rPr>
                <w:sz w:val="22"/>
                <w:szCs w:val="22"/>
              </w:rPr>
              <w:t>α = 0</w:t>
            </w:r>
            <w:r w:rsidR="00CC2449">
              <w:rPr>
                <w:sz w:val="22"/>
                <w:szCs w:val="22"/>
              </w:rPr>
              <w:t>,</w:t>
            </w:r>
            <w:r>
              <w:rPr>
                <w:sz w:val="22"/>
                <w:szCs w:val="22"/>
              </w:rPr>
              <w:t>2</w:t>
            </w:r>
          </w:p>
        </w:tc>
      </w:tr>
    </w:tbl>
    <w:p w14:paraId="388E3241" w14:textId="77777777" w:rsidR="0092305F" w:rsidRDefault="0092305F" w:rsidP="00772A81">
      <w:pPr>
        <w:spacing w:line="288" w:lineRule="auto"/>
        <w:jc w:val="both"/>
        <w:rPr>
          <w:b/>
        </w:rPr>
      </w:pPr>
    </w:p>
    <w:p w14:paraId="422AAFB2" w14:textId="77777777" w:rsidR="00772A81" w:rsidRPr="00E74B61" w:rsidRDefault="00772A81" w:rsidP="00772A81">
      <w:pPr>
        <w:spacing w:line="288" w:lineRule="auto"/>
        <w:jc w:val="both"/>
        <w:rPr>
          <w:b/>
        </w:rPr>
      </w:pPr>
      <w:r w:rsidRPr="00E74B61">
        <w:rPr>
          <w:b/>
        </w:rPr>
        <w:t>5.</w:t>
      </w:r>
      <w:r>
        <w:rPr>
          <w:b/>
        </w:rPr>
        <w:t>3</w:t>
      </w:r>
      <w:r w:rsidRPr="00E74B61">
        <w:rPr>
          <w:b/>
        </w:rPr>
        <w:tab/>
      </w:r>
      <w:r>
        <w:rPr>
          <w:b/>
        </w:rPr>
        <w:t>ΣΥΓΚΡΙΣΗ ΜΕΘΟΔΩΝ ΕΠΑΥΞΗΣΗΣ ΔΕΔΟΜΕΝΩΝ</w:t>
      </w:r>
    </w:p>
    <w:p w14:paraId="7AA30F76" w14:textId="77777777" w:rsidR="001A7FAB" w:rsidRPr="00B70DF9" w:rsidRDefault="001A7FAB" w:rsidP="0040796C">
      <w:pPr>
        <w:spacing w:line="288" w:lineRule="auto"/>
        <w:jc w:val="both"/>
        <w:rPr>
          <w:sz w:val="22"/>
          <w:szCs w:val="22"/>
        </w:rPr>
      </w:pPr>
    </w:p>
    <w:p w14:paraId="5C950CDD" w14:textId="7F047BC9" w:rsidR="00B12C4B" w:rsidRDefault="00B12C4B" w:rsidP="00787C0D">
      <w:pPr>
        <w:spacing w:line="288" w:lineRule="auto"/>
        <w:ind w:firstLine="720"/>
        <w:jc w:val="both"/>
        <w:rPr>
          <w:sz w:val="22"/>
          <w:szCs w:val="22"/>
        </w:rPr>
      </w:pPr>
      <w:r>
        <w:rPr>
          <w:sz w:val="22"/>
          <w:szCs w:val="22"/>
        </w:rPr>
        <w:t>Με τις βέλτιστες τιμές των παραμέτρων να έχουν βρεθεί για τα προβλήματα</w:t>
      </w:r>
      <w:r w:rsidR="00C508F6" w:rsidRPr="00C508F6">
        <w:rPr>
          <w:sz w:val="22"/>
          <w:szCs w:val="22"/>
        </w:rPr>
        <w:t xml:space="preserve"> </w:t>
      </w:r>
      <w:r w:rsidR="00C508F6" w:rsidRPr="00423217">
        <w:rPr>
          <w:sz w:val="22"/>
          <w:szCs w:val="22"/>
          <w:lang w:val="en-US"/>
        </w:rPr>
        <w:t>nowcast</w:t>
      </w:r>
      <w:r w:rsidR="00C508F6" w:rsidRPr="00423217">
        <w:rPr>
          <w:sz w:val="22"/>
          <w:szCs w:val="22"/>
        </w:rPr>
        <w:t xml:space="preserve"> και </w:t>
      </w:r>
      <w:r w:rsidR="00C508F6" w:rsidRPr="00423217">
        <w:rPr>
          <w:sz w:val="22"/>
          <w:szCs w:val="22"/>
          <w:lang w:val="en-US"/>
        </w:rPr>
        <w:t>forecast</w:t>
      </w:r>
      <w:r>
        <w:rPr>
          <w:sz w:val="22"/>
          <w:szCs w:val="22"/>
        </w:rPr>
        <w:t xml:space="preserve">, ακολουθεί η δεύτερη φάση της στρατηγικής που </w:t>
      </w:r>
      <w:r w:rsidR="005F61B0" w:rsidRPr="00423217">
        <w:rPr>
          <w:sz w:val="22"/>
          <w:szCs w:val="22"/>
        </w:rPr>
        <w:t>παρουσιάστηκε στην Ενότητα 5.2</w:t>
      </w:r>
      <w:r>
        <w:rPr>
          <w:sz w:val="22"/>
          <w:szCs w:val="22"/>
        </w:rPr>
        <w:t>, δηλαδή η δοκιμή διαφορετικών τιμών</w:t>
      </w:r>
      <w:r w:rsidRPr="00423217">
        <w:rPr>
          <w:sz w:val="22"/>
          <w:szCs w:val="22"/>
        </w:rPr>
        <w:t xml:space="preserve"> </w:t>
      </w:r>
      <w:r w:rsidRPr="00423217">
        <w:rPr>
          <w:i/>
          <w:iCs/>
          <w:sz w:val="22"/>
          <w:szCs w:val="22"/>
          <w:lang w:val="en-US"/>
        </w:rPr>
        <w:t>N</w:t>
      </w:r>
      <w:r w:rsidRPr="00B12C4B">
        <w:rPr>
          <w:sz w:val="22"/>
          <w:szCs w:val="22"/>
        </w:rPr>
        <w:t xml:space="preserve"> </w:t>
      </w:r>
      <w:r>
        <w:rPr>
          <w:sz w:val="22"/>
          <w:szCs w:val="22"/>
        </w:rPr>
        <w:t xml:space="preserve">που σχετίζονται με τα νέα αντίγραφα του σχετικού συνόλου. Για τις προσομοιώσεις επιλέχθηκαν οι τιμές </w:t>
      </w:r>
      <w:r w:rsidRPr="00423217">
        <w:rPr>
          <w:i/>
          <w:iCs/>
          <w:sz w:val="22"/>
          <w:szCs w:val="22"/>
          <w:lang w:val="en-US"/>
        </w:rPr>
        <w:t>N</w:t>
      </w:r>
      <w:r w:rsidRPr="00423217">
        <w:rPr>
          <w:sz w:val="22"/>
          <w:szCs w:val="22"/>
        </w:rPr>
        <w:t xml:space="preserve"> = 4 και </w:t>
      </w:r>
      <w:r w:rsidRPr="00423217">
        <w:rPr>
          <w:i/>
          <w:iCs/>
          <w:sz w:val="22"/>
          <w:szCs w:val="22"/>
          <w:lang w:val="en-US"/>
        </w:rPr>
        <w:t>N</w:t>
      </w:r>
      <w:r w:rsidRPr="00B12C4B">
        <w:rPr>
          <w:sz w:val="22"/>
          <w:szCs w:val="22"/>
        </w:rPr>
        <w:t xml:space="preserve"> = 7.</w:t>
      </w:r>
      <w:r>
        <w:rPr>
          <w:sz w:val="22"/>
          <w:szCs w:val="22"/>
        </w:rPr>
        <w:t xml:space="preserve"> Έτσι, τα νέα σύνολα δεδομένων που δημιουργούνται περιλαμβάνουν </w:t>
      </w:r>
      <w:r w:rsidRPr="00B12C4B">
        <w:rPr>
          <w:sz w:val="22"/>
          <w:szCs w:val="22"/>
        </w:rPr>
        <w:t>11</w:t>
      </w:r>
      <w:r w:rsidR="00CC2449">
        <w:rPr>
          <w:sz w:val="22"/>
          <w:szCs w:val="22"/>
        </w:rPr>
        <w:t>.</w:t>
      </w:r>
      <w:r w:rsidRPr="00B12C4B">
        <w:rPr>
          <w:sz w:val="22"/>
          <w:szCs w:val="22"/>
        </w:rPr>
        <w:t>862</w:t>
      </w:r>
      <w:r w:rsidR="005F61B0">
        <w:rPr>
          <w:sz w:val="22"/>
          <w:szCs w:val="22"/>
        </w:rPr>
        <w:t xml:space="preserve"> </w:t>
      </w:r>
      <w:r>
        <w:rPr>
          <w:sz w:val="22"/>
          <w:szCs w:val="22"/>
        </w:rPr>
        <w:t>και 16</w:t>
      </w:r>
      <w:r w:rsidR="00CC2449">
        <w:rPr>
          <w:sz w:val="22"/>
          <w:szCs w:val="22"/>
        </w:rPr>
        <w:t>.</w:t>
      </w:r>
      <w:r>
        <w:rPr>
          <w:sz w:val="22"/>
          <w:szCs w:val="22"/>
        </w:rPr>
        <w:t>422 δείγματα</w:t>
      </w:r>
      <w:r w:rsidR="005F61B0">
        <w:rPr>
          <w:sz w:val="22"/>
          <w:szCs w:val="22"/>
        </w:rPr>
        <w:t>,</w:t>
      </w:r>
      <w:r>
        <w:rPr>
          <w:sz w:val="22"/>
          <w:szCs w:val="22"/>
        </w:rPr>
        <w:t xml:space="preserve"> αντίστοιχα. Η μέγιστη επιλογή</w:t>
      </w:r>
      <w:r w:rsidRPr="00B12C4B">
        <w:rPr>
          <w:sz w:val="22"/>
          <w:szCs w:val="22"/>
        </w:rPr>
        <w:t xml:space="preserve"> </w:t>
      </w:r>
      <w:r w:rsidRPr="00423217">
        <w:rPr>
          <w:i/>
          <w:iCs/>
          <w:sz w:val="22"/>
          <w:szCs w:val="22"/>
          <w:lang w:val="en-US"/>
        </w:rPr>
        <w:t>N</w:t>
      </w:r>
      <w:r w:rsidRPr="00B12C4B">
        <w:rPr>
          <w:sz w:val="22"/>
          <w:szCs w:val="22"/>
        </w:rPr>
        <w:t xml:space="preserve"> = 7 </w:t>
      </w:r>
      <w:r>
        <w:rPr>
          <w:sz w:val="22"/>
          <w:szCs w:val="22"/>
        </w:rPr>
        <w:t xml:space="preserve">έγινε με σκοπό να μην ξεπεράσει </w:t>
      </w:r>
      <w:r w:rsidR="005F61B0" w:rsidRPr="00423217">
        <w:rPr>
          <w:sz w:val="22"/>
          <w:szCs w:val="22"/>
        </w:rPr>
        <w:t>ο χρόνος εκπαίδευσης</w:t>
      </w:r>
      <w:r w:rsidRPr="00423217">
        <w:rPr>
          <w:sz w:val="22"/>
          <w:szCs w:val="22"/>
        </w:rPr>
        <w:t xml:space="preserve"> του μοντέλου </w:t>
      </w:r>
      <w:r w:rsidRPr="00CF008E">
        <w:rPr>
          <w:sz w:val="22"/>
          <w:szCs w:val="22"/>
        </w:rPr>
        <w:t xml:space="preserve">τις </w:t>
      </w:r>
      <w:r w:rsidR="00E4499E" w:rsidRPr="00CF008E">
        <w:rPr>
          <w:sz w:val="22"/>
          <w:szCs w:val="22"/>
        </w:rPr>
        <w:t>τρεις</w:t>
      </w:r>
      <w:r w:rsidRPr="00CF008E">
        <w:rPr>
          <w:sz w:val="22"/>
          <w:szCs w:val="22"/>
        </w:rPr>
        <w:t xml:space="preserve"> ώρ</w:t>
      </w:r>
      <w:r w:rsidR="005F61B0" w:rsidRPr="00CF008E">
        <w:rPr>
          <w:sz w:val="22"/>
          <w:szCs w:val="22"/>
        </w:rPr>
        <w:t xml:space="preserve">ες </w:t>
      </w:r>
      <w:r w:rsidR="00E4499E" w:rsidRPr="00CF008E">
        <w:rPr>
          <w:sz w:val="22"/>
          <w:szCs w:val="22"/>
        </w:rPr>
        <w:t>(για τον δεδομένο ηλεκτρονικό υπολογιστή χαμηλών δυνατοτήτων που χρησιμοποιήθηκε)</w:t>
      </w:r>
      <w:r w:rsidR="00E4499E">
        <w:rPr>
          <w:sz w:val="22"/>
          <w:szCs w:val="22"/>
        </w:rPr>
        <w:t xml:space="preserve"> </w:t>
      </w:r>
      <w:r w:rsidR="005F61B0" w:rsidRPr="00423217">
        <w:rPr>
          <w:sz w:val="22"/>
          <w:szCs w:val="22"/>
        </w:rPr>
        <w:t>και την αποφυγή καταπόνησης του υπολογιστικού εξοπλισμού</w:t>
      </w:r>
      <w:r w:rsidRPr="00423217">
        <w:rPr>
          <w:sz w:val="22"/>
          <w:szCs w:val="22"/>
        </w:rPr>
        <w:t xml:space="preserve">, μιας και το </w:t>
      </w:r>
      <w:r w:rsidR="005F61B0" w:rsidRPr="00423217">
        <w:rPr>
          <w:sz w:val="22"/>
          <w:szCs w:val="22"/>
        </w:rPr>
        <w:t xml:space="preserve">συνολικό </w:t>
      </w:r>
      <w:r>
        <w:rPr>
          <w:sz w:val="22"/>
          <w:szCs w:val="22"/>
        </w:rPr>
        <w:t>πλήθος των προσομοιώσεων είναι αρκετά μεγάλο.</w:t>
      </w:r>
    </w:p>
    <w:p w14:paraId="5D1B62CF" w14:textId="2F1A6D8A" w:rsidR="00645716" w:rsidRPr="00B374E2" w:rsidRDefault="00B12C4B" w:rsidP="00B374E2">
      <w:pPr>
        <w:spacing w:line="288" w:lineRule="auto"/>
        <w:ind w:firstLine="720"/>
        <w:jc w:val="both"/>
        <w:rPr>
          <w:sz w:val="22"/>
          <w:szCs w:val="22"/>
        </w:rPr>
      </w:pPr>
      <w:r>
        <w:rPr>
          <w:sz w:val="22"/>
          <w:szCs w:val="22"/>
        </w:rPr>
        <w:t xml:space="preserve">Στους Πίνακες 5.5 και 5.6 παρουσιάζονται τα αποτελέσματα για τα προβλήματα </w:t>
      </w:r>
      <w:r>
        <w:rPr>
          <w:sz w:val="22"/>
          <w:szCs w:val="22"/>
          <w:lang w:val="en-US"/>
        </w:rPr>
        <w:t>nowcast</w:t>
      </w:r>
      <w:r w:rsidRPr="00B12C4B">
        <w:rPr>
          <w:sz w:val="22"/>
          <w:szCs w:val="22"/>
        </w:rPr>
        <w:t xml:space="preserve"> </w:t>
      </w:r>
      <w:r>
        <w:rPr>
          <w:sz w:val="22"/>
          <w:szCs w:val="22"/>
        </w:rPr>
        <w:t xml:space="preserve">και </w:t>
      </w:r>
      <w:r>
        <w:rPr>
          <w:sz w:val="22"/>
          <w:szCs w:val="22"/>
          <w:lang w:val="en-US"/>
        </w:rPr>
        <w:t>forecast</w:t>
      </w:r>
      <w:r w:rsidR="005F61B0" w:rsidRPr="005F61B0">
        <w:rPr>
          <w:color w:val="4472C4" w:themeColor="accent5"/>
          <w:sz w:val="22"/>
          <w:szCs w:val="22"/>
        </w:rPr>
        <w:t>,</w:t>
      </w:r>
      <w:r w:rsidRPr="005F61B0">
        <w:rPr>
          <w:color w:val="4472C4" w:themeColor="accent5"/>
          <w:sz w:val="22"/>
          <w:szCs w:val="22"/>
        </w:rPr>
        <w:t xml:space="preserve"> </w:t>
      </w:r>
      <w:r w:rsidRPr="00682F6B">
        <w:rPr>
          <w:sz w:val="22"/>
          <w:szCs w:val="22"/>
        </w:rPr>
        <w:t>αντίστοιχα</w:t>
      </w:r>
      <w:r w:rsidR="005F61B0" w:rsidRPr="00682F6B">
        <w:rPr>
          <w:sz w:val="22"/>
          <w:szCs w:val="22"/>
        </w:rPr>
        <w:t>,</w:t>
      </w:r>
      <w:r>
        <w:rPr>
          <w:sz w:val="22"/>
          <w:szCs w:val="22"/>
        </w:rPr>
        <w:t xml:space="preserve"> για </w:t>
      </w:r>
      <w:r w:rsidRPr="00682F6B">
        <w:rPr>
          <w:i/>
          <w:iCs/>
          <w:sz w:val="22"/>
          <w:szCs w:val="22"/>
        </w:rPr>
        <w:t>Ν</w:t>
      </w:r>
      <w:r>
        <w:rPr>
          <w:sz w:val="22"/>
          <w:szCs w:val="22"/>
        </w:rPr>
        <w:t xml:space="preserve"> = 4</w:t>
      </w:r>
      <w:r w:rsidR="001F4871">
        <w:rPr>
          <w:sz w:val="22"/>
          <w:szCs w:val="22"/>
        </w:rPr>
        <w:t xml:space="preserve">, ενώ στους Πίνακες 5.7 και 5.8 παρουσιάζονται </w:t>
      </w:r>
      <w:r w:rsidR="001F4871" w:rsidRPr="00682F6B">
        <w:rPr>
          <w:sz w:val="22"/>
          <w:szCs w:val="22"/>
        </w:rPr>
        <w:t xml:space="preserve">τα αποτελέσματα </w:t>
      </w:r>
      <w:r w:rsidR="005F61B0" w:rsidRPr="00682F6B">
        <w:rPr>
          <w:sz w:val="22"/>
          <w:szCs w:val="22"/>
        </w:rPr>
        <w:t xml:space="preserve">για τα προβλήματα </w:t>
      </w:r>
      <w:r w:rsidR="005F61B0" w:rsidRPr="00682F6B">
        <w:rPr>
          <w:sz w:val="22"/>
          <w:szCs w:val="22"/>
          <w:lang w:val="en-US"/>
        </w:rPr>
        <w:t>nowcast</w:t>
      </w:r>
      <w:r w:rsidR="005F61B0" w:rsidRPr="00682F6B">
        <w:rPr>
          <w:sz w:val="22"/>
          <w:szCs w:val="22"/>
        </w:rPr>
        <w:t xml:space="preserve"> και </w:t>
      </w:r>
      <w:r w:rsidR="005F61B0" w:rsidRPr="00682F6B">
        <w:rPr>
          <w:sz w:val="22"/>
          <w:szCs w:val="22"/>
          <w:lang w:val="en-US"/>
        </w:rPr>
        <w:t>forecast</w:t>
      </w:r>
      <w:r w:rsidR="005F61B0" w:rsidRPr="00682F6B">
        <w:rPr>
          <w:sz w:val="22"/>
          <w:szCs w:val="22"/>
        </w:rPr>
        <w:t xml:space="preserve">, αντίστοιχα, για </w:t>
      </w:r>
      <w:r w:rsidR="005F61B0" w:rsidRPr="00682F6B">
        <w:rPr>
          <w:i/>
          <w:iCs/>
          <w:sz w:val="22"/>
          <w:szCs w:val="22"/>
        </w:rPr>
        <w:t>Ν</w:t>
      </w:r>
      <w:r w:rsidR="005F61B0" w:rsidRPr="00682F6B">
        <w:rPr>
          <w:sz w:val="22"/>
          <w:szCs w:val="22"/>
        </w:rPr>
        <w:t xml:space="preserve"> = 7</w:t>
      </w:r>
      <w:r w:rsidR="001F4871" w:rsidRPr="00682F6B">
        <w:rPr>
          <w:sz w:val="22"/>
          <w:szCs w:val="22"/>
        </w:rPr>
        <w:t>.</w:t>
      </w:r>
      <w:r w:rsidR="003258EC" w:rsidRPr="003258EC">
        <w:rPr>
          <w:sz w:val="22"/>
          <w:szCs w:val="22"/>
        </w:rPr>
        <w:t xml:space="preserve"> </w:t>
      </w:r>
      <w:r w:rsidR="00682F6B">
        <w:rPr>
          <w:sz w:val="22"/>
          <w:szCs w:val="22"/>
        </w:rPr>
        <w:t xml:space="preserve">Σε κάθε έναν Πίνακα φαίνεται με έντονη γραφή </w:t>
      </w:r>
      <w:r w:rsidR="00682F6B" w:rsidRPr="00682F6B">
        <w:rPr>
          <w:sz w:val="22"/>
          <w:szCs w:val="22"/>
        </w:rPr>
        <w:t>(</w:t>
      </w:r>
      <w:r w:rsidR="00682F6B">
        <w:rPr>
          <w:sz w:val="22"/>
          <w:szCs w:val="22"/>
          <w:lang w:val="en-US"/>
        </w:rPr>
        <w:t>bold</w:t>
      </w:r>
      <w:r w:rsidR="00682F6B" w:rsidRPr="00682F6B">
        <w:rPr>
          <w:sz w:val="22"/>
          <w:szCs w:val="22"/>
        </w:rPr>
        <w:t xml:space="preserve">) </w:t>
      </w:r>
      <w:r w:rsidR="00682F6B">
        <w:rPr>
          <w:sz w:val="22"/>
          <w:szCs w:val="22"/>
        </w:rPr>
        <w:t xml:space="preserve">η μέθοδος που οδηγεί στα καλύτερα αποτελέσματα. </w:t>
      </w:r>
      <w:r w:rsidR="003258EC">
        <w:rPr>
          <w:sz w:val="22"/>
          <w:szCs w:val="22"/>
        </w:rPr>
        <w:t xml:space="preserve">Όπως φαίνεται από τις προσομοιώσεις που παρουσιάστηκαν στην Ενότητα 5.2 αλλά και στην παρούσα </w:t>
      </w:r>
      <w:r w:rsidR="005F61B0" w:rsidRPr="00682F6B">
        <w:rPr>
          <w:sz w:val="22"/>
          <w:szCs w:val="22"/>
        </w:rPr>
        <w:t>ε</w:t>
      </w:r>
      <w:r w:rsidR="003258EC" w:rsidRPr="00682F6B">
        <w:rPr>
          <w:sz w:val="22"/>
          <w:szCs w:val="22"/>
        </w:rPr>
        <w:t>νότητα</w:t>
      </w:r>
      <w:r w:rsidR="003258EC">
        <w:rPr>
          <w:sz w:val="22"/>
          <w:szCs w:val="22"/>
        </w:rPr>
        <w:t xml:space="preserve">, η μέθοδος </w:t>
      </w:r>
      <w:r w:rsidR="005F61B0" w:rsidRPr="00682F6B">
        <w:rPr>
          <w:sz w:val="22"/>
          <w:szCs w:val="22"/>
        </w:rPr>
        <w:t>π</w:t>
      </w:r>
      <w:r w:rsidR="003258EC" w:rsidRPr="00682F6B">
        <w:rPr>
          <w:sz w:val="22"/>
          <w:szCs w:val="22"/>
        </w:rPr>
        <w:t>ροσθήκη</w:t>
      </w:r>
      <w:r w:rsidR="005F61B0" w:rsidRPr="00682F6B">
        <w:rPr>
          <w:sz w:val="22"/>
          <w:szCs w:val="22"/>
        </w:rPr>
        <w:t>ς</w:t>
      </w:r>
      <w:r w:rsidR="003258EC">
        <w:rPr>
          <w:sz w:val="22"/>
          <w:szCs w:val="22"/>
        </w:rPr>
        <w:t xml:space="preserve"> θορύβου </w:t>
      </w:r>
      <w:r w:rsidR="003258EC">
        <w:rPr>
          <w:sz w:val="22"/>
          <w:szCs w:val="22"/>
          <w:lang w:val="en-US"/>
        </w:rPr>
        <w:t>Gauss</w:t>
      </w:r>
      <w:r w:rsidR="003258EC" w:rsidRPr="003258EC">
        <w:rPr>
          <w:sz w:val="22"/>
          <w:szCs w:val="22"/>
        </w:rPr>
        <w:t xml:space="preserve"> </w:t>
      </w:r>
      <w:r w:rsidR="003258EC">
        <w:rPr>
          <w:sz w:val="22"/>
          <w:szCs w:val="22"/>
        </w:rPr>
        <w:t xml:space="preserve">δεν προσφέρει ικανοποιητικά αποτελέσματα και σε όλες τις περιπτώσεις έχει τη χειρότερη </w:t>
      </w:r>
      <w:r w:rsidR="00E4499E" w:rsidRPr="00CF008E">
        <w:rPr>
          <w:sz w:val="22"/>
          <w:szCs w:val="22"/>
        </w:rPr>
        <w:t>επί</w:t>
      </w:r>
      <w:r w:rsidR="003258EC" w:rsidRPr="00CF008E">
        <w:rPr>
          <w:sz w:val="22"/>
          <w:szCs w:val="22"/>
        </w:rPr>
        <w:t>δοση.</w:t>
      </w:r>
      <w:r w:rsidR="003258EC">
        <w:rPr>
          <w:sz w:val="22"/>
          <w:szCs w:val="22"/>
        </w:rPr>
        <w:t xml:space="preserve"> Και για τα δύο προβλήματα φαίνεται η μείωση του σφάλματος όσο αυξάνεται το πλήθος των δειγμάτων. Έτσι, γίνεται αντιληπτό ότι είναι αναγκαία τα μεγάλα σύνολα δεδομένων, ώστε το μοντέλο να εκπαιδευτεί σε περισσότερα δεδομένα και </w:t>
      </w:r>
      <w:r w:rsidR="003258EC" w:rsidRPr="00682F6B">
        <w:rPr>
          <w:sz w:val="22"/>
          <w:szCs w:val="22"/>
        </w:rPr>
        <w:t xml:space="preserve">να </w:t>
      </w:r>
      <w:r w:rsidR="005F61B0" w:rsidRPr="00682F6B">
        <w:rPr>
          <w:sz w:val="22"/>
          <w:szCs w:val="22"/>
        </w:rPr>
        <w:t>αυξήσει την ικανότητα γενίκευσής του</w:t>
      </w:r>
      <w:r w:rsidR="003258EC">
        <w:rPr>
          <w:sz w:val="22"/>
          <w:szCs w:val="22"/>
        </w:rPr>
        <w:t xml:space="preserve">. Τόσο για το </w:t>
      </w:r>
      <w:r w:rsidR="003258EC">
        <w:rPr>
          <w:sz w:val="22"/>
          <w:szCs w:val="22"/>
          <w:lang w:val="en-US"/>
        </w:rPr>
        <w:t>nowcast</w:t>
      </w:r>
      <w:r w:rsidR="003258EC" w:rsidRPr="003258EC">
        <w:rPr>
          <w:sz w:val="22"/>
          <w:szCs w:val="22"/>
        </w:rPr>
        <w:t xml:space="preserve"> </w:t>
      </w:r>
      <w:r w:rsidR="003258EC">
        <w:rPr>
          <w:sz w:val="22"/>
          <w:szCs w:val="22"/>
        </w:rPr>
        <w:t xml:space="preserve">όσο και για το </w:t>
      </w:r>
      <w:r w:rsidR="003258EC">
        <w:rPr>
          <w:sz w:val="22"/>
          <w:szCs w:val="22"/>
          <w:lang w:val="en-US"/>
        </w:rPr>
        <w:t>forecast</w:t>
      </w:r>
      <w:r w:rsidR="003258EC" w:rsidRPr="003258EC">
        <w:rPr>
          <w:sz w:val="22"/>
          <w:szCs w:val="22"/>
        </w:rPr>
        <w:t xml:space="preserve">, </w:t>
      </w:r>
      <w:r w:rsidR="003258EC">
        <w:rPr>
          <w:sz w:val="22"/>
          <w:szCs w:val="22"/>
        </w:rPr>
        <w:t xml:space="preserve">αν δεν ληφθεί υπόψη η μέθοδος </w:t>
      </w:r>
      <w:r w:rsidR="003258EC" w:rsidRPr="00682F6B">
        <w:rPr>
          <w:sz w:val="22"/>
          <w:szCs w:val="22"/>
        </w:rPr>
        <w:t>παραγωγή</w:t>
      </w:r>
      <w:r w:rsidR="005F61B0" w:rsidRPr="00682F6B">
        <w:rPr>
          <w:sz w:val="22"/>
          <w:szCs w:val="22"/>
        </w:rPr>
        <w:t>ς</w:t>
      </w:r>
      <w:r w:rsidR="003258EC">
        <w:rPr>
          <w:sz w:val="22"/>
          <w:szCs w:val="22"/>
        </w:rPr>
        <w:t xml:space="preserve"> </w:t>
      </w:r>
    </w:p>
    <w:p w14:paraId="7EAA87F2" w14:textId="77777777" w:rsidR="00E4499E" w:rsidRDefault="00E4499E" w:rsidP="00645716">
      <w:pPr>
        <w:spacing w:line="288" w:lineRule="auto"/>
        <w:jc w:val="center"/>
        <w:rPr>
          <w:b/>
          <w:bCs/>
          <w:sz w:val="22"/>
          <w:szCs w:val="22"/>
        </w:rPr>
      </w:pPr>
    </w:p>
    <w:p w14:paraId="6F2E4C91" w14:textId="77777777" w:rsidR="001F4871" w:rsidRPr="00645716" w:rsidRDefault="00645716" w:rsidP="00645716">
      <w:pPr>
        <w:spacing w:line="288" w:lineRule="auto"/>
        <w:jc w:val="center"/>
        <w:rPr>
          <w:sz w:val="22"/>
          <w:szCs w:val="22"/>
        </w:rPr>
      </w:pPr>
      <w:r w:rsidRPr="00645716">
        <w:rPr>
          <w:b/>
          <w:bCs/>
          <w:sz w:val="22"/>
          <w:szCs w:val="22"/>
        </w:rPr>
        <w:lastRenderedPageBreak/>
        <w:t>Πίνακας 5.5</w:t>
      </w:r>
      <w:r w:rsidRPr="00645716">
        <w:rPr>
          <w:sz w:val="22"/>
          <w:szCs w:val="22"/>
        </w:rPr>
        <w:t xml:space="preserve">: </w:t>
      </w:r>
      <w:r>
        <w:rPr>
          <w:sz w:val="22"/>
          <w:szCs w:val="22"/>
        </w:rPr>
        <w:t xml:space="preserve">Τα αποτελέσματα προσομοιώσεων για το </w:t>
      </w:r>
      <w:r w:rsidR="005F61B0">
        <w:rPr>
          <w:sz w:val="22"/>
          <w:szCs w:val="22"/>
        </w:rPr>
        <w:t xml:space="preserve">πρόβλημα </w:t>
      </w:r>
      <w:r>
        <w:rPr>
          <w:sz w:val="22"/>
          <w:szCs w:val="22"/>
          <w:lang w:val="en-US"/>
        </w:rPr>
        <w:t>nowcast</w:t>
      </w:r>
      <w:r w:rsidRPr="00645716">
        <w:rPr>
          <w:sz w:val="22"/>
          <w:szCs w:val="22"/>
        </w:rPr>
        <w:t xml:space="preserve"> </w:t>
      </w:r>
      <w:r>
        <w:rPr>
          <w:sz w:val="22"/>
          <w:szCs w:val="22"/>
        </w:rPr>
        <w:t xml:space="preserve">με </w:t>
      </w:r>
      <w:r w:rsidRPr="00682F6B">
        <w:rPr>
          <w:i/>
          <w:iCs/>
          <w:sz w:val="22"/>
          <w:szCs w:val="22"/>
        </w:rPr>
        <w:t>Ν</w:t>
      </w:r>
      <w:r>
        <w:rPr>
          <w:sz w:val="22"/>
          <w:szCs w:val="22"/>
        </w:rPr>
        <w:t xml:space="preserve"> = 4</w:t>
      </w:r>
    </w:p>
    <w:tbl>
      <w:tblPr>
        <w:tblStyle w:val="a7"/>
        <w:tblW w:w="0" w:type="auto"/>
        <w:tblLook w:val="04A0" w:firstRow="1" w:lastRow="0" w:firstColumn="1" w:lastColumn="0" w:noHBand="0" w:noVBand="1"/>
      </w:tblPr>
      <w:tblGrid>
        <w:gridCol w:w="3794"/>
        <w:gridCol w:w="2410"/>
        <w:gridCol w:w="2324"/>
      </w:tblGrid>
      <w:tr w:rsidR="001F4871" w14:paraId="59EE17BC" w14:textId="77777777" w:rsidTr="001F4871">
        <w:tc>
          <w:tcPr>
            <w:tcW w:w="3794" w:type="dxa"/>
            <w:vAlign w:val="center"/>
          </w:tcPr>
          <w:p w14:paraId="5E3C480A" w14:textId="77777777" w:rsidR="001F4871" w:rsidRDefault="001F4871" w:rsidP="00E4499E">
            <w:pPr>
              <w:spacing w:line="288" w:lineRule="auto"/>
              <w:jc w:val="both"/>
              <w:rPr>
                <w:sz w:val="22"/>
                <w:szCs w:val="22"/>
              </w:rPr>
            </w:pPr>
            <w:r w:rsidRPr="00307200">
              <w:rPr>
                <w:b/>
                <w:bCs/>
                <w:sz w:val="22"/>
                <w:szCs w:val="22"/>
              </w:rPr>
              <w:t>Μέθοδος επαύξησης δεδομένων</w:t>
            </w:r>
          </w:p>
        </w:tc>
        <w:tc>
          <w:tcPr>
            <w:tcW w:w="2410" w:type="dxa"/>
            <w:vAlign w:val="center"/>
          </w:tcPr>
          <w:p w14:paraId="49A4A117" w14:textId="77777777" w:rsidR="001F4871" w:rsidRDefault="001F4871" w:rsidP="001F4871">
            <w:pPr>
              <w:spacing w:line="288" w:lineRule="auto"/>
              <w:jc w:val="center"/>
              <w:rPr>
                <w:sz w:val="22"/>
                <w:szCs w:val="22"/>
              </w:rPr>
            </w:pPr>
            <w:r w:rsidRPr="00307200">
              <w:rPr>
                <w:b/>
                <w:bCs/>
                <w:sz w:val="22"/>
                <w:szCs w:val="22"/>
                <w:lang w:val="en-US"/>
              </w:rPr>
              <w:t>RMSE (kW)</w:t>
            </w:r>
          </w:p>
        </w:tc>
        <w:tc>
          <w:tcPr>
            <w:tcW w:w="2324" w:type="dxa"/>
          </w:tcPr>
          <w:p w14:paraId="4BC4DA0E" w14:textId="77777777" w:rsidR="001F4871" w:rsidRDefault="001F4871" w:rsidP="001F4871">
            <w:pPr>
              <w:spacing w:line="288" w:lineRule="auto"/>
              <w:jc w:val="center"/>
              <w:rPr>
                <w:sz w:val="22"/>
                <w:szCs w:val="22"/>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1F4871" w14:paraId="1A27BE3F" w14:textId="77777777" w:rsidTr="001F4871">
        <w:tc>
          <w:tcPr>
            <w:tcW w:w="3794" w:type="dxa"/>
          </w:tcPr>
          <w:p w14:paraId="1E118089" w14:textId="77777777" w:rsidR="001F4871" w:rsidRDefault="001F4871" w:rsidP="00E4499E">
            <w:pPr>
              <w:spacing w:line="288" w:lineRule="auto"/>
              <w:jc w:val="both"/>
              <w:rPr>
                <w:sz w:val="22"/>
                <w:szCs w:val="22"/>
              </w:rPr>
            </w:pPr>
            <w:r>
              <w:rPr>
                <w:sz w:val="22"/>
                <w:szCs w:val="22"/>
              </w:rPr>
              <w:t>Βασικό μοντέλο</w:t>
            </w:r>
          </w:p>
        </w:tc>
        <w:tc>
          <w:tcPr>
            <w:tcW w:w="2410" w:type="dxa"/>
          </w:tcPr>
          <w:p w14:paraId="207CB734" w14:textId="7E5EE274" w:rsidR="001F4871" w:rsidRPr="001F4871" w:rsidRDefault="001F4871" w:rsidP="001F4871">
            <w:pPr>
              <w:spacing w:line="288" w:lineRule="auto"/>
              <w:jc w:val="center"/>
              <w:rPr>
                <w:sz w:val="22"/>
                <w:szCs w:val="22"/>
                <w:lang w:val="en-US"/>
              </w:rPr>
            </w:pPr>
            <w:r>
              <w:rPr>
                <w:sz w:val="22"/>
                <w:szCs w:val="22"/>
                <w:lang w:val="en-US"/>
              </w:rPr>
              <w:t>167</w:t>
            </w:r>
            <w:r w:rsidR="00CC2449">
              <w:rPr>
                <w:sz w:val="22"/>
                <w:szCs w:val="22"/>
              </w:rPr>
              <w:t>,</w:t>
            </w:r>
            <w:r>
              <w:rPr>
                <w:sz w:val="22"/>
                <w:szCs w:val="22"/>
                <w:lang w:val="en-US"/>
              </w:rPr>
              <w:t>57</w:t>
            </w:r>
          </w:p>
        </w:tc>
        <w:tc>
          <w:tcPr>
            <w:tcW w:w="2324" w:type="dxa"/>
          </w:tcPr>
          <w:p w14:paraId="6B8CF88A" w14:textId="77777777" w:rsidR="001F4871" w:rsidRPr="00645716" w:rsidRDefault="00645716" w:rsidP="001F4871">
            <w:pPr>
              <w:spacing w:line="288" w:lineRule="auto"/>
              <w:jc w:val="center"/>
              <w:rPr>
                <w:sz w:val="22"/>
                <w:szCs w:val="22"/>
                <w:lang w:val="en-US"/>
              </w:rPr>
            </w:pPr>
            <w:r>
              <w:rPr>
                <w:sz w:val="22"/>
                <w:szCs w:val="22"/>
                <w:lang w:val="en-US"/>
              </w:rPr>
              <w:t>0</w:t>
            </w:r>
          </w:p>
        </w:tc>
      </w:tr>
      <w:tr w:rsidR="001F4871" w14:paraId="38CB6044" w14:textId="77777777" w:rsidTr="001F4871">
        <w:tc>
          <w:tcPr>
            <w:tcW w:w="3794" w:type="dxa"/>
          </w:tcPr>
          <w:p w14:paraId="01BA30F6" w14:textId="77777777" w:rsidR="001F4871" w:rsidRDefault="001F4871" w:rsidP="00E4499E">
            <w:pPr>
              <w:spacing w:line="288" w:lineRule="auto"/>
              <w:jc w:val="both"/>
              <w:rPr>
                <w:sz w:val="22"/>
                <w:szCs w:val="22"/>
              </w:rPr>
            </w:pPr>
            <w:r>
              <w:rPr>
                <w:sz w:val="22"/>
                <w:szCs w:val="22"/>
              </w:rPr>
              <w:t>Παραγωγή αντιγράφων</w:t>
            </w:r>
          </w:p>
        </w:tc>
        <w:tc>
          <w:tcPr>
            <w:tcW w:w="2410" w:type="dxa"/>
          </w:tcPr>
          <w:p w14:paraId="5EF4F813" w14:textId="5BD244A9" w:rsidR="001F4871" w:rsidRPr="001F4871" w:rsidRDefault="001F4871" w:rsidP="001F4871">
            <w:pPr>
              <w:spacing w:line="288" w:lineRule="auto"/>
              <w:jc w:val="center"/>
              <w:rPr>
                <w:sz w:val="22"/>
                <w:szCs w:val="22"/>
                <w:lang w:val="en-US"/>
              </w:rPr>
            </w:pPr>
            <w:r>
              <w:rPr>
                <w:sz w:val="22"/>
                <w:szCs w:val="22"/>
                <w:lang w:val="en-US"/>
              </w:rPr>
              <w:t>118</w:t>
            </w:r>
            <w:r w:rsidR="00CC2449">
              <w:rPr>
                <w:sz w:val="22"/>
                <w:szCs w:val="22"/>
              </w:rPr>
              <w:t>,</w:t>
            </w:r>
            <w:r>
              <w:rPr>
                <w:sz w:val="22"/>
                <w:szCs w:val="22"/>
                <w:lang w:val="en-US"/>
              </w:rPr>
              <w:t>47</w:t>
            </w:r>
          </w:p>
        </w:tc>
        <w:tc>
          <w:tcPr>
            <w:tcW w:w="2324" w:type="dxa"/>
          </w:tcPr>
          <w:p w14:paraId="76DDDF45" w14:textId="1C2050C4" w:rsidR="001F4871" w:rsidRPr="00645716" w:rsidRDefault="00645716" w:rsidP="001F4871">
            <w:pPr>
              <w:spacing w:line="288" w:lineRule="auto"/>
              <w:jc w:val="center"/>
              <w:rPr>
                <w:sz w:val="22"/>
                <w:szCs w:val="22"/>
                <w:lang w:val="en-US"/>
              </w:rPr>
            </w:pPr>
            <w:r>
              <w:rPr>
                <w:sz w:val="22"/>
                <w:szCs w:val="22"/>
                <w:lang w:val="en-US"/>
              </w:rPr>
              <w:t>29</w:t>
            </w:r>
            <w:r w:rsidR="00CC2449">
              <w:rPr>
                <w:sz w:val="22"/>
                <w:szCs w:val="22"/>
              </w:rPr>
              <w:t>,</w:t>
            </w:r>
            <w:r>
              <w:rPr>
                <w:sz w:val="22"/>
                <w:szCs w:val="22"/>
                <w:lang w:val="en-US"/>
              </w:rPr>
              <w:t>30</w:t>
            </w:r>
          </w:p>
        </w:tc>
      </w:tr>
      <w:tr w:rsidR="001F4871" w14:paraId="4860217E" w14:textId="77777777" w:rsidTr="001F4871">
        <w:tc>
          <w:tcPr>
            <w:tcW w:w="3794" w:type="dxa"/>
          </w:tcPr>
          <w:p w14:paraId="6D38D077" w14:textId="77777777" w:rsidR="001F4871" w:rsidRPr="001F4871" w:rsidRDefault="001F4871" w:rsidP="00E4499E">
            <w:pPr>
              <w:spacing w:line="288" w:lineRule="auto"/>
              <w:jc w:val="both"/>
              <w:rPr>
                <w:sz w:val="22"/>
                <w:szCs w:val="22"/>
                <w:lang w:val="en-US"/>
              </w:rPr>
            </w:pPr>
            <w:r>
              <w:rPr>
                <w:sz w:val="22"/>
                <w:szCs w:val="22"/>
              </w:rPr>
              <w:t xml:space="preserve">Προσθήκη θορύβου </w:t>
            </w:r>
            <w:r>
              <w:rPr>
                <w:sz w:val="22"/>
                <w:szCs w:val="22"/>
                <w:lang w:val="en-US"/>
              </w:rPr>
              <w:t>Gauss</w:t>
            </w:r>
          </w:p>
        </w:tc>
        <w:tc>
          <w:tcPr>
            <w:tcW w:w="2410" w:type="dxa"/>
          </w:tcPr>
          <w:p w14:paraId="37A2552D" w14:textId="36AAC167" w:rsidR="001F4871" w:rsidRPr="001F4871" w:rsidRDefault="001F4871" w:rsidP="001F4871">
            <w:pPr>
              <w:spacing w:line="288" w:lineRule="auto"/>
              <w:jc w:val="center"/>
              <w:rPr>
                <w:sz w:val="22"/>
                <w:szCs w:val="22"/>
                <w:lang w:val="en-US"/>
              </w:rPr>
            </w:pPr>
            <w:r>
              <w:rPr>
                <w:sz w:val="22"/>
                <w:szCs w:val="22"/>
                <w:lang w:val="en-US"/>
              </w:rPr>
              <w:t>151</w:t>
            </w:r>
            <w:r w:rsidR="00CC2449">
              <w:rPr>
                <w:sz w:val="22"/>
                <w:szCs w:val="22"/>
              </w:rPr>
              <w:t>,</w:t>
            </w:r>
            <w:r>
              <w:rPr>
                <w:sz w:val="22"/>
                <w:szCs w:val="22"/>
                <w:lang w:val="en-US"/>
              </w:rPr>
              <w:t>67</w:t>
            </w:r>
          </w:p>
        </w:tc>
        <w:tc>
          <w:tcPr>
            <w:tcW w:w="2324" w:type="dxa"/>
          </w:tcPr>
          <w:p w14:paraId="69AA6135" w14:textId="7CB9AF77" w:rsidR="001F4871" w:rsidRPr="00645716" w:rsidRDefault="00645716" w:rsidP="001F4871">
            <w:pPr>
              <w:spacing w:line="288" w:lineRule="auto"/>
              <w:jc w:val="center"/>
              <w:rPr>
                <w:sz w:val="22"/>
                <w:szCs w:val="22"/>
                <w:lang w:val="en-US"/>
              </w:rPr>
            </w:pPr>
            <w:r>
              <w:rPr>
                <w:sz w:val="22"/>
                <w:szCs w:val="22"/>
                <w:lang w:val="en-US"/>
              </w:rPr>
              <w:t>9</w:t>
            </w:r>
            <w:r w:rsidR="00CC2449">
              <w:rPr>
                <w:sz w:val="22"/>
                <w:szCs w:val="22"/>
              </w:rPr>
              <w:t>,</w:t>
            </w:r>
            <w:r>
              <w:rPr>
                <w:sz w:val="22"/>
                <w:szCs w:val="22"/>
                <w:lang w:val="en-US"/>
              </w:rPr>
              <w:t>49</w:t>
            </w:r>
          </w:p>
        </w:tc>
      </w:tr>
      <w:tr w:rsidR="001F4871" w14:paraId="6FF9C461" w14:textId="77777777" w:rsidTr="001F4871">
        <w:tc>
          <w:tcPr>
            <w:tcW w:w="3794" w:type="dxa"/>
          </w:tcPr>
          <w:p w14:paraId="2AF1C68D" w14:textId="77777777" w:rsidR="001F4871" w:rsidRDefault="001F4871" w:rsidP="00E4499E">
            <w:pPr>
              <w:spacing w:line="288" w:lineRule="auto"/>
              <w:jc w:val="both"/>
              <w:rPr>
                <w:sz w:val="22"/>
                <w:szCs w:val="22"/>
              </w:rPr>
            </w:pPr>
            <w:r>
              <w:rPr>
                <w:sz w:val="22"/>
                <w:szCs w:val="22"/>
              </w:rPr>
              <w:t>Προσαρμογή φωτεινότητας</w:t>
            </w:r>
          </w:p>
        </w:tc>
        <w:tc>
          <w:tcPr>
            <w:tcW w:w="2410" w:type="dxa"/>
          </w:tcPr>
          <w:p w14:paraId="185AD8A8" w14:textId="2400D54C" w:rsidR="001F4871" w:rsidRPr="001F4871" w:rsidRDefault="001F4871" w:rsidP="001F4871">
            <w:pPr>
              <w:spacing w:line="288" w:lineRule="auto"/>
              <w:jc w:val="center"/>
              <w:rPr>
                <w:sz w:val="22"/>
                <w:szCs w:val="22"/>
                <w:lang w:val="en-US"/>
              </w:rPr>
            </w:pPr>
            <w:r>
              <w:rPr>
                <w:sz w:val="22"/>
                <w:szCs w:val="22"/>
                <w:lang w:val="en-US"/>
              </w:rPr>
              <w:t>111</w:t>
            </w:r>
            <w:r w:rsidR="00CC2449">
              <w:rPr>
                <w:sz w:val="22"/>
                <w:szCs w:val="22"/>
              </w:rPr>
              <w:t>,</w:t>
            </w:r>
            <w:r>
              <w:rPr>
                <w:sz w:val="22"/>
                <w:szCs w:val="22"/>
                <w:lang w:val="en-US"/>
              </w:rPr>
              <w:t>36</w:t>
            </w:r>
          </w:p>
        </w:tc>
        <w:tc>
          <w:tcPr>
            <w:tcW w:w="2324" w:type="dxa"/>
          </w:tcPr>
          <w:p w14:paraId="703658CE" w14:textId="4FAFB688" w:rsidR="001F4871" w:rsidRPr="00645716" w:rsidRDefault="00645716" w:rsidP="001F4871">
            <w:pPr>
              <w:spacing w:line="288" w:lineRule="auto"/>
              <w:jc w:val="center"/>
              <w:rPr>
                <w:sz w:val="22"/>
                <w:szCs w:val="22"/>
                <w:lang w:val="en-US"/>
              </w:rPr>
            </w:pPr>
            <w:r>
              <w:rPr>
                <w:sz w:val="22"/>
                <w:szCs w:val="22"/>
                <w:lang w:val="en-US"/>
              </w:rPr>
              <w:t>33</w:t>
            </w:r>
            <w:r w:rsidR="00CC2449">
              <w:rPr>
                <w:sz w:val="22"/>
                <w:szCs w:val="22"/>
              </w:rPr>
              <w:t>,</w:t>
            </w:r>
            <w:r>
              <w:rPr>
                <w:sz w:val="22"/>
                <w:szCs w:val="22"/>
                <w:lang w:val="en-US"/>
              </w:rPr>
              <w:t>54</w:t>
            </w:r>
          </w:p>
        </w:tc>
      </w:tr>
      <w:tr w:rsidR="001F4871" w14:paraId="697F7347" w14:textId="77777777" w:rsidTr="001F4871">
        <w:tc>
          <w:tcPr>
            <w:tcW w:w="3794" w:type="dxa"/>
          </w:tcPr>
          <w:p w14:paraId="5BEFACA8" w14:textId="77777777" w:rsidR="001F4871" w:rsidRPr="001F4871" w:rsidRDefault="001F4871" w:rsidP="00E4499E">
            <w:pPr>
              <w:spacing w:line="288" w:lineRule="auto"/>
              <w:jc w:val="both"/>
              <w:rPr>
                <w:sz w:val="22"/>
                <w:szCs w:val="22"/>
              </w:rPr>
            </w:pPr>
            <w:r>
              <w:rPr>
                <w:sz w:val="22"/>
                <w:szCs w:val="22"/>
                <w:lang w:val="en-US"/>
              </w:rPr>
              <w:t>Color casting</w:t>
            </w:r>
          </w:p>
        </w:tc>
        <w:tc>
          <w:tcPr>
            <w:tcW w:w="2410" w:type="dxa"/>
          </w:tcPr>
          <w:p w14:paraId="14BF86C5" w14:textId="53819165" w:rsidR="001F4871" w:rsidRPr="00645716" w:rsidRDefault="00645716" w:rsidP="001F4871">
            <w:pPr>
              <w:spacing w:line="288" w:lineRule="auto"/>
              <w:jc w:val="center"/>
              <w:rPr>
                <w:sz w:val="22"/>
                <w:szCs w:val="22"/>
                <w:lang w:val="en-US"/>
              </w:rPr>
            </w:pPr>
            <w:r>
              <w:rPr>
                <w:sz w:val="22"/>
                <w:szCs w:val="22"/>
                <w:lang w:val="en-US"/>
              </w:rPr>
              <w:t>118</w:t>
            </w:r>
            <w:r w:rsidR="00CC2449">
              <w:rPr>
                <w:sz w:val="22"/>
                <w:szCs w:val="22"/>
              </w:rPr>
              <w:t>,</w:t>
            </w:r>
            <w:r>
              <w:rPr>
                <w:sz w:val="22"/>
                <w:szCs w:val="22"/>
                <w:lang w:val="en-US"/>
              </w:rPr>
              <w:t>21</w:t>
            </w:r>
          </w:p>
        </w:tc>
        <w:tc>
          <w:tcPr>
            <w:tcW w:w="2324" w:type="dxa"/>
          </w:tcPr>
          <w:p w14:paraId="12A1EFF6" w14:textId="42E1842C" w:rsidR="001F4871" w:rsidRPr="00645716" w:rsidRDefault="00645716" w:rsidP="001F4871">
            <w:pPr>
              <w:spacing w:line="288" w:lineRule="auto"/>
              <w:jc w:val="center"/>
              <w:rPr>
                <w:sz w:val="22"/>
                <w:szCs w:val="22"/>
                <w:lang w:val="en-US"/>
              </w:rPr>
            </w:pPr>
            <w:r>
              <w:rPr>
                <w:sz w:val="22"/>
                <w:szCs w:val="22"/>
                <w:lang w:val="en-US"/>
              </w:rPr>
              <w:t>29</w:t>
            </w:r>
            <w:r w:rsidR="00CC2449">
              <w:rPr>
                <w:sz w:val="22"/>
                <w:szCs w:val="22"/>
              </w:rPr>
              <w:t>,</w:t>
            </w:r>
            <w:r>
              <w:rPr>
                <w:sz w:val="22"/>
                <w:szCs w:val="22"/>
                <w:lang w:val="en-US"/>
              </w:rPr>
              <w:t>46</w:t>
            </w:r>
          </w:p>
        </w:tc>
      </w:tr>
      <w:tr w:rsidR="001F4871" w14:paraId="7EEE080D" w14:textId="77777777" w:rsidTr="001F4871">
        <w:tc>
          <w:tcPr>
            <w:tcW w:w="3794" w:type="dxa"/>
          </w:tcPr>
          <w:p w14:paraId="59764C80" w14:textId="77777777" w:rsidR="001F4871" w:rsidRPr="00682F6B" w:rsidRDefault="001F4871" w:rsidP="00E4499E">
            <w:pPr>
              <w:spacing w:line="288" w:lineRule="auto"/>
              <w:jc w:val="both"/>
              <w:rPr>
                <w:b/>
                <w:bCs/>
                <w:sz w:val="22"/>
                <w:szCs w:val="22"/>
                <w:lang w:val="en-US"/>
              </w:rPr>
            </w:pPr>
            <w:r w:rsidRPr="00682F6B">
              <w:rPr>
                <w:b/>
                <w:bCs/>
                <w:sz w:val="22"/>
                <w:szCs w:val="22"/>
                <w:lang w:val="en-US"/>
              </w:rPr>
              <w:t>SMOTE</w:t>
            </w:r>
          </w:p>
        </w:tc>
        <w:tc>
          <w:tcPr>
            <w:tcW w:w="2410" w:type="dxa"/>
          </w:tcPr>
          <w:p w14:paraId="2A619EF2" w14:textId="06081ABA" w:rsidR="001F4871" w:rsidRPr="00682F6B" w:rsidRDefault="00645716" w:rsidP="001F4871">
            <w:pPr>
              <w:spacing w:line="288" w:lineRule="auto"/>
              <w:jc w:val="center"/>
              <w:rPr>
                <w:b/>
                <w:bCs/>
                <w:sz w:val="22"/>
                <w:szCs w:val="22"/>
                <w:lang w:val="en-US"/>
              </w:rPr>
            </w:pPr>
            <w:r w:rsidRPr="00682F6B">
              <w:rPr>
                <w:b/>
                <w:bCs/>
                <w:sz w:val="22"/>
                <w:szCs w:val="22"/>
                <w:lang w:val="en-US"/>
              </w:rPr>
              <w:t>106</w:t>
            </w:r>
            <w:r w:rsidR="00CC2449">
              <w:rPr>
                <w:b/>
                <w:bCs/>
                <w:sz w:val="22"/>
                <w:szCs w:val="22"/>
              </w:rPr>
              <w:t>,</w:t>
            </w:r>
            <w:r w:rsidRPr="00682F6B">
              <w:rPr>
                <w:b/>
                <w:bCs/>
                <w:sz w:val="22"/>
                <w:szCs w:val="22"/>
                <w:lang w:val="en-US"/>
              </w:rPr>
              <w:t>13</w:t>
            </w:r>
          </w:p>
        </w:tc>
        <w:tc>
          <w:tcPr>
            <w:tcW w:w="2324" w:type="dxa"/>
          </w:tcPr>
          <w:p w14:paraId="7E1B7896" w14:textId="5552F9C3" w:rsidR="001F4871" w:rsidRPr="00682F6B" w:rsidRDefault="00645716" w:rsidP="001F4871">
            <w:pPr>
              <w:spacing w:line="288" w:lineRule="auto"/>
              <w:jc w:val="center"/>
              <w:rPr>
                <w:b/>
                <w:bCs/>
                <w:sz w:val="22"/>
                <w:szCs w:val="22"/>
                <w:lang w:val="en-US"/>
              </w:rPr>
            </w:pPr>
            <w:r w:rsidRPr="00682F6B">
              <w:rPr>
                <w:b/>
                <w:bCs/>
                <w:sz w:val="22"/>
                <w:szCs w:val="22"/>
                <w:lang w:val="en-US"/>
              </w:rPr>
              <w:t>36</w:t>
            </w:r>
            <w:r w:rsidR="00CC2449">
              <w:rPr>
                <w:b/>
                <w:bCs/>
                <w:sz w:val="22"/>
                <w:szCs w:val="22"/>
              </w:rPr>
              <w:t>,</w:t>
            </w:r>
            <w:r w:rsidRPr="00682F6B">
              <w:rPr>
                <w:b/>
                <w:bCs/>
                <w:sz w:val="22"/>
                <w:szCs w:val="22"/>
                <w:lang w:val="en-US"/>
              </w:rPr>
              <w:t>67</w:t>
            </w:r>
          </w:p>
        </w:tc>
      </w:tr>
      <w:tr w:rsidR="001F4871" w14:paraId="2DD273B7" w14:textId="77777777" w:rsidTr="001F4871">
        <w:tc>
          <w:tcPr>
            <w:tcW w:w="3794" w:type="dxa"/>
          </w:tcPr>
          <w:p w14:paraId="0CB7DAC7" w14:textId="77777777" w:rsidR="001F4871" w:rsidRPr="001F4871" w:rsidRDefault="001F4871" w:rsidP="00E4499E">
            <w:pPr>
              <w:spacing w:line="288" w:lineRule="auto"/>
              <w:jc w:val="both"/>
              <w:rPr>
                <w:sz w:val="22"/>
                <w:szCs w:val="22"/>
                <w:lang w:val="en-US"/>
              </w:rPr>
            </w:pPr>
            <w:proofErr w:type="spellStart"/>
            <w:r>
              <w:rPr>
                <w:sz w:val="22"/>
                <w:szCs w:val="22"/>
                <w:lang w:val="en-US"/>
              </w:rPr>
              <w:t>Mixup-kNN</w:t>
            </w:r>
            <w:proofErr w:type="spellEnd"/>
          </w:p>
        </w:tc>
        <w:tc>
          <w:tcPr>
            <w:tcW w:w="2410" w:type="dxa"/>
          </w:tcPr>
          <w:p w14:paraId="0450C81B" w14:textId="19E4E949" w:rsidR="001F4871" w:rsidRPr="00645716" w:rsidRDefault="00645716" w:rsidP="001F4871">
            <w:pPr>
              <w:spacing w:line="288" w:lineRule="auto"/>
              <w:jc w:val="center"/>
              <w:rPr>
                <w:sz w:val="22"/>
                <w:szCs w:val="22"/>
                <w:lang w:val="en-US"/>
              </w:rPr>
            </w:pPr>
            <w:r>
              <w:rPr>
                <w:sz w:val="22"/>
                <w:szCs w:val="22"/>
                <w:lang w:val="en-US"/>
              </w:rPr>
              <w:t>108</w:t>
            </w:r>
            <w:r w:rsidR="00CC2449">
              <w:rPr>
                <w:sz w:val="22"/>
                <w:szCs w:val="22"/>
              </w:rPr>
              <w:t>,</w:t>
            </w:r>
            <w:r>
              <w:rPr>
                <w:sz w:val="22"/>
                <w:szCs w:val="22"/>
                <w:lang w:val="en-US"/>
              </w:rPr>
              <w:t>74</w:t>
            </w:r>
          </w:p>
        </w:tc>
        <w:tc>
          <w:tcPr>
            <w:tcW w:w="2324" w:type="dxa"/>
          </w:tcPr>
          <w:p w14:paraId="2A19760C" w14:textId="003E0F51" w:rsidR="001F4871" w:rsidRPr="00645716" w:rsidRDefault="00645716" w:rsidP="001F4871">
            <w:pPr>
              <w:spacing w:line="288" w:lineRule="auto"/>
              <w:jc w:val="center"/>
              <w:rPr>
                <w:sz w:val="22"/>
                <w:szCs w:val="22"/>
                <w:lang w:val="en-US"/>
              </w:rPr>
            </w:pPr>
            <w:r>
              <w:rPr>
                <w:sz w:val="22"/>
                <w:szCs w:val="22"/>
                <w:lang w:val="en-US"/>
              </w:rPr>
              <w:t>35</w:t>
            </w:r>
            <w:r w:rsidR="00CC2449">
              <w:rPr>
                <w:sz w:val="22"/>
                <w:szCs w:val="22"/>
              </w:rPr>
              <w:t>,</w:t>
            </w:r>
            <w:r>
              <w:rPr>
                <w:sz w:val="22"/>
                <w:szCs w:val="22"/>
                <w:lang w:val="en-US"/>
              </w:rPr>
              <w:t>11</w:t>
            </w:r>
          </w:p>
        </w:tc>
      </w:tr>
      <w:tr w:rsidR="001F4871" w14:paraId="720C8C06" w14:textId="77777777" w:rsidTr="001F4871">
        <w:tc>
          <w:tcPr>
            <w:tcW w:w="3794" w:type="dxa"/>
          </w:tcPr>
          <w:p w14:paraId="7DAE06A6" w14:textId="77777777" w:rsidR="001F4871" w:rsidRDefault="001F4871" w:rsidP="00E4499E">
            <w:pPr>
              <w:spacing w:line="288" w:lineRule="auto"/>
              <w:jc w:val="both"/>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1841FFF9" w14:textId="254FFB8C" w:rsidR="001F4871" w:rsidRPr="00645716" w:rsidRDefault="00645716" w:rsidP="001F4871">
            <w:pPr>
              <w:spacing w:line="288" w:lineRule="auto"/>
              <w:jc w:val="center"/>
              <w:rPr>
                <w:sz w:val="22"/>
                <w:szCs w:val="22"/>
                <w:lang w:val="en-US"/>
              </w:rPr>
            </w:pPr>
            <w:r>
              <w:rPr>
                <w:sz w:val="22"/>
                <w:szCs w:val="22"/>
                <w:lang w:val="en-US"/>
              </w:rPr>
              <w:t>106</w:t>
            </w:r>
            <w:r w:rsidR="00CC2449">
              <w:rPr>
                <w:sz w:val="22"/>
                <w:szCs w:val="22"/>
              </w:rPr>
              <w:t>,</w:t>
            </w:r>
            <w:r>
              <w:rPr>
                <w:sz w:val="22"/>
                <w:szCs w:val="22"/>
                <w:lang w:val="en-US"/>
              </w:rPr>
              <w:t>30</w:t>
            </w:r>
          </w:p>
        </w:tc>
        <w:tc>
          <w:tcPr>
            <w:tcW w:w="2324" w:type="dxa"/>
          </w:tcPr>
          <w:p w14:paraId="3705BC10" w14:textId="1436730E" w:rsidR="001F4871" w:rsidRPr="00645716" w:rsidRDefault="00645716" w:rsidP="001F4871">
            <w:pPr>
              <w:spacing w:line="288" w:lineRule="auto"/>
              <w:jc w:val="center"/>
              <w:rPr>
                <w:sz w:val="22"/>
                <w:szCs w:val="22"/>
                <w:lang w:val="en-US"/>
              </w:rPr>
            </w:pPr>
            <w:r>
              <w:rPr>
                <w:sz w:val="22"/>
                <w:szCs w:val="22"/>
                <w:lang w:val="en-US"/>
              </w:rPr>
              <w:t>36</w:t>
            </w:r>
            <w:r w:rsidR="00CC2449">
              <w:rPr>
                <w:sz w:val="22"/>
                <w:szCs w:val="22"/>
              </w:rPr>
              <w:t>,</w:t>
            </w:r>
            <w:r>
              <w:rPr>
                <w:sz w:val="22"/>
                <w:szCs w:val="22"/>
                <w:lang w:val="en-US"/>
              </w:rPr>
              <w:t>56</w:t>
            </w:r>
          </w:p>
        </w:tc>
      </w:tr>
    </w:tbl>
    <w:p w14:paraId="6664B6B1" w14:textId="77777777" w:rsidR="00543B40" w:rsidRPr="001731C6" w:rsidRDefault="00543B40" w:rsidP="00543B40">
      <w:pPr>
        <w:spacing w:line="288" w:lineRule="auto"/>
        <w:rPr>
          <w:b/>
          <w:bCs/>
          <w:sz w:val="22"/>
          <w:szCs w:val="22"/>
        </w:rPr>
      </w:pPr>
    </w:p>
    <w:p w14:paraId="40C18F86" w14:textId="77777777" w:rsidR="00645716" w:rsidRPr="00645716" w:rsidRDefault="00645716" w:rsidP="00645716">
      <w:pPr>
        <w:spacing w:line="288" w:lineRule="auto"/>
        <w:jc w:val="center"/>
        <w:rPr>
          <w:sz w:val="22"/>
          <w:szCs w:val="22"/>
        </w:rPr>
      </w:pPr>
      <w:r w:rsidRPr="00645716">
        <w:rPr>
          <w:b/>
          <w:bCs/>
          <w:sz w:val="22"/>
          <w:szCs w:val="22"/>
        </w:rPr>
        <w:t>Πίνακας 5.6</w:t>
      </w:r>
      <w:r w:rsidRPr="00645716">
        <w:rPr>
          <w:sz w:val="22"/>
          <w:szCs w:val="22"/>
        </w:rPr>
        <w:t xml:space="preserve">: </w:t>
      </w:r>
      <w:r>
        <w:rPr>
          <w:sz w:val="22"/>
          <w:szCs w:val="22"/>
        </w:rPr>
        <w:t xml:space="preserve">Τα αποτελέσματα προσομοιώσεων για </w:t>
      </w:r>
      <w:r w:rsidRPr="00682F6B">
        <w:rPr>
          <w:sz w:val="22"/>
          <w:szCs w:val="22"/>
        </w:rPr>
        <w:t>το</w:t>
      </w:r>
      <w:r w:rsidR="005F61B0" w:rsidRPr="00682F6B">
        <w:rPr>
          <w:sz w:val="22"/>
          <w:szCs w:val="22"/>
        </w:rPr>
        <w:t xml:space="preserve"> πρόβλημα</w:t>
      </w:r>
      <w:r w:rsidRPr="00682F6B">
        <w:rPr>
          <w:sz w:val="22"/>
          <w:szCs w:val="22"/>
        </w:rPr>
        <w:t xml:space="preserve"> </w:t>
      </w:r>
      <w:r w:rsidRPr="00682F6B">
        <w:rPr>
          <w:sz w:val="22"/>
          <w:szCs w:val="22"/>
          <w:lang w:val="en-US"/>
        </w:rPr>
        <w:t>forecast</w:t>
      </w:r>
      <w:r w:rsidRPr="00682F6B">
        <w:rPr>
          <w:sz w:val="22"/>
          <w:szCs w:val="22"/>
        </w:rPr>
        <w:t xml:space="preserve"> με </w:t>
      </w:r>
      <w:r w:rsidRPr="00682F6B">
        <w:rPr>
          <w:i/>
          <w:iCs/>
          <w:sz w:val="22"/>
          <w:szCs w:val="22"/>
        </w:rPr>
        <w:t>Ν</w:t>
      </w:r>
      <w:r>
        <w:rPr>
          <w:sz w:val="22"/>
          <w:szCs w:val="22"/>
        </w:rPr>
        <w:t xml:space="preserve"> = 4</w:t>
      </w:r>
    </w:p>
    <w:tbl>
      <w:tblPr>
        <w:tblStyle w:val="a7"/>
        <w:tblW w:w="0" w:type="auto"/>
        <w:tblLook w:val="04A0" w:firstRow="1" w:lastRow="0" w:firstColumn="1" w:lastColumn="0" w:noHBand="0" w:noVBand="1"/>
      </w:tblPr>
      <w:tblGrid>
        <w:gridCol w:w="3794"/>
        <w:gridCol w:w="2410"/>
        <w:gridCol w:w="2324"/>
      </w:tblGrid>
      <w:tr w:rsidR="00645716" w14:paraId="104FF3B3" w14:textId="77777777" w:rsidTr="00705C5F">
        <w:tc>
          <w:tcPr>
            <w:tcW w:w="3794" w:type="dxa"/>
            <w:vAlign w:val="center"/>
          </w:tcPr>
          <w:p w14:paraId="5CABDEBF" w14:textId="77777777" w:rsidR="00645716" w:rsidRDefault="00645716" w:rsidP="00E4499E">
            <w:pPr>
              <w:spacing w:line="288" w:lineRule="auto"/>
              <w:jc w:val="both"/>
              <w:rPr>
                <w:sz w:val="22"/>
                <w:szCs w:val="22"/>
              </w:rPr>
            </w:pPr>
            <w:r w:rsidRPr="00307200">
              <w:rPr>
                <w:b/>
                <w:bCs/>
                <w:sz w:val="22"/>
                <w:szCs w:val="22"/>
              </w:rPr>
              <w:t>Μέθοδος επαύξησης δεδομένων</w:t>
            </w:r>
          </w:p>
        </w:tc>
        <w:tc>
          <w:tcPr>
            <w:tcW w:w="2410" w:type="dxa"/>
            <w:vAlign w:val="center"/>
          </w:tcPr>
          <w:p w14:paraId="488D21C6" w14:textId="77777777" w:rsidR="00645716" w:rsidRDefault="00645716" w:rsidP="00705C5F">
            <w:pPr>
              <w:spacing w:line="288" w:lineRule="auto"/>
              <w:jc w:val="center"/>
              <w:rPr>
                <w:sz w:val="22"/>
                <w:szCs w:val="22"/>
              </w:rPr>
            </w:pPr>
            <w:r w:rsidRPr="00307200">
              <w:rPr>
                <w:b/>
                <w:bCs/>
                <w:sz w:val="22"/>
                <w:szCs w:val="22"/>
                <w:lang w:val="en-US"/>
              </w:rPr>
              <w:t>RMSE (kW)</w:t>
            </w:r>
          </w:p>
        </w:tc>
        <w:tc>
          <w:tcPr>
            <w:tcW w:w="2324" w:type="dxa"/>
          </w:tcPr>
          <w:p w14:paraId="69558158" w14:textId="77777777" w:rsidR="00645716" w:rsidRDefault="00645716" w:rsidP="00705C5F">
            <w:pPr>
              <w:spacing w:line="288" w:lineRule="auto"/>
              <w:jc w:val="center"/>
              <w:rPr>
                <w:sz w:val="22"/>
                <w:szCs w:val="22"/>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645716" w14:paraId="34DDBA2A" w14:textId="77777777" w:rsidTr="00705C5F">
        <w:tc>
          <w:tcPr>
            <w:tcW w:w="3794" w:type="dxa"/>
          </w:tcPr>
          <w:p w14:paraId="6644CEA0" w14:textId="77777777" w:rsidR="00645716" w:rsidRDefault="00645716" w:rsidP="00E4499E">
            <w:pPr>
              <w:spacing w:line="288" w:lineRule="auto"/>
              <w:jc w:val="both"/>
              <w:rPr>
                <w:sz w:val="22"/>
                <w:szCs w:val="22"/>
              </w:rPr>
            </w:pPr>
            <w:r>
              <w:rPr>
                <w:sz w:val="22"/>
                <w:szCs w:val="22"/>
              </w:rPr>
              <w:t>Βασικό μοντέλο</w:t>
            </w:r>
          </w:p>
        </w:tc>
        <w:tc>
          <w:tcPr>
            <w:tcW w:w="2410" w:type="dxa"/>
          </w:tcPr>
          <w:p w14:paraId="78B7BD98" w14:textId="6BBE6A25" w:rsidR="00645716" w:rsidRPr="001F4871" w:rsidRDefault="00645716" w:rsidP="00705C5F">
            <w:pPr>
              <w:spacing w:line="288" w:lineRule="auto"/>
              <w:jc w:val="center"/>
              <w:rPr>
                <w:sz w:val="22"/>
                <w:szCs w:val="22"/>
                <w:lang w:val="en-US"/>
              </w:rPr>
            </w:pPr>
            <w:r>
              <w:rPr>
                <w:sz w:val="22"/>
                <w:szCs w:val="22"/>
                <w:lang w:val="en-US"/>
              </w:rPr>
              <w:t>171</w:t>
            </w:r>
            <w:r w:rsidR="00CC2449">
              <w:rPr>
                <w:sz w:val="22"/>
                <w:szCs w:val="22"/>
              </w:rPr>
              <w:t>,</w:t>
            </w:r>
            <w:r>
              <w:rPr>
                <w:sz w:val="22"/>
                <w:szCs w:val="22"/>
                <w:lang w:val="en-US"/>
              </w:rPr>
              <w:t>50</w:t>
            </w:r>
          </w:p>
        </w:tc>
        <w:tc>
          <w:tcPr>
            <w:tcW w:w="2324" w:type="dxa"/>
          </w:tcPr>
          <w:p w14:paraId="3BF15885" w14:textId="77777777" w:rsidR="00645716" w:rsidRPr="00645716" w:rsidRDefault="00645716" w:rsidP="00705C5F">
            <w:pPr>
              <w:spacing w:line="288" w:lineRule="auto"/>
              <w:jc w:val="center"/>
              <w:rPr>
                <w:sz w:val="22"/>
                <w:szCs w:val="22"/>
                <w:lang w:val="en-US"/>
              </w:rPr>
            </w:pPr>
            <w:r>
              <w:rPr>
                <w:sz w:val="22"/>
                <w:szCs w:val="22"/>
                <w:lang w:val="en-US"/>
              </w:rPr>
              <w:t>0</w:t>
            </w:r>
          </w:p>
        </w:tc>
      </w:tr>
      <w:tr w:rsidR="00645716" w14:paraId="486AF9D6" w14:textId="77777777" w:rsidTr="00705C5F">
        <w:tc>
          <w:tcPr>
            <w:tcW w:w="3794" w:type="dxa"/>
          </w:tcPr>
          <w:p w14:paraId="393B9A8D" w14:textId="77777777" w:rsidR="00645716" w:rsidRDefault="00645716" w:rsidP="00E4499E">
            <w:pPr>
              <w:spacing w:line="288" w:lineRule="auto"/>
              <w:jc w:val="both"/>
              <w:rPr>
                <w:sz w:val="22"/>
                <w:szCs w:val="22"/>
              </w:rPr>
            </w:pPr>
            <w:r>
              <w:rPr>
                <w:sz w:val="22"/>
                <w:szCs w:val="22"/>
              </w:rPr>
              <w:t>Παραγωγή αντιγράφων</w:t>
            </w:r>
          </w:p>
        </w:tc>
        <w:tc>
          <w:tcPr>
            <w:tcW w:w="2410" w:type="dxa"/>
          </w:tcPr>
          <w:p w14:paraId="3EA4DD07" w14:textId="70DCD1DE" w:rsidR="00645716" w:rsidRPr="001F4871" w:rsidRDefault="00645716" w:rsidP="00705C5F">
            <w:pPr>
              <w:spacing w:line="288" w:lineRule="auto"/>
              <w:jc w:val="center"/>
              <w:rPr>
                <w:sz w:val="22"/>
                <w:szCs w:val="22"/>
                <w:lang w:val="en-US"/>
              </w:rPr>
            </w:pPr>
            <w:r>
              <w:rPr>
                <w:sz w:val="22"/>
                <w:szCs w:val="22"/>
                <w:lang w:val="en-US"/>
              </w:rPr>
              <w:t>159</w:t>
            </w:r>
            <w:r w:rsidR="00CC2449">
              <w:rPr>
                <w:sz w:val="22"/>
                <w:szCs w:val="22"/>
              </w:rPr>
              <w:t>,</w:t>
            </w:r>
            <w:r>
              <w:rPr>
                <w:sz w:val="22"/>
                <w:szCs w:val="22"/>
                <w:lang w:val="en-US"/>
              </w:rPr>
              <w:t>29</w:t>
            </w:r>
          </w:p>
        </w:tc>
        <w:tc>
          <w:tcPr>
            <w:tcW w:w="2324" w:type="dxa"/>
          </w:tcPr>
          <w:p w14:paraId="55C02C29" w14:textId="5A9B2716" w:rsidR="00645716" w:rsidRPr="00645716" w:rsidRDefault="00645716" w:rsidP="00705C5F">
            <w:pPr>
              <w:spacing w:line="288" w:lineRule="auto"/>
              <w:jc w:val="center"/>
              <w:rPr>
                <w:sz w:val="22"/>
                <w:szCs w:val="22"/>
                <w:lang w:val="en-US"/>
              </w:rPr>
            </w:pPr>
            <w:r>
              <w:rPr>
                <w:sz w:val="22"/>
                <w:szCs w:val="22"/>
                <w:lang w:val="en-US"/>
              </w:rPr>
              <w:t>7</w:t>
            </w:r>
            <w:r w:rsidR="00CC2449">
              <w:rPr>
                <w:sz w:val="22"/>
                <w:szCs w:val="22"/>
              </w:rPr>
              <w:t>,</w:t>
            </w:r>
            <w:r>
              <w:rPr>
                <w:sz w:val="22"/>
                <w:szCs w:val="22"/>
                <w:lang w:val="en-US"/>
              </w:rPr>
              <w:t>12</w:t>
            </w:r>
          </w:p>
        </w:tc>
      </w:tr>
      <w:tr w:rsidR="00645716" w14:paraId="50828DC1" w14:textId="77777777" w:rsidTr="00705C5F">
        <w:tc>
          <w:tcPr>
            <w:tcW w:w="3794" w:type="dxa"/>
          </w:tcPr>
          <w:p w14:paraId="4AFF5185" w14:textId="77777777" w:rsidR="00645716" w:rsidRPr="001F4871" w:rsidRDefault="00645716" w:rsidP="00E4499E">
            <w:pPr>
              <w:spacing w:line="288" w:lineRule="auto"/>
              <w:jc w:val="both"/>
              <w:rPr>
                <w:sz w:val="22"/>
                <w:szCs w:val="22"/>
                <w:lang w:val="en-US"/>
              </w:rPr>
            </w:pPr>
            <w:r>
              <w:rPr>
                <w:sz w:val="22"/>
                <w:szCs w:val="22"/>
              </w:rPr>
              <w:t xml:space="preserve">Προσθήκη θορύβου </w:t>
            </w:r>
            <w:r>
              <w:rPr>
                <w:sz w:val="22"/>
                <w:szCs w:val="22"/>
                <w:lang w:val="en-US"/>
              </w:rPr>
              <w:t>Gauss</w:t>
            </w:r>
          </w:p>
        </w:tc>
        <w:tc>
          <w:tcPr>
            <w:tcW w:w="2410" w:type="dxa"/>
          </w:tcPr>
          <w:p w14:paraId="3FE73FCC" w14:textId="4D4CC9A7" w:rsidR="00645716" w:rsidRPr="001F4871" w:rsidRDefault="00645716" w:rsidP="00705C5F">
            <w:pPr>
              <w:spacing w:line="288" w:lineRule="auto"/>
              <w:jc w:val="center"/>
              <w:rPr>
                <w:sz w:val="22"/>
                <w:szCs w:val="22"/>
                <w:lang w:val="en-US"/>
              </w:rPr>
            </w:pPr>
            <w:r>
              <w:rPr>
                <w:sz w:val="22"/>
                <w:szCs w:val="22"/>
                <w:lang w:val="en-US"/>
              </w:rPr>
              <w:t>167</w:t>
            </w:r>
            <w:r w:rsidR="00CC2449">
              <w:rPr>
                <w:sz w:val="22"/>
                <w:szCs w:val="22"/>
              </w:rPr>
              <w:t>,</w:t>
            </w:r>
            <w:r>
              <w:rPr>
                <w:sz w:val="22"/>
                <w:szCs w:val="22"/>
                <w:lang w:val="en-US"/>
              </w:rPr>
              <w:t>15</w:t>
            </w:r>
          </w:p>
        </w:tc>
        <w:tc>
          <w:tcPr>
            <w:tcW w:w="2324" w:type="dxa"/>
          </w:tcPr>
          <w:p w14:paraId="25873ED7" w14:textId="1F6C7E4F" w:rsidR="00645716" w:rsidRPr="00645716" w:rsidRDefault="00645716" w:rsidP="00705C5F">
            <w:pPr>
              <w:spacing w:line="288" w:lineRule="auto"/>
              <w:jc w:val="center"/>
              <w:rPr>
                <w:sz w:val="22"/>
                <w:szCs w:val="22"/>
                <w:lang w:val="en-US"/>
              </w:rPr>
            </w:pPr>
            <w:r>
              <w:rPr>
                <w:sz w:val="22"/>
                <w:szCs w:val="22"/>
                <w:lang w:val="en-US"/>
              </w:rPr>
              <w:t>2</w:t>
            </w:r>
            <w:r w:rsidR="00CC2449">
              <w:rPr>
                <w:sz w:val="22"/>
                <w:szCs w:val="22"/>
              </w:rPr>
              <w:t>,</w:t>
            </w:r>
            <w:r>
              <w:rPr>
                <w:sz w:val="22"/>
                <w:szCs w:val="22"/>
                <w:lang w:val="en-US"/>
              </w:rPr>
              <w:t>54</w:t>
            </w:r>
          </w:p>
        </w:tc>
      </w:tr>
      <w:tr w:rsidR="00645716" w14:paraId="07E24F17" w14:textId="77777777" w:rsidTr="00705C5F">
        <w:tc>
          <w:tcPr>
            <w:tcW w:w="3794" w:type="dxa"/>
          </w:tcPr>
          <w:p w14:paraId="3B85022D" w14:textId="77777777" w:rsidR="00645716" w:rsidRDefault="00645716" w:rsidP="00E4499E">
            <w:pPr>
              <w:spacing w:line="288" w:lineRule="auto"/>
              <w:jc w:val="both"/>
              <w:rPr>
                <w:sz w:val="22"/>
                <w:szCs w:val="22"/>
              </w:rPr>
            </w:pPr>
            <w:r>
              <w:rPr>
                <w:sz w:val="22"/>
                <w:szCs w:val="22"/>
              </w:rPr>
              <w:t>Προσαρμογή φωτεινότητας</w:t>
            </w:r>
          </w:p>
        </w:tc>
        <w:tc>
          <w:tcPr>
            <w:tcW w:w="2410" w:type="dxa"/>
          </w:tcPr>
          <w:p w14:paraId="78B142C0" w14:textId="4D833899" w:rsidR="00645716" w:rsidRPr="001F4871" w:rsidRDefault="00645716" w:rsidP="00705C5F">
            <w:pPr>
              <w:spacing w:line="288" w:lineRule="auto"/>
              <w:jc w:val="center"/>
              <w:rPr>
                <w:sz w:val="22"/>
                <w:szCs w:val="22"/>
                <w:lang w:val="en-US"/>
              </w:rPr>
            </w:pPr>
            <w:r>
              <w:rPr>
                <w:sz w:val="22"/>
                <w:szCs w:val="22"/>
                <w:lang w:val="en-US"/>
              </w:rPr>
              <w:t>161</w:t>
            </w:r>
            <w:r w:rsidR="00CC2449">
              <w:rPr>
                <w:sz w:val="22"/>
                <w:szCs w:val="22"/>
              </w:rPr>
              <w:t>,</w:t>
            </w:r>
            <w:r>
              <w:rPr>
                <w:sz w:val="22"/>
                <w:szCs w:val="22"/>
                <w:lang w:val="en-US"/>
              </w:rPr>
              <w:t>14</w:t>
            </w:r>
          </w:p>
        </w:tc>
        <w:tc>
          <w:tcPr>
            <w:tcW w:w="2324" w:type="dxa"/>
          </w:tcPr>
          <w:p w14:paraId="435AA7C0" w14:textId="62F2EEE0" w:rsidR="00645716" w:rsidRPr="00645716" w:rsidRDefault="00645716" w:rsidP="00705C5F">
            <w:pPr>
              <w:spacing w:line="288" w:lineRule="auto"/>
              <w:jc w:val="center"/>
              <w:rPr>
                <w:sz w:val="22"/>
                <w:szCs w:val="22"/>
                <w:lang w:val="en-US"/>
              </w:rPr>
            </w:pPr>
            <w:r>
              <w:rPr>
                <w:sz w:val="22"/>
                <w:szCs w:val="22"/>
                <w:lang w:val="en-US"/>
              </w:rPr>
              <w:t>6</w:t>
            </w:r>
            <w:r w:rsidR="00CC2449">
              <w:rPr>
                <w:sz w:val="22"/>
                <w:szCs w:val="22"/>
              </w:rPr>
              <w:t>,</w:t>
            </w:r>
            <w:r>
              <w:rPr>
                <w:sz w:val="22"/>
                <w:szCs w:val="22"/>
                <w:lang w:val="en-US"/>
              </w:rPr>
              <w:t>04</w:t>
            </w:r>
          </w:p>
        </w:tc>
      </w:tr>
      <w:tr w:rsidR="00645716" w14:paraId="70286F1D" w14:textId="77777777" w:rsidTr="00705C5F">
        <w:tc>
          <w:tcPr>
            <w:tcW w:w="3794" w:type="dxa"/>
          </w:tcPr>
          <w:p w14:paraId="1000CCC5" w14:textId="77777777" w:rsidR="00645716" w:rsidRPr="001F4871" w:rsidRDefault="00645716" w:rsidP="00E4499E">
            <w:pPr>
              <w:spacing w:line="288" w:lineRule="auto"/>
              <w:jc w:val="both"/>
              <w:rPr>
                <w:sz w:val="22"/>
                <w:szCs w:val="22"/>
              </w:rPr>
            </w:pPr>
            <w:r>
              <w:rPr>
                <w:sz w:val="22"/>
                <w:szCs w:val="22"/>
                <w:lang w:val="en-US"/>
              </w:rPr>
              <w:t>Color casting</w:t>
            </w:r>
          </w:p>
        </w:tc>
        <w:tc>
          <w:tcPr>
            <w:tcW w:w="2410" w:type="dxa"/>
          </w:tcPr>
          <w:p w14:paraId="09BC69E0" w14:textId="72DF89C9" w:rsidR="00645716" w:rsidRPr="00645716" w:rsidRDefault="00645716" w:rsidP="00705C5F">
            <w:pPr>
              <w:spacing w:line="288" w:lineRule="auto"/>
              <w:jc w:val="center"/>
              <w:rPr>
                <w:sz w:val="22"/>
                <w:szCs w:val="22"/>
                <w:lang w:val="en-US"/>
              </w:rPr>
            </w:pPr>
            <w:r>
              <w:rPr>
                <w:sz w:val="22"/>
                <w:szCs w:val="22"/>
                <w:lang w:val="en-US"/>
              </w:rPr>
              <w:t>160</w:t>
            </w:r>
            <w:r w:rsidR="00CC2449">
              <w:rPr>
                <w:sz w:val="22"/>
                <w:szCs w:val="22"/>
              </w:rPr>
              <w:t>,</w:t>
            </w:r>
            <w:r>
              <w:rPr>
                <w:sz w:val="22"/>
                <w:szCs w:val="22"/>
                <w:lang w:val="en-US"/>
              </w:rPr>
              <w:t>54</w:t>
            </w:r>
          </w:p>
        </w:tc>
        <w:tc>
          <w:tcPr>
            <w:tcW w:w="2324" w:type="dxa"/>
          </w:tcPr>
          <w:p w14:paraId="1C3674B8" w14:textId="7C3E0187" w:rsidR="00645716" w:rsidRPr="00645716" w:rsidRDefault="00645716" w:rsidP="00705C5F">
            <w:pPr>
              <w:spacing w:line="288" w:lineRule="auto"/>
              <w:jc w:val="center"/>
              <w:rPr>
                <w:sz w:val="22"/>
                <w:szCs w:val="22"/>
                <w:lang w:val="en-US"/>
              </w:rPr>
            </w:pPr>
            <w:r>
              <w:rPr>
                <w:sz w:val="22"/>
                <w:szCs w:val="22"/>
                <w:lang w:val="en-US"/>
              </w:rPr>
              <w:t>6</w:t>
            </w:r>
            <w:r w:rsidR="00CC2449">
              <w:rPr>
                <w:sz w:val="22"/>
                <w:szCs w:val="22"/>
              </w:rPr>
              <w:t>,</w:t>
            </w:r>
            <w:r>
              <w:rPr>
                <w:sz w:val="22"/>
                <w:szCs w:val="22"/>
                <w:lang w:val="en-US"/>
              </w:rPr>
              <w:t>39</w:t>
            </w:r>
          </w:p>
        </w:tc>
      </w:tr>
      <w:tr w:rsidR="00645716" w14:paraId="1C1CC50B" w14:textId="77777777" w:rsidTr="00705C5F">
        <w:tc>
          <w:tcPr>
            <w:tcW w:w="3794" w:type="dxa"/>
          </w:tcPr>
          <w:p w14:paraId="5A3B952F" w14:textId="77777777" w:rsidR="00645716" w:rsidRPr="00682F6B" w:rsidRDefault="00645716" w:rsidP="00E4499E">
            <w:pPr>
              <w:spacing w:line="288" w:lineRule="auto"/>
              <w:jc w:val="both"/>
              <w:rPr>
                <w:b/>
                <w:bCs/>
                <w:sz w:val="22"/>
                <w:szCs w:val="22"/>
                <w:lang w:val="en-US"/>
              </w:rPr>
            </w:pPr>
            <w:r w:rsidRPr="00682F6B">
              <w:rPr>
                <w:b/>
                <w:bCs/>
                <w:sz w:val="22"/>
                <w:szCs w:val="22"/>
                <w:lang w:val="en-US"/>
              </w:rPr>
              <w:t>SMOTE</w:t>
            </w:r>
          </w:p>
        </w:tc>
        <w:tc>
          <w:tcPr>
            <w:tcW w:w="2410" w:type="dxa"/>
          </w:tcPr>
          <w:p w14:paraId="3AD70A69" w14:textId="14730E8E" w:rsidR="00645716" w:rsidRPr="00682F6B" w:rsidRDefault="00645716" w:rsidP="00705C5F">
            <w:pPr>
              <w:spacing w:line="288" w:lineRule="auto"/>
              <w:jc w:val="center"/>
              <w:rPr>
                <w:b/>
                <w:bCs/>
                <w:sz w:val="22"/>
                <w:szCs w:val="22"/>
                <w:lang w:val="en-US"/>
              </w:rPr>
            </w:pPr>
            <w:r w:rsidRPr="00682F6B">
              <w:rPr>
                <w:b/>
                <w:bCs/>
                <w:sz w:val="22"/>
                <w:szCs w:val="22"/>
                <w:lang w:val="en-US"/>
              </w:rPr>
              <w:t>158</w:t>
            </w:r>
            <w:r w:rsidR="00CC2449">
              <w:rPr>
                <w:b/>
                <w:bCs/>
                <w:sz w:val="22"/>
                <w:szCs w:val="22"/>
              </w:rPr>
              <w:t>,</w:t>
            </w:r>
            <w:r w:rsidRPr="00682F6B">
              <w:rPr>
                <w:b/>
                <w:bCs/>
                <w:sz w:val="22"/>
                <w:szCs w:val="22"/>
                <w:lang w:val="en-US"/>
              </w:rPr>
              <w:t>59</w:t>
            </w:r>
          </w:p>
        </w:tc>
        <w:tc>
          <w:tcPr>
            <w:tcW w:w="2324" w:type="dxa"/>
          </w:tcPr>
          <w:p w14:paraId="66B72BEB" w14:textId="75E68B2F" w:rsidR="00645716" w:rsidRPr="00682F6B" w:rsidRDefault="00645716" w:rsidP="00705C5F">
            <w:pPr>
              <w:spacing w:line="288" w:lineRule="auto"/>
              <w:jc w:val="center"/>
              <w:rPr>
                <w:b/>
                <w:bCs/>
                <w:sz w:val="22"/>
                <w:szCs w:val="22"/>
                <w:lang w:val="en-US"/>
              </w:rPr>
            </w:pPr>
            <w:r w:rsidRPr="00682F6B">
              <w:rPr>
                <w:b/>
                <w:bCs/>
                <w:sz w:val="22"/>
                <w:szCs w:val="22"/>
                <w:lang w:val="en-US"/>
              </w:rPr>
              <w:t>7</w:t>
            </w:r>
            <w:r w:rsidR="00CC2449">
              <w:rPr>
                <w:b/>
                <w:bCs/>
                <w:sz w:val="22"/>
                <w:szCs w:val="22"/>
              </w:rPr>
              <w:t>,</w:t>
            </w:r>
            <w:r w:rsidRPr="00682F6B">
              <w:rPr>
                <w:b/>
                <w:bCs/>
                <w:sz w:val="22"/>
                <w:szCs w:val="22"/>
                <w:lang w:val="en-US"/>
              </w:rPr>
              <w:t>53</w:t>
            </w:r>
          </w:p>
        </w:tc>
      </w:tr>
      <w:tr w:rsidR="00645716" w14:paraId="030FC55E" w14:textId="77777777" w:rsidTr="00705C5F">
        <w:tc>
          <w:tcPr>
            <w:tcW w:w="3794" w:type="dxa"/>
          </w:tcPr>
          <w:p w14:paraId="16BFF557" w14:textId="77777777" w:rsidR="00645716" w:rsidRPr="001F4871" w:rsidRDefault="00645716" w:rsidP="00E4499E">
            <w:pPr>
              <w:spacing w:line="288" w:lineRule="auto"/>
              <w:jc w:val="both"/>
              <w:rPr>
                <w:sz w:val="22"/>
                <w:szCs w:val="22"/>
                <w:lang w:val="en-US"/>
              </w:rPr>
            </w:pPr>
            <w:proofErr w:type="spellStart"/>
            <w:r>
              <w:rPr>
                <w:sz w:val="22"/>
                <w:szCs w:val="22"/>
                <w:lang w:val="en-US"/>
              </w:rPr>
              <w:t>Mixup-kNN</w:t>
            </w:r>
            <w:proofErr w:type="spellEnd"/>
          </w:p>
        </w:tc>
        <w:tc>
          <w:tcPr>
            <w:tcW w:w="2410" w:type="dxa"/>
          </w:tcPr>
          <w:p w14:paraId="5D33C2E0" w14:textId="7509E38D" w:rsidR="00645716" w:rsidRPr="00645716" w:rsidRDefault="00645716" w:rsidP="00705C5F">
            <w:pPr>
              <w:spacing w:line="288" w:lineRule="auto"/>
              <w:jc w:val="center"/>
              <w:rPr>
                <w:sz w:val="22"/>
                <w:szCs w:val="22"/>
                <w:lang w:val="en-US"/>
              </w:rPr>
            </w:pPr>
            <w:r>
              <w:rPr>
                <w:sz w:val="22"/>
                <w:szCs w:val="22"/>
                <w:lang w:val="en-US"/>
              </w:rPr>
              <w:t>157</w:t>
            </w:r>
            <w:r w:rsidR="00CC2449">
              <w:rPr>
                <w:sz w:val="22"/>
                <w:szCs w:val="22"/>
              </w:rPr>
              <w:t>,</w:t>
            </w:r>
            <w:r>
              <w:rPr>
                <w:sz w:val="22"/>
                <w:szCs w:val="22"/>
                <w:lang w:val="en-US"/>
              </w:rPr>
              <w:t>18</w:t>
            </w:r>
          </w:p>
        </w:tc>
        <w:tc>
          <w:tcPr>
            <w:tcW w:w="2324" w:type="dxa"/>
          </w:tcPr>
          <w:p w14:paraId="25C7F507" w14:textId="66309CB6" w:rsidR="00645716" w:rsidRPr="00645716" w:rsidRDefault="00645716" w:rsidP="00705C5F">
            <w:pPr>
              <w:spacing w:line="288" w:lineRule="auto"/>
              <w:jc w:val="center"/>
              <w:rPr>
                <w:sz w:val="22"/>
                <w:szCs w:val="22"/>
                <w:lang w:val="en-US"/>
              </w:rPr>
            </w:pPr>
            <w:r>
              <w:rPr>
                <w:sz w:val="22"/>
                <w:szCs w:val="22"/>
                <w:lang w:val="en-US"/>
              </w:rPr>
              <w:t>8</w:t>
            </w:r>
            <w:r w:rsidR="00CC2449">
              <w:rPr>
                <w:sz w:val="22"/>
                <w:szCs w:val="22"/>
              </w:rPr>
              <w:t>,</w:t>
            </w:r>
            <w:r>
              <w:rPr>
                <w:sz w:val="22"/>
                <w:szCs w:val="22"/>
                <w:lang w:val="en-US"/>
              </w:rPr>
              <w:t>35</w:t>
            </w:r>
          </w:p>
        </w:tc>
      </w:tr>
      <w:tr w:rsidR="00645716" w14:paraId="15DD2A8E" w14:textId="77777777" w:rsidTr="00705C5F">
        <w:tc>
          <w:tcPr>
            <w:tcW w:w="3794" w:type="dxa"/>
          </w:tcPr>
          <w:p w14:paraId="0F1366FE" w14:textId="77777777" w:rsidR="00645716" w:rsidRDefault="00645716" w:rsidP="00E4499E">
            <w:pPr>
              <w:spacing w:line="288" w:lineRule="auto"/>
              <w:jc w:val="both"/>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7662C875" w14:textId="1A915FCB" w:rsidR="00645716" w:rsidRPr="00645716" w:rsidRDefault="00645716" w:rsidP="00705C5F">
            <w:pPr>
              <w:spacing w:line="288" w:lineRule="auto"/>
              <w:jc w:val="center"/>
              <w:rPr>
                <w:sz w:val="22"/>
                <w:szCs w:val="22"/>
                <w:lang w:val="en-US"/>
              </w:rPr>
            </w:pPr>
            <w:r>
              <w:rPr>
                <w:sz w:val="22"/>
                <w:szCs w:val="22"/>
                <w:lang w:val="en-US"/>
              </w:rPr>
              <w:t>159</w:t>
            </w:r>
            <w:r w:rsidR="00CC2449">
              <w:rPr>
                <w:sz w:val="22"/>
                <w:szCs w:val="22"/>
              </w:rPr>
              <w:t>,</w:t>
            </w:r>
            <w:r>
              <w:rPr>
                <w:sz w:val="22"/>
                <w:szCs w:val="22"/>
                <w:lang w:val="en-US"/>
              </w:rPr>
              <w:t>94</w:t>
            </w:r>
          </w:p>
        </w:tc>
        <w:tc>
          <w:tcPr>
            <w:tcW w:w="2324" w:type="dxa"/>
          </w:tcPr>
          <w:p w14:paraId="46B12B76" w14:textId="736448C4" w:rsidR="00645716" w:rsidRPr="00645716" w:rsidRDefault="00645716" w:rsidP="00705C5F">
            <w:pPr>
              <w:spacing w:line="288" w:lineRule="auto"/>
              <w:jc w:val="center"/>
              <w:rPr>
                <w:sz w:val="22"/>
                <w:szCs w:val="22"/>
                <w:lang w:val="en-US"/>
              </w:rPr>
            </w:pPr>
            <w:r>
              <w:rPr>
                <w:sz w:val="22"/>
                <w:szCs w:val="22"/>
                <w:lang w:val="en-US"/>
              </w:rPr>
              <w:t>6</w:t>
            </w:r>
            <w:r w:rsidR="00CC2449">
              <w:rPr>
                <w:sz w:val="22"/>
                <w:szCs w:val="22"/>
              </w:rPr>
              <w:t>,</w:t>
            </w:r>
            <w:r>
              <w:rPr>
                <w:sz w:val="22"/>
                <w:szCs w:val="22"/>
                <w:lang w:val="en-US"/>
              </w:rPr>
              <w:t>74</w:t>
            </w:r>
          </w:p>
        </w:tc>
      </w:tr>
    </w:tbl>
    <w:p w14:paraId="60B65782" w14:textId="77777777" w:rsidR="00B374E2" w:rsidRDefault="00B374E2" w:rsidP="00B374E2">
      <w:pPr>
        <w:spacing w:line="288" w:lineRule="auto"/>
        <w:jc w:val="both"/>
        <w:rPr>
          <w:sz w:val="22"/>
          <w:szCs w:val="22"/>
          <w:lang w:val="en-US"/>
        </w:rPr>
      </w:pPr>
    </w:p>
    <w:p w14:paraId="4E4812D5" w14:textId="4DB68A84" w:rsidR="00B374E2" w:rsidRPr="00CF008E" w:rsidRDefault="00CC2449" w:rsidP="00B374E2">
      <w:pPr>
        <w:spacing w:line="288" w:lineRule="auto"/>
        <w:jc w:val="both"/>
        <w:rPr>
          <w:sz w:val="22"/>
          <w:szCs w:val="22"/>
        </w:rPr>
      </w:pPr>
      <w:r>
        <w:rPr>
          <w:sz w:val="22"/>
          <w:szCs w:val="22"/>
        </w:rPr>
        <w:t xml:space="preserve">αντιγράφων, τότε οι τρεις μέθοδοι με τη μεγαλύτερη ακρίβεια έχουν να κάνουν με τη μίξη εικόνων και είναι </w:t>
      </w:r>
      <w:r w:rsidRPr="00CF008E">
        <w:rPr>
          <w:sz w:val="22"/>
          <w:szCs w:val="22"/>
        </w:rPr>
        <w:t>οι μέθοδοι</w:t>
      </w:r>
      <w:r w:rsidRPr="00E4499E">
        <w:rPr>
          <w:sz w:val="22"/>
          <w:szCs w:val="22"/>
        </w:rPr>
        <w:t xml:space="preserve"> </w:t>
      </w:r>
      <w:r>
        <w:rPr>
          <w:sz w:val="22"/>
          <w:szCs w:val="22"/>
          <w:lang w:val="en-US"/>
        </w:rPr>
        <w:t>SMOTE</w:t>
      </w:r>
      <w:r w:rsidRPr="003258EC">
        <w:rPr>
          <w:sz w:val="22"/>
          <w:szCs w:val="22"/>
        </w:rPr>
        <w:t xml:space="preserve">, </w:t>
      </w:r>
      <w:proofErr w:type="spellStart"/>
      <w:r>
        <w:rPr>
          <w:sz w:val="22"/>
          <w:szCs w:val="22"/>
          <w:lang w:val="en-US"/>
        </w:rPr>
        <w:t>Mixup</w:t>
      </w:r>
      <w:proofErr w:type="spellEnd"/>
      <w:r w:rsidRPr="003258EC">
        <w:rPr>
          <w:sz w:val="22"/>
          <w:szCs w:val="22"/>
        </w:rPr>
        <w:t>-</w:t>
      </w:r>
      <w:proofErr w:type="spellStart"/>
      <w:r>
        <w:rPr>
          <w:sz w:val="22"/>
          <w:szCs w:val="22"/>
          <w:lang w:val="en-US"/>
        </w:rPr>
        <w:t>kNN</w:t>
      </w:r>
      <w:proofErr w:type="spellEnd"/>
      <w:r w:rsidRPr="003258EC">
        <w:rPr>
          <w:sz w:val="22"/>
          <w:szCs w:val="22"/>
        </w:rPr>
        <w:t xml:space="preserve"> </w:t>
      </w:r>
      <w:r>
        <w:rPr>
          <w:sz w:val="22"/>
          <w:szCs w:val="22"/>
        </w:rPr>
        <w:t xml:space="preserve">και </w:t>
      </w:r>
      <w:proofErr w:type="spellStart"/>
      <w:r>
        <w:rPr>
          <w:sz w:val="22"/>
          <w:szCs w:val="22"/>
          <w:lang w:val="en-US"/>
        </w:rPr>
        <w:t>Mixup</w:t>
      </w:r>
      <w:proofErr w:type="spellEnd"/>
      <w:r w:rsidRPr="003258EC">
        <w:rPr>
          <w:sz w:val="22"/>
          <w:szCs w:val="22"/>
        </w:rPr>
        <w:t>-</w:t>
      </w:r>
      <w:r>
        <w:rPr>
          <w:sz w:val="22"/>
          <w:szCs w:val="22"/>
          <w:lang w:val="en-US"/>
        </w:rPr>
        <w:t>RP</w:t>
      </w:r>
      <w:r w:rsidRPr="003258EC">
        <w:rPr>
          <w:sz w:val="22"/>
          <w:szCs w:val="22"/>
        </w:rPr>
        <w:t>.</w:t>
      </w:r>
      <w:r w:rsidRPr="00543B40">
        <w:rPr>
          <w:sz w:val="22"/>
          <w:szCs w:val="22"/>
        </w:rPr>
        <w:t xml:space="preserve"> </w:t>
      </w:r>
      <w:r w:rsidRPr="00682F6B">
        <w:rPr>
          <w:sz w:val="22"/>
          <w:szCs w:val="22"/>
        </w:rPr>
        <w:t>Στα Σχήμα</w:t>
      </w:r>
      <w:r>
        <w:rPr>
          <w:sz w:val="22"/>
          <w:szCs w:val="22"/>
        </w:rPr>
        <w:t>τα</w:t>
      </w:r>
      <w:r w:rsidRPr="00682F6B">
        <w:rPr>
          <w:sz w:val="22"/>
          <w:szCs w:val="22"/>
        </w:rPr>
        <w:t xml:space="preserve"> 5.2 και 5.3 </w:t>
      </w:r>
      <w:r w:rsidR="00113FBF" w:rsidRPr="00682F6B">
        <w:rPr>
          <w:sz w:val="22"/>
          <w:szCs w:val="22"/>
        </w:rPr>
        <w:t xml:space="preserve">παρουσιάζονται διαγράμματα </w:t>
      </w:r>
      <w:proofErr w:type="spellStart"/>
      <w:r w:rsidR="00113FBF" w:rsidRPr="00682F6B">
        <w:rPr>
          <w:sz w:val="22"/>
          <w:szCs w:val="22"/>
        </w:rPr>
        <w:t>θηκογράμματος</w:t>
      </w:r>
      <w:proofErr w:type="spellEnd"/>
      <w:r w:rsidR="00113FBF" w:rsidRPr="00682F6B">
        <w:rPr>
          <w:sz w:val="22"/>
          <w:szCs w:val="22"/>
        </w:rPr>
        <w:t xml:space="preserve"> (</w:t>
      </w:r>
      <w:r w:rsidR="00113FBF" w:rsidRPr="00682F6B">
        <w:rPr>
          <w:sz w:val="22"/>
          <w:szCs w:val="22"/>
          <w:lang w:val="en-US"/>
        </w:rPr>
        <w:t>boxplot</w:t>
      </w:r>
      <w:r w:rsidR="00113FBF" w:rsidRPr="00682F6B">
        <w:rPr>
          <w:sz w:val="22"/>
          <w:szCs w:val="22"/>
        </w:rPr>
        <w:t xml:space="preserve">) για την σύγκριση των μεθόδων επαύξησης για τα προβλήματα </w:t>
      </w:r>
      <w:r w:rsidR="00113FBF" w:rsidRPr="00682F6B">
        <w:rPr>
          <w:sz w:val="22"/>
          <w:szCs w:val="22"/>
          <w:lang w:val="en-US"/>
        </w:rPr>
        <w:t>nowcast</w:t>
      </w:r>
      <w:r w:rsidR="00113FBF" w:rsidRPr="00682F6B">
        <w:rPr>
          <w:sz w:val="22"/>
          <w:szCs w:val="22"/>
        </w:rPr>
        <w:t xml:space="preserve"> και </w:t>
      </w:r>
      <w:r w:rsidR="00113FBF" w:rsidRPr="00682F6B">
        <w:rPr>
          <w:sz w:val="22"/>
          <w:szCs w:val="22"/>
          <w:lang w:val="en-US"/>
        </w:rPr>
        <w:t>forecast</w:t>
      </w:r>
      <w:r w:rsidR="00113FBF" w:rsidRPr="00682F6B">
        <w:rPr>
          <w:sz w:val="22"/>
          <w:szCs w:val="22"/>
        </w:rPr>
        <w:t>, αντίστοιχα</w:t>
      </w:r>
      <w:r w:rsidR="00113FBF">
        <w:rPr>
          <w:sz w:val="22"/>
          <w:szCs w:val="22"/>
        </w:rPr>
        <w:t xml:space="preserve">. Τα διαγράμματα σχεδιάστηκαν έτσι ώστε να περιλαμβάνουν όλες τις προσομοιώσεις που έχουν παρουσιαστεί μέχρι τώρα. Στο Σχήμα 5.2 φαίνεται πλέον η πολύ </w:t>
      </w:r>
      <w:r w:rsidR="00113FBF" w:rsidRPr="00CF008E">
        <w:rPr>
          <w:sz w:val="22"/>
          <w:szCs w:val="22"/>
        </w:rPr>
        <w:t xml:space="preserve">καλή </w:t>
      </w:r>
      <w:r w:rsidR="00E4499E" w:rsidRPr="00CF008E">
        <w:rPr>
          <w:sz w:val="22"/>
          <w:szCs w:val="22"/>
        </w:rPr>
        <w:t>επί</w:t>
      </w:r>
      <w:r w:rsidR="00113FBF" w:rsidRPr="00CF008E">
        <w:rPr>
          <w:sz w:val="22"/>
          <w:szCs w:val="22"/>
        </w:rPr>
        <w:t>δοση</w:t>
      </w:r>
      <w:r w:rsidR="00113FBF">
        <w:rPr>
          <w:sz w:val="22"/>
          <w:szCs w:val="22"/>
        </w:rPr>
        <w:t xml:space="preserve"> των μεθόδων μίξης εικόνων. Οι μέθοδοι </w:t>
      </w:r>
      <w:r w:rsidR="00113FBF" w:rsidRPr="00682F6B">
        <w:rPr>
          <w:sz w:val="22"/>
          <w:szCs w:val="22"/>
        </w:rPr>
        <w:t>παραγωγής αντιγράφων, προσαρμογής</w:t>
      </w:r>
      <w:r w:rsidR="00113FBF">
        <w:rPr>
          <w:sz w:val="22"/>
          <w:szCs w:val="22"/>
        </w:rPr>
        <w:t xml:space="preserve"> φωτεινότητας και </w:t>
      </w:r>
      <w:r w:rsidR="00113FBF">
        <w:rPr>
          <w:sz w:val="22"/>
          <w:szCs w:val="22"/>
          <w:lang w:val="en-US"/>
        </w:rPr>
        <w:t>color</w:t>
      </w:r>
      <w:r w:rsidR="00113FBF" w:rsidRPr="0023115F">
        <w:rPr>
          <w:sz w:val="22"/>
          <w:szCs w:val="22"/>
        </w:rPr>
        <w:t xml:space="preserve"> </w:t>
      </w:r>
      <w:r w:rsidR="00113FBF">
        <w:rPr>
          <w:sz w:val="22"/>
          <w:szCs w:val="22"/>
          <w:lang w:val="en-US"/>
        </w:rPr>
        <w:t>casting</w:t>
      </w:r>
      <w:r w:rsidR="00113FBF" w:rsidRPr="0023115F">
        <w:rPr>
          <w:sz w:val="22"/>
          <w:szCs w:val="22"/>
        </w:rPr>
        <w:t xml:space="preserve"> </w:t>
      </w:r>
      <w:r w:rsidR="00113FBF">
        <w:rPr>
          <w:sz w:val="22"/>
          <w:szCs w:val="22"/>
        </w:rPr>
        <w:t>έχουν παρόμοια ακρίβεια πρόβλεψης.</w:t>
      </w:r>
      <w:r w:rsidR="00113FBF" w:rsidRPr="00643F00">
        <w:rPr>
          <w:sz w:val="22"/>
          <w:szCs w:val="22"/>
        </w:rPr>
        <w:t xml:space="preserve"> </w:t>
      </w:r>
      <w:r w:rsidR="00113FBF">
        <w:rPr>
          <w:sz w:val="22"/>
          <w:szCs w:val="22"/>
        </w:rPr>
        <w:t>Από το Σχήμα 5.3 μπορεί να διαπιστωθεί ότι σχεδόν όλες οι μέθοδοι αποδίδουν</w:t>
      </w:r>
      <w:r w:rsidR="00113FBF" w:rsidRPr="00113FBF">
        <w:rPr>
          <w:sz w:val="22"/>
          <w:szCs w:val="22"/>
        </w:rPr>
        <w:t xml:space="preserve"> </w:t>
      </w:r>
      <w:r w:rsidR="00B374E2">
        <w:rPr>
          <w:sz w:val="22"/>
          <w:szCs w:val="22"/>
        </w:rPr>
        <w:t>περίπου το ίδιο</w:t>
      </w:r>
      <w:r w:rsidR="003967A3">
        <w:rPr>
          <w:sz w:val="22"/>
          <w:szCs w:val="22"/>
        </w:rPr>
        <w:t>, αλλά</w:t>
      </w:r>
      <w:r w:rsidR="00B374E2">
        <w:rPr>
          <w:sz w:val="22"/>
          <w:szCs w:val="22"/>
        </w:rPr>
        <w:t xml:space="preserve"> </w:t>
      </w:r>
      <w:r w:rsidR="003967A3">
        <w:rPr>
          <w:sz w:val="22"/>
          <w:szCs w:val="22"/>
        </w:rPr>
        <w:t>ο</w:t>
      </w:r>
      <w:r w:rsidR="00B374E2">
        <w:rPr>
          <w:sz w:val="22"/>
          <w:szCs w:val="22"/>
        </w:rPr>
        <w:t xml:space="preserve">ι τρεις μέθοδοι μίξης εικόνων και πάλι </w:t>
      </w:r>
      <w:r w:rsidR="003967A3">
        <w:rPr>
          <w:sz w:val="22"/>
          <w:szCs w:val="22"/>
        </w:rPr>
        <w:t>αποδίδουν καλύτερα.</w:t>
      </w:r>
      <w:r w:rsidR="0077175F">
        <w:rPr>
          <w:sz w:val="22"/>
          <w:szCs w:val="22"/>
        </w:rPr>
        <w:t xml:space="preserve"> Για το </w:t>
      </w:r>
      <w:r w:rsidR="005F61B0" w:rsidRPr="00682F6B">
        <w:rPr>
          <w:sz w:val="22"/>
          <w:szCs w:val="22"/>
        </w:rPr>
        <w:t>πρόβλημα</w:t>
      </w:r>
      <w:r w:rsidR="005F61B0">
        <w:rPr>
          <w:sz w:val="22"/>
          <w:szCs w:val="22"/>
        </w:rPr>
        <w:t xml:space="preserve"> </w:t>
      </w:r>
      <w:r w:rsidR="0077175F">
        <w:rPr>
          <w:sz w:val="22"/>
          <w:szCs w:val="22"/>
          <w:lang w:val="en-US"/>
        </w:rPr>
        <w:t>nowcast</w:t>
      </w:r>
      <w:r w:rsidR="0077175F" w:rsidRPr="0077175F">
        <w:rPr>
          <w:sz w:val="22"/>
          <w:szCs w:val="22"/>
        </w:rPr>
        <w:t xml:space="preserve"> </w:t>
      </w:r>
      <w:r w:rsidR="0077175F">
        <w:rPr>
          <w:sz w:val="22"/>
          <w:szCs w:val="22"/>
        </w:rPr>
        <w:t xml:space="preserve">παρατηρείται μια μείωση του </w:t>
      </w:r>
      <w:r w:rsidR="0077175F">
        <w:rPr>
          <w:sz w:val="22"/>
          <w:szCs w:val="22"/>
          <w:lang w:val="en-US"/>
        </w:rPr>
        <w:t>RMSE</w:t>
      </w:r>
      <w:r w:rsidR="0077175F" w:rsidRPr="0077175F">
        <w:rPr>
          <w:sz w:val="22"/>
          <w:szCs w:val="22"/>
        </w:rPr>
        <w:t xml:space="preserve"> </w:t>
      </w:r>
      <w:r w:rsidR="00E4499E">
        <w:rPr>
          <w:sz w:val="22"/>
          <w:szCs w:val="22"/>
        </w:rPr>
        <w:t xml:space="preserve">έως και </w:t>
      </w:r>
      <w:r w:rsidR="00E4499E" w:rsidRPr="00CF008E">
        <w:rPr>
          <w:sz w:val="22"/>
          <w:szCs w:val="22"/>
        </w:rPr>
        <w:t>46,</w:t>
      </w:r>
      <w:r w:rsidR="0077175F" w:rsidRPr="00CF008E">
        <w:rPr>
          <w:sz w:val="22"/>
          <w:szCs w:val="22"/>
        </w:rPr>
        <w:t>20%</w:t>
      </w:r>
      <w:r w:rsidR="0077175F">
        <w:rPr>
          <w:sz w:val="22"/>
          <w:szCs w:val="22"/>
        </w:rPr>
        <w:t xml:space="preserve"> </w:t>
      </w:r>
      <w:r w:rsidR="008A20C2" w:rsidRPr="00CF008E">
        <w:rPr>
          <w:sz w:val="22"/>
          <w:szCs w:val="22"/>
        </w:rPr>
        <w:t xml:space="preserve">που αντιστοιχεί σε </w:t>
      </w:r>
      <w:r w:rsidR="008A20C2" w:rsidRPr="00CF008E">
        <w:rPr>
          <w:sz w:val="22"/>
          <w:szCs w:val="22"/>
          <w:lang w:val="en-US"/>
        </w:rPr>
        <w:t>RMSE</w:t>
      </w:r>
      <w:r w:rsidR="00E4499E" w:rsidRPr="00CF008E">
        <w:rPr>
          <w:sz w:val="22"/>
          <w:szCs w:val="22"/>
        </w:rPr>
        <w:t xml:space="preserve"> = 90,</w:t>
      </w:r>
      <w:r w:rsidR="008A20C2" w:rsidRPr="00CF008E">
        <w:rPr>
          <w:sz w:val="22"/>
          <w:szCs w:val="22"/>
        </w:rPr>
        <w:t xml:space="preserve">16 </w:t>
      </w:r>
      <w:r w:rsidR="008A20C2" w:rsidRPr="00CF008E">
        <w:rPr>
          <w:sz w:val="22"/>
          <w:szCs w:val="22"/>
          <w:lang w:val="en-US"/>
        </w:rPr>
        <w:t>kW</w:t>
      </w:r>
      <w:r w:rsidR="00B13D97" w:rsidRPr="00CF008E">
        <w:rPr>
          <w:sz w:val="22"/>
          <w:szCs w:val="22"/>
        </w:rPr>
        <w:t xml:space="preserve"> (μέθοδος </w:t>
      </w:r>
      <w:r w:rsidR="00B13D97" w:rsidRPr="00CF008E">
        <w:rPr>
          <w:sz w:val="22"/>
          <w:szCs w:val="22"/>
          <w:lang w:val="en-US"/>
        </w:rPr>
        <w:t>SMOTE</w:t>
      </w:r>
      <w:r w:rsidR="00B13D97" w:rsidRPr="00CF008E">
        <w:rPr>
          <w:sz w:val="22"/>
          <w:szCs w:val="22"/>
        </w:rPr>
        <w:t>)</w:t>
      </w:r>
      <w:r w:rsidR="008A20C2" w:rsidRPr="00CF008E">
        <w:rPr>
          <w:sz w:val="22"/>
          <w:szCs w:val="22"/>
        </w:rPr>
        <w:t xml:space="preserve">, </w:t>
      </w:r>
      <w:r w:rsidR="0077175F" w:rsidRPr="00CF008E">
        <w:rPr>
          <w:sz w:val="22"/>
          <w:szCs w:val="22"/>
        </w:rPr>
        <w:t xml:space="preserve">ενώ για το </w:t>
      </w:r>
      <w:r w:rsidR="0077175F" w:rsidRPr="00CF008E">
        <w:rPr>
          <w:sz w:val="22"/>
          <w:szCs w:val="22"/>
          <w:lang w:val="en-US"/>
        </w:rPr>
        <w:t>forecast</w:t>
      </w:r>
      <w:r w:rsidR="0077175F" w:rsidRPr="00CF008E">
        <w:rPr>
          <w:sz w:val="22"/>
          <w:szCs w:val="22"/>
        </w:rPr>
        <w:t xml:space="preserve"> έως και 10</w:t>
      </w:r>
      <w:r>
        <w:rPr>
          <w:sz w:val="22"/>
          <w:szCs w:val="22"/>
        </w:rPr>
        <w:t>,</w:t>
      </w:r>
      <w:r w:rsidR="0077175F" w:rsidRPr="00CF008E">
        <w:rPr>
          <w:sz w:val="22"/>
          <w:szCs w:val="22"/>
        </w:rPr>
        <w:t>98%</w:t>
      </w:r>
      <w:r w:rsidR="008A20C2" w:rsidRPr="00CF008E">
        <w:rPr>
          <w:sz w:val="22"/>
          <w:szCs w:val="22"/>
        </w:rPr>
        <w:t xml:space="preserve"> που συνεπάγεται με </w:t>
      </w:r>
      <w:r w:rsidR="008A20C2" w:rsidRPr="00CF008E">
        <w:rPr>
          <w:sz w:val="22"/>
          <w:szCs w:val="22"/>
          <w:lang w:val="en-US"/>
        </w:rPr>
        <w:t>RMSE</w:t>
      </w:r>
      <w:r w:rsidR="008A20C2" w:rsidRPr="00CF008E">
        <w:rPr>
          <w:sz w:val="22"/>
          <w:szCs w:val="22"/>
        </w:rPr>
        <w:t xml:space="preserve"> = </w:t>
      </w:r>
      <w:r w:rsidR="00B13D97" w:rsidRPr="00CF008E">
        <w:rPr>
          <w:sz w:val="22"/>
          <w:szCs w:val="22"/>
        </w:rPr>
        <w:t>152</w:t>
      </w:r>
      <w:r>
        <w:rPr>
          <w:sz w:val="22"/>
          <w:szCs w:val="22"/>
        </w:rPr>
        <w:t>,</w:t>
      </w:r>
      <w:r w:rsidR="00B13D97" w:rsidRPr="00CF008E">
        <w:rPr>
          <w:sz w:val="22"/>
          <w:szCs w:val="22"/>
        </w:rPr>
        <w:t xml:space="preserve">67 </w:t>
      </w:r>
      <w:r w:rsidR="00B13D97" w:rsidRPr="00CF008E">
        <w:rPr>
          <w:sz w:val="22"/>
          <w:szCs w:val="22"/>
          <w:lang w:val="en-US"/>
        </w:rPr>
        <w:t>kW</w:t>
      </w:r>
      <w:r w:rsidR="00B13D97" w:rsidRPr="00CF008E">
        <w:rPr>
          <w:sz w:val="22"/>
          <w:szCs w:val="22"/>
        </w:rPr>
        <w:t xml:space="preserve"> (μέθοδος </w:t>
      </w:r>
      <w:proofErr w:type="spellStart"/>
      <w:r w:rsidR="00B13D97" w:rsidRPr="00CF008E">
        <w:rPr>
          <w:sz w:val="22"/>
          <w:szCs w:val="22"/>
          <w:lang w:val="en-US"/>
        </w:rPr>
        <w:t>Mixup</w:t>
      </w:r>
      <w:proofErr w:type="spellEnd"/>
      <w:r w:rsidR="00B13D97" w:rsidRPr="00CF008E">
        <w:rPr>
          <w:sz w:val="22"/>
          <w:szCs w:val="22"/>
        </w:rPr>
        <w:t>-</w:t>
      </w:r>
      <w:proofErr w:type="spellStart"/>
      <w:r w:rsidR="00B13D97" w:rsidRPr="00CF008E">
        <w:rPr>
          <w:sz w:val="22"/>
          <w:szCs w:val="22"/>
          <w:lang w:val="en-US"/>
        </w:rPr>
        <w:t>kNN</w:t>
      </w:r>
      <w:proofErr w:type="spellEnd"/>
      <w:r w:rsidR="00B13D97" w:rsidRPr="00CF008E">
        <w:rPr>
          <w:sz w:val="22"/>
          <w:szCs w:val="22"/>
        </w:rPr>
        <w:t>)</w:t>
      </w:r>
      <w:r w:rsidR="0077175F" w:rsidRPr="00CF008E">
        <w:rPr>
          <w:sz w:val="22"/>
          <w:szCs w:val="22"/>
        </w:rPr>
        <w:t xml:space="preserve">. </w:t>
      </w:r>
      <w:r w:rsidR="00E4499E" w:rsidRPr="00CF008E">
        <w:rPr>
          <w:sz w:val="22"/>
          <w:szCs w:val="22"/>
        </w:rPr>
        <w:t>Αυτά τα</w:t>
      </w:r>
      <w:r w:rsidR="0077175F" w:rsidRPr="00CF008E">
        <w:rPr>
          <w:sz w:val="22"/>
          <w:szCs w:val="22"/>
        </w:rPr>
        <w:t xml:space="preserve"> </w:t>
      </w:r>
      <w:r w:rsidR="00E4499E" w:rsidRPr="00CF008E">
        <w:rPr>
          <w:sz w:val="22"/>
          <w:szCs w:val="22"/>
        </w:rPr>
        <w:t>αριθμητικά αποτελέσματα</w:t>
      </w:r>
      <w:r w:rsidR="0077175F" w:rsidRPr="00CF008E">
        <w:rPr>
          <w:sz w:val="22"/>
          <w:szCs w:val="22"/>
        </w:rPr>
        <w:t xml:space="preserve"> θα σχολιασθούν στην συνέχεια του παρόντος Κεφαλαίου και θα συγκριθούν και με παρόμοια εργασία </w:t>
      </w:r>
      <w:r w:rsidR="00E4499E" w:rsidRPr="00CF008E">
        <w:rPr>
          <w:sz w:val="22"/>
          <w:szCs w:val="22"/>
        </w:rPr>
        <w:t xml:space="preserve">της βιβλιογραφίας </w:t>
      </w:r>
      <w:r w:rsidR="0077175F" w:rsidRPr="00CF008E">
        <w:rPr>
          <w:sz w:val="22"/>
          <w:szCs w:val="22"/>
        </w:rPr>
        <w:t>με σκοπό την αξιολόγηση των αποτελεσμάτων.</w:t>
      </w:r>
    </w:p>
    <w:p w14:paraId="35769204" w14:textId="5F4F86EA" w:rsidR="00113FBF" w:rsidRPr="005632FA" w:rsidRDefault="00B374E2" w:rsidP="00CC2449">
      <w:pPr>
        <w:spacing w:line="288" w:lineRule="auto"/>
        <w:ind w:firstLine="720"/>
        <w:jc w:val="both"/>
        <w:rPr>
          <w:sz w:val="22"/>
          <w:szCs w:val="22"/>
        </w:rPr>
      </w:pPr>
      <w:r w:rsidRPr="00CF008E">
        <w:rPr>
          <w:sz w:val="22"/>
          <w:szCs w:val="22"/>
        </w:rPr>
        <w:t xml:space="preserve">Από τους Πίνακες 5.6 και 5.8 που αφορούν το </w:t>
      </w:r>
      <w:r w:rsidRPr="00CF008E">
        <w:rPr>
          <w:sz w:val="22"/>
          <w:szCs w:val="22"/>
          <w:lang w:val="en-US"/>
        </w:rPr>
        <w:t>forecast</w:t>
      </w:r>
      <w:r w:rsidRPr="00CF008E">
        <w:rPr>
          <w:sz w:val="22"/>
          <w:szCs w:val="22"/>
        </w:rPr>
        <w:t xml:space="preserve">, φαίνεται ότι κάποιες μέθοδοι έχουν χειρότερη </w:t>
      </w:r>
      <w:r w:rsidR="00E4499E" w:rsidRPr="00CF008E">
        <w:rPr>
          <w:sz w:val="22"/>
          <w:szCs w:val="22"/>
        </w:rPr>
        <w:t>επί</w:t>
      </w:r>
      <w:r w:rsidRPr="00CF008E">
        <w:rPr>
          <w:sz w:val="22"/>
          <w:szCs w:val="22"/>
        </w:rPr>
        <w:t xml:space="preserve">δοση από την παραγωγή αντιγράφων, ενώ άλλες </w:t>
      </w:r>
      <w:r w:rsidR="00E4499E" w:rsidRPr="00CF008E">
        <w:rPr>
          <w:sz w:val="22"/>
          <w:szCs w:val="22"/>
        </w:rPr>
        <w:t xml:space="preserve">έχουν </w:t>
      </w:r>
      <w:r w:rsidRPr="00CF008E">
        <w:rPr>
          <w:sz w:val="22"/>
          <w:szCs w:val="22"/>
        </w:rPr>
        <w:t>ναι μεν καλύτερη</w:t>
      </w:r>
      <w:r w:rsidR="00E4499E" w:rsidRPr="00CF008E">
        <w:rPr>
          <w:sz w:val="22"/>
          <w:szCs w:val="22"/>
        </w:rPr>
        <w:t xml:space="preserve"> επίδοση</w:t>
      </w:r>
      <w:r w:rsidRPr="00CF008E">
        <w:rPr>
          <w:sz w:val="22"/>
          <w:szCs w:val="22"/>
        </w:rPr>
        <w:t xml:space="preserve">, αλλά σε πολύ μικρό βαθμό. Για παράδειγμα, για </w:t>
      </w:r>
      <w:r w:rsidRPr="00CF008E">
        <w:rPr>
          <w:i/>
          <w:sz w:val="22"/>
          <w:szCs w:val="22"/>
        </w:rPr>
        <w:t>Ν</w:t>
      </w:r>
      <w:r w:rsidRPr="00CF008E">
        <w:rPr>
          <w:sz w:val="22"/>
          <w:szCs w:val="22"/>
        </w:rPr>
        <w:t xml:space="preserve"> = 7 η καλύτερη</w:t>
      </w:r>
      <w:r>
        <w:rPr>
          <w:sz w:val="22"/>
          <w:szCs w:val="22"/>
        </w:rPr>
        <w:t xml:space="preserve"> μέθοδος είναι η</w:t>
      </w:r>
      <w:r w:rsidR="003967A3">
        <w:rPr>
          <w:sz w:val="22"/>
          <w:szCs w:val="22"/>
        </w:rPr>
        <w:t xml:space="preserve"> </w:t>
      </w:r>
      <w:r w:rsidR="00CC2449">
        <w:rPr>
          <w:sz w:val="22"/>
          <w:szCs w:val="22"/>
        </w:rPr>
        <w:t xml:space="preserve"> </w:t>
      </w:r>
      <w:proofErr w:type="spellStart"/>
      <w:r w:rsidR="001731C6">
        <w:rPr>
          <w:sz w:val="22"/>
          <w:szCs w:val="22"/>
          <w:lang w:val="en-US"/>
        </w:rPr>
        <w:t>Mixup</w:t>
      </w:r>
      <w:proofErr w:type="spellEnd"/>
      <w:r w:rsidR="001731C6" w:rsidRPr="00543B40">
        <w:rPr>
          <w:sz w:val="22"/>
          <w:szCs w:val="22"/>
        </w:rPr>
        <w:t>-</w:t>
      </w:r>
      <w:proofErr w:type="spellStart"/>
      <w:r w:rsidR="001731C6">
        <w:rPr>
          <w:sz w:val="22"/>
          <w:szCs w:val="22"/>
          <w:lang w:val="en-US"/>
        </w:rPr>
        <w:t>kNN</w:t>
      </w:r>
      <w:proofErr w:type="spellEnd"/>
      <w:r w:rsidR="001731C6" w:rsidRPr="00543B40">
        <w:rPr>
          <w:sz w:val="22"/>
          <w:szCs w:val="22"/>
        </w:rPr>
        <w:t xml:space="preserve"> </w:t>
      </w:r>
      <w:r w:rsidR="001731C6">
        <w:rPr>
          <w:sz w:val="22"/>
          <w:szCs w:val="22"/>
        </w:rPr>
        <w:t>η οποία μειώνει τ</w:t>
      </w:r>
      <w:r w:rsidR="00E4499E">
        <w:rPr>
          <w:sz w:val="22"/>
          <w:szCs w:val="22"/>
        </w:rPr>
        <w:t xml:space="preserve">ο σφάλμα πρόβλεψης μόλις κατά </w:t>
      </w:r>
      <w:r w:rsidR="00E4499E" w:rsidRPr="00CF008E">
        <w:rPr>
          <w:sz w:val="22"/>
          <w:szCs w:val="22"/>
        </w:rPr>
        <w:t>0,</w:t>
      </w:r>
      <w:r w:rsidR="001731C6" w:rsidRPr="00CF008E">
        <w:rPr>
          <w:sz w:val="22"/>
          <w:szCs w:val="22"/>
        </w:rPr>
        <w:t>53%.</w:t>
      </w:r>
      <w:r w:rsidR="001731C6">
        <w:rPr>
          <w:sz w:val="22"/>
          <w:szCs w:val="22"/>
        </w:rPr>
        <w:t xml:space="preserve"> Έτσι, θα μπορούσε λανθασμένα να υποτεθεί ότι οι μέθοδοι επαύξησης δεν προσφέρουν σημαντική βελτίωση στο μοντέλο για το </w:t>
      </w:r>
      <w:r w:rsidR="001731C6">
        <w:rPr>
          <w:sz w:val="22"/>
          <w:szCs w:val="22"/>
          <w:lang w:val="en-US"/>
        </w:rPr>
        <w:t>forecast</w:t>
      </w:r>
      <w:r w:rsidR="001731C6" w:rsidRPr="00543B40">
        <w:rPr>
          <w:sz w:val="22"/>
          <w:szCs w:val="22"/>
        </w:rPr>
        <w:t xml:space="preserve">, </w:t>
      </w:r>
      <w:r w:rsidR="001731C6">
        <w:rPr>
          <w:sz w:val="22"/>
          <w:szCs w:val="22"/>
        </w:rPr>
        <w:t xml:space="preserve">οπότε θα μπορούσαν να παραληφθούν με στόχο τη μείωση του </w:t>
      </w:r>
      <w:r w:rsidR="001731C6">
        <w:rPr>
          <w:sz w:val="22"/>
          <w:szCs w:val="22"/>
        </w:rPr>
        <w:lastRenderedPageBreak/>
        <w:t>υπολογιστικού κόστους. Στις επόμενες Ενότητες γίνεται μια προσπάθεια απόδειξης του αντίθετου του παραπάνω επιχειρήματος.</w:t>
      </w:r>
    </w:p>
    <w:p w14:paraId="20CC7ECB" w14:textId="77777777" w:rsidR="008B1680" w:rsidRDefault="008B1680" w:rsidP="008B1680">
      <w:pPr>
        <w:spacing w:line="288" w:lineRule="auto"/>
        <w:ind w:firstLine="720"/>
        <w:jc w:val="both"/>
        <w:rPr>
          <w:sz w:val="22"/>
          <w:szCs w:val="22"/>
        </w:rPr>
      </w:pPr>
      <w:r>
        <w:rPr>
          <w:sz w:val="22"/>
          <w:szCs w:val="22"/>
        </w:rPr>
        <w:t xml:space="preserve">Συνοπτικά, </w:t>
      </w:r>
      <w:r w:rsidRPr="008B1680">
        <w:rPr>
          <w:sz w:val="22"/>
          <w:szCs w:val="22"/>
        </w:rPr>
        <w:t>τα βασικά συμπεράσματα της ενότητας είναι τα εξής:</w:t>
      </w:r>
    </w:p>
    <w:p w14:paraId="6028F554" w14:textId="77777777" w:rsidR="00E4499E" w:rsidRDefault="00E4499E" w:rsidP="008B1680">
      <w:pPr>
        <w:spacing w:line="288" w:lineRule="auto"/>
        <w:ind w:firstLine="720"/>
        <w:jc w:val="both"/>
        <w:rPr>
          <w:sz w:val="22"/>
          <w:szCs w:val="22"/>
        </w:rPr>
      </w:pPr>
    </w:p>
    <w:p w14:paraId="1E589194" w14:textId="77777777" w:rsidR="008B1680" w:rsidRDefault="00113FBF" w:rsidP="007C5A5D">
      <w:pPr>
        <w:pStyle w:val="a6"/>
        <w:numPr>
          <w:ilvl w:val="0"/>
          <w:numId w:val="21"/>
        </w:numPr>
        <w:spacing w:line="288" w:lineRule="auto"/>
        <w:jc w:val="both"/>
        <w:rPr>
          <w:sz w:val="22"/>
          <w:szCs w:val="22"/>
        </w:rPr>
      </w:pPr>
      <w:r w:rsidRPr="00113FBF">
        <w:rPr>
          <w:sz w:val="22"/>
          <w:szCs w:val="22"/>
        </w:rPr>
        <w:t xml:space="preserve">Το πρόβλημα </w:t>
      </w:r>
      <w:r>
        <w:rPr>
          <w:sz w:val="22"/>
          <w:szCs w:val="22"/>
          <w:lang w:val="en-US"/>
        </w:rPr>
        <w:t>nowcast</w:t>
      </w:r>
      <w:r w:rsidRPr="00113FBF">
        <w:rPr>
          <w:sz w:val="22"/>
          <w:szCs w:val="22"/>
        </w:rPr>
        <w:t xml:space="preserve"> εμφανίζει μικρότερα σφάλματα από το </w:t>
      </w:r>
      <w:r>
        <w:rPr>
          <w:sz w:val="22"/>
          <w:szCs w:val="22"/>
        </w:rPr>
        <w:t xml:space="preserve">πρόβλημα </w:t>
      </w:r>
      <w:r>
        <w:rPr>
          <w:sz w:val="22"/>
          <w:szCs w:val="22"/>
          <w:lang w:val="en-US"/>
        </w:rPr>
        <w:t>forecast</w:t>
      </w:r>
      <w:r w:rsidRPr="00113FBF">
        <w:rPr>
          <w:sz w:val="22"/>
          <w:szCs w:val="22"/>
        </w:rPr>
        <w:t>, όπως αναμενόταν, καθώς απαιτεί μικρότερη χρονική εξαγωγή πληροφορίας από τα δεδομένα εισόδου.</w:t>
      </w:r>
    </w:p>
    <w:p w14:paraId="46D58A1F" w14:textId="77777777" w:rsidR="00113FBF" w:rsidRDefault="00113FBF" w:rsidP="007C5A5D">
      <w:pPr>
        <w:pStyle w:val="a6"/>
        <w:numPr>
          <w:ilvl w:val="0"/>
          <w:numId w:val="21"/>
        </w:numPr>
        <w:spacing w:line="288" w:lineRule="auto"/>
        <w:jc w:val="both"/>
        <w:rPr>
          <w:sz w:val="22"/>
          <w:szCs w:val="22"/>
        </w:rPr>
      </w:pPr>
      <w:r w:rsidRPr="00113FBF">
        <w:rPr>
          <w:sz w:val="22"/>
          <w:szCs w:val="22"/>
        </w:rPr>
        <w:t xml:space="preserve">Σε όλες τις περιπτώσεις, η επαύξηση δεδομένων – είτε μέσω απλής </w:t>
      </w:r>
      <w:proofErr w:type="spellStart"/>
      <w:r w:rsidRPr="00113FBF">
        <w:rPr>
          <w:sz w:val="22"/>
          <w:szCs w:val="22"/>
        </w:rPr>
        <w:t>επαναδειγματοληψίας</w:t>
      </w:r>
      <w:proofErr w:type="spellEnd"/>
      <w:r w:rsidRPr="00113FBF">
        <w:rPr>
          <w:sz w:val="22"/>
          <w:szCs w:val="22"/>
        </w:rPr>
        <w:t xml:space="preserve"> είτε μέσω συνδυασμού με εμπλουτισμό – βελτιώνει την απόδοση σε σχέση με το βασικό μοντέλο χωρίς επαύξηση.</w:t>
      </w:r>
    </w:p>
    <w:p w14:paraId="09209950" w14:textId="77777777" w:rsidR="00113FBF" w:rsidRDefault="00113FBF" w:rsidP="007C5A5D">
      <w:pPr>
        <w:pStyle w:val="a6"/>
        <w:numPr>
          <w:ilvl w:val="0"/>
          <w:numId w:val="21"/>
        </w:numPr>
        <w:spacing w:line="288" w:lineRule="auto"/>
        <w:jc w:val="both"/>
        <w:rPr>
          <w:sz w:val="22"/>
          <w:szCs w:val="22"/>
        </w:rPr>
      </w:pPr>
      <w:r w:rsidRPr="00113FBF">
        <w:rPr>
          <w:sz w:val="22"/>
          <w:szCs w:val="22"/>
        </w:rPr>
        <w:t>Η αύξηση του μεγέθους του συνόλου δεδομένων μειώνει το σφάλμα πρόβλεψης.</w:t>
      </w:r>
    </w:p>
    <w:p w14:paraId="42A64191" w14:textId="77777777" w:rsidR="00113FBF" w:rsidRPr="00113FBF" w:rsidRDefault="00113FBF" w:rsidP="007C5A5D">
      <w:pPr>
        <w:pStyle w:val="a6"/>
        <w:numPr>
          <w:ilvl w:val="0"/>
          <w:numId w:val="21"/>
        </w:numPr>
        <w:spacing w:line="288" w:lineRule="auto"/>
        <w:jc w:val="both"/>
        <w:rPr>
          <w:sz w:val="22"/>
          <w:szCs w:val="22"/>
        </w:rPr>
      </w:pPr>
      <w:r w:rsidRPr="00113FBF">
        <w:rPr>
          <w:sz w:val="22"/>
          <w:szCs w:val="22"/>
        </w:rPr>
        <w:t xml:space="preserve">Η μέθοδος </w:t>
      </w:r>
      <w:r>
        <w:rPr>
          <w:sz w:val="22"/>
          <w:szCs w:val="22"/>
          <w:lang w:val="en-US"/>
        </w:rPr>
        <w:t>Gauss</w:t>
      </w:r>
      <w:r w:rsidRPr="00113FBF">
        <w:rPr>
          <w:sz w:val="22"/>
          <w:szCs w:val="22"/>
        </w:rPr>
        <w:t xml:space="preserve"> δεν βελτιώνει την απόδοση σε σχέση με την απλή </w:t>
      </w:r>
      <w:proofErr w:type="spellStart"/>
      <w:r w:rsidRPr="00113FBF">
        <w:rPr>
          <w:sz w:val="22"/>
          <w:szCs w:val="22"/>
        </w:rPr>
        <w:t>επαναδειγματοληψία</w:t>
      </w:r>
      <w:proofErr w:type="spellEnd"/>
      <w:r w:rsidRPr="00113FBF">
        <w:rPr>
          <w:sz w:val="22"/>
          <w:szCs w:val="22"/>
        </w:rPr>
        <w:t xml:space="preserve"> και εμφανίζει τη μεγαλύτερη μεταβλητότητα, ιδίως για μικρές </w:t>
      </w:r>
      <w:r w:rsidRPr="00CF008E">
        <w:rPr>
          <w:sz w:val="22"/>
          <w:szCs w:val="22"/>
        </w:rPr>
        <w:t xml:space="preserve">τιμές </w:t>
      </w:r>
      <w:r w:rsidR="00E4499E" w:rsidRPr="00CF008E">
        <w:rPr>
          <w:sz w:val="22"/>
          <w:szCs w:val="22"/>
        </w:rPr>
        <w:t xml:space="preserve">του </w:t>
      </w:r>
      <w:r w:rsidRPr="00CF008E">
        <w:rPr>
          <w:i/>
          <w:sz w:val="22"/>
          <w:szCs w:val="22"/>
        </w:rPr>
        <w:t>Ν</w:t>
      </w:r>
      <w:r w:rsidRPr="00CF008E">
        <w:rPr>
          <w:sz w:val="22"/>
          <w:szCs w:val="22"/>
        </w:rPr>
        <w:t>, πιθανώς</w:t>
      </w:r>
      <w:r w:rsidRPr="00113FBF">
        <w:rPr>
          <w:sz w:val="22"/>
          <w:szCs w:val="22"/>
        </w:rPr>
        <w:t xml:space="preserve"> λόγω μη ρεαλιστικού θορύβου ή </w:t>
      </w:r>
      <w:r>
        <w:rPr>
          <w:sz w:val="22"/>
          <w:szCs w:val="22"/>
          <w:lang w:val="en-US"/>
        </w:rPr>
        <w:t>overfitting</w:t>
      </w:r>
      <w:r w:rsidRPr="00113FBF">
        <w:rPr>
          <w:sz w:val="22"/>
          <w:szCs w:val="22"/>
        </w:rPr>
        <w:t>.</w:t>
      </w:r>
    </w:p>
    <w:p w14:paraId="7F2E37A8" w14:textId="77777777" w:rsidR="00113FBF" w:rsidRPr="00113FBF" w:rsidRDefault="00113FBF" w:rsidP="007C5A5D">
      <w:pPr>
        <w:pStyle w:val="a6"/>
        <w:numPr>
          <w:ilvl w:val="0"/>
          <w:numId w:val="21"/>
        </w:numPr>
        <w:spacing w:line="288" w:lineRule="auto"/>
        <w:jc w:val="both"/>
        <w:rPr>
          <w:sz w:val="22"/>
          <w:szCs w:val="22"/>
        </w:rPr>
      </w:pPr>
      <w:r w:rsidRPr="00113FBF">
        <w:rPr>
          <w:sz w:val="22"/>
          <w:szCs w:val="22"/>
        </w:rPr>
        <w:t xml:space="preserve">Οι μέθοδοι μίξης εικόνων (SMOTE, </w:t>
      </w:r>
      <w:proofErr w:type="spellStart"/>
      <w:r w:rsidRPr="00113FBF">
        <w:rPr>
          <w:sz w:val="22"/>
          <w:szCs w:val="22"/>
        </w:rPr>
        <w:t>Mixup-kNN</w:t>
      </w:r>
      <w:proofErr w:type="spellEnd"/>
      <w:r w:rsidRPr="00113FBF">
        <w:rPr>
          <w:sz w:val="22"/>
          <w:szCs w:val="22"/>
        </w:rPr>
        <w:t xml:space="preserve">, </w:t>
      </w:r>
      <w:proofErr w:type="spellStart"/>
      <w:r w:rsidRPr="00113FBF">
        <w:rPr>
          <w:sz w:val="22"/>
          <w:szCs w:val="22"/>
        </w:rPr>
        <w:t>Mixup</w:t>
      </w:r>
      <w:proofErr w:type="spellEnd"/>
      <w:r w:rsidRPr="00113FBF">
        <w:rPr>
          <w:sz w:val="22"/>
          <w:szCs w:val="22"/>
        </w:rPr>
        <w:t>-RP) αποδίδουν καλύτερα, πιθανώς επειδή δημιουργούν πιο αντιπροσωπευτικά και ποικιλόμορφα δείγματα συνδυάζοντας χαρακτηριστικά από πολλαπλές εικόνες.</w:t>
      </w:r>
    </w:p>
    <w:p w14:paraId="2B1A1C06" w14:textId="77777777" w:rsidR="00113FBF" w:rsidRDefault="00113FBF" w:rsidP="007C5A5D">
      <w:pPr>
        <w:pStyle w:val="a6"/>
        <w:numPr>
          <w:ilvl w:val="0"/>
          <w:numId w:val="21"/>
        </w:numPr>
        <w:spacing w:line="288" w:lineRule="auto"/>
        <w:jc w:val="both"/>
        <w:rPr>
          <w:sz w:val="22"/>
          <w:szCs w:val="22"/>
        </w:rPr>
      </w:pPr>
      <w:r w:rsidRPr="00113FBF">
        <w:rPr>
          <w:sz w:val="22"/>
          <w:szCs w:val="22"/>
        </w:rPr>
        <w:t xml:space="preserve">Καλύτερη μέθοδος για το </w:t>
      </w:r>
      <w:r>
        <w:rPr>
          <w:sz w:val="22"/>
          <w:szCs w:val="22"/>
        </w:rPr>
        <w:t xml:space="preserve">πρόβλημα </w:t>
      </w:r>
      <w:r>
        <w:rPr>
          <w:sz w:val="22"/>
          <w:szCs w:val="22"/>
          <w:lang w:val="en-US"/>
        </w:rPr>
        <w:t>nowcast</w:t>
      </w:r>
      <w:r w:rsidRPr="00113FBF">
        <w:rPr>
          <w:sz w:val="22"/>
          <w:szCs w:val="22"/>
        </w:rPr>
        <w:t xml:space="preserve"> είναι η SMOTE, ενώ για το </w:t>
      </w:r>
      <w:r>
        <w:rPr>
          <w:sz w:val="22"/>
          <w:szCs w:val="22"/>
        </w:rPr>
        <w:t xml:space="preserve">πρόβλημα </w:t>
      </w:r>
      <w:r>
        <w:rPr>
          <w:sz w:val="22"/>
          <w:szCs w:val="22"/>
          <w:lang w:val="en-US"/>
        </w:rPr>
        <w:t>forecast</w:t>
      </w:r>
      <w:r w:rsidRPr="00113FBF">
        <w:rPr>
          <w:sz w:val="22"/>
          <w:szCs w:val="22"/>
        </w:rPr>
        <w:t xml:space="preserve"> η </w:t>
      </w:r>
      <w:proofErr w:type="spellStart"/>
      <w:r w:rsidRPr="00113FBF">
        <w:rPr>
          <w:sz w:val="22"/>
          <w:szCs w:val="22"/>
        </w:rPr>
        <w:t>Mixup-kNN</w:t>
      </w:r>
      <w:proofErr w:type="spellEnd"/>
      <w:r w:rsidRPr="00113FBF">
        <w:rPr>
          <w:sz w:val="22"/>
          <w:szCs w:val="22"/>
        </w:rPr>
        <w:t>.</w:t>
      </w:r>
    </w:p>
    <w:p w14:paraId="23B1CC8D" w14:textId="77777777" w:rsidR="008B1680" w:rsidRPr="00113FBF" w:rsidRDefault="00113FBF" w:rsidP="007C5A5D">
      <w:pPr>
        <w:pStyle w:val="a6"/>
        <w:numPr>
          <w:ilvl w:val="0"/>
          <w:numId w:val="21"/>
        </w:numPr>
        <w:spacing w:line="288" w:lineRule="auto"/>
        <w:jc w:val="both"/>
        <w:rPr>
          <w:sz w:val="22"/>
          <w:szCs w:val="22"/>
        </w:rPr>
      </w:pPr>
      <w:r w:rsidRPr="00113FBF">
        <w:rPr>
          <w:sz w:val="22"/>
          <w:szCs w:val="22"/>
        </w:rPr>
        <w:t xml:space="preserve">Η βελτίωση σε σχέση με την απλή </w:t>
      </w:r>
      <w:proofErr w:type="spellStart"/>
      <w:r w:rsidRPr="00113FBF">
        <w:rPr>
          <w:sz w:val="22"/>
          <w:szCs w:val="22"/>
        </w:rPr>
        <w:t>επαναδειγματοληψία</w:t>
      </w:r>
      <w:proofErr w:type="spellEnd"/>
      <w:r w:rsidRPr="00113FBF">
        <w:rPr>
          <w:sz w:val="22"/>
          <w:szCs w:val="22"/>
        </w:rPr>
        <w:t xml:space="preserve"> είναι μικρότερη στο </w:t>
      </w:r>
      <w:r>
        <w:rPr>
          <w:sz w:val="22"/>
          <w:szCs w:val="22"/>
        </w:rPr>
        <w:t xml:space="preserve">πρόβλημα </w:t>
      </w:r>
      <w:r>
        <w:rPr>
          <w:sz w:val="22"/>
          <w:szCs w:val="22"/>
          <w:lang w:val="en-US"/>
        </w:rPr>
        <w:t>forecast</w:t>
      </w:r>
      <w:r w:rsidRPr="00113FBF">
        <w:rPr>
          <w:sz w:val="22"/>
          <w:szCs w:val="22"/>
        </w:rPr>
        <w:t xml:space="preserve">, πιθανώς λόγω της μεγαλύτερης δυσκολίας πρόβλεψης σε μεγαλύτερους χρονικούς ορίζοντες ή επειδή οι είσοδοι του </w:t>
      </w:r>
      <w:r>
        <w:rPr>
          <w:sz w:val="22"/>
          <w:szCs w:val="22"/>
          <w:lang w:val="en-US"/>
        </w:rPr>
        <w:t>forecast</w:t>
      </w:r>
      <w:r w:rsidRPr="00113FBF">
        <w:rPr>
          <w:sz w:val="22"/>
          <w:szCs w:val="22"/>
        </w:rPr>
        <w:t xml:space="preserve"> περιέχουν ήδη πλούσια πληροφορία, μειώνοντας το περιθώριο βελτίωσης μέσω επαύξησης.</w:t>
      </w:r>
    </w:p>
    <w:p w14:paraId="770103CD" w14:textId="77777777" w:rsidR="003967A3" w:rsidRPr="001731C6" w:rsidRDefault="003967A3" w:rsidP="001F4871">
      <w:pPr>
        <w:spacing w:line="288" w:lineRule="auto"/>
        <w:jc w:val="both"/>
        <w:rPr>
          <w:sz w:val="22"/>
          <w:szCs w:val="22"/>
        </w:rPr>
      </w:pPr>
    </w:p>
    <w:p w14:paraId="7CFBD3B8" w14:textId="77777777" w:rsidR="009A48BD" w:rsidRPr="009A48BD" w:rsidRDefault="009A48BD" w:rsidP="009A48BD">
      <w:pPr>
        <w:spacing w:line="288" w:lineRule="auto"/>
        <w:jc w:val="center"/>
        <w:rPr>
          <w:sz w:val="22"/>
          <w:szCs w:val="22"/>
        </w:rPr>
      </w:pPr>
      <w:r w:rsidRPr="00645716">
        <w:rPr>
          <w:b/>
          <w:bCs/>
          <w:sz w:val="22"/>
          <w:szCs w:val="22"/>
        </w:rPr>
        <w:t>Πίνακας 5.</w:t>
      </w:r>
      <w:r w:rsidRPr="009A48BD">
        <w:rPr>
          <w:b/>
          <w:bCs/>
          <w:sz w:val="22"/>
          <w:szCs w:val="22"/>
        </w:rPr>
        <w:t>7</w:t>
      </w:r>
      <w:r w:rsidRPr="00645716">
        <w:rPr>
          <w:sz w:val="22"/>
          <w:szCs w:val="22"/>
        </w:rPr>
        <w:t xml:space="preserve">: </w:t>
      </w:r>
      <w:r>
        <w:rPr>
          <w:sz w:val="22"/>
          <w:szCs w:val="22"/>
        </w:rPr>
        <w:t xml:space="preserve">Τα αποτελέσματα προσομοιώσεων για </w:t>
      </w:r>
      <w:r w:rsidRPr="00682F6B">
        <w:rPr>
          <w:sz w:val="22"/>
          <w:szCs w:val="22"/>
        </w:rPr>
        <w:t>το</w:t>
      </w:r>
      <w:r w:rsidR="009767F0" w:rsidRPr="00682F6B">
        <w:rPr>
          <w:sz w:val="22"/>
          <w:szCs w:val="22"/>
        </w:rPr>
        <w:t xml:space="preserve"> πρόβλημα</w:t>
      </w:r>
      <w:r w:rsidRPr="00682F6B">
        <w:rPr>
          <w:sz w:val="22"/>
          <w:szCs w:val="22"/>
        </w:rPr>
        <w:t xml:space="preserve"> </w:t>
      </w:r>
      <w:r w:rsidRPr="00682F6B">
        <w:rPr>
          <w:sz w:val="22"/>
          <w:szCs w:val="22"/>
          <w:lang w:val="en-US"/>
        </w:rPr>
        <w:t>nowcast</w:t>
      </w:r>
      <w:r w:rsidRPr="00682F6B">
        <w:rPr>
          <w:sz w:val="22"/>
          <w:szCs w:val="22"/>
        </w:rPr>
        <w:t xml:space="preserve"> με </w:t>
      </w:r>
      <w:r w:rsidRPr="00682F6B">
        <w:rPr>
          <w:i/>
          <w:iCs/>
          <w:sz w:val="22"/>
          <w:szCs w:val="22"/>
        </w:rPr>
        <w:t>Ν</w:t>
      </w:r>
      <w:r>
        <w:rPr>
          <w:sz w:val="22"/>
          <w:szCs w:val="22"/>
        </w:rPr>
        <w:t xml:space="preserve"> = </w:t>
      </w:r>
      <w:r w:rsidRPr="009A48BD">
        <w:rPr>
          <w:sz w:val="22"/>
          <w:szCs w:val="22"/>
        </w:rPr>
        <w:t>7</w:t>
      </w:r>
    </w:p>
    <w:tbl>
      <w:tblPr>
        <w:tblStyle w:val="a7"/>
        <w:tblW w:w="0" w:type="auto"/>
        <w:tblLook w:val="04A0" w:firstRow="1" w:lastRow="0" w:firstColumn="1" w:lastColumn="0" w:noHBand="0" w:noVBand="1"/>
      </w:tblPr>
      <w:tblGrid>
        <w:gridCol w:w="3794"/>
        <w:gridCol w:w="2410"/>
        <w:gridCol w:w="2324"/>
      </w:tblGrid>
      <w:tr w:rsidR="009A48BD" w14:paraId="56179DF4" w14:textId="77777777" w:rsidTr="00705C5F">
        <w:tc>
          <w:tcPr>
            <w:tcW w:w="3794" w:type="dxa"/>
            <w:vAlign w:val="center"/>
          </w:tcPr>
          <w:p w14:paraId="63F62A9C" w14:textId="77777777" w:rsidR="009A48BD" w:rsidRDefault="009A48BD" w:rsidP="00E4499E">
            <w:pPr>
              <w:spacing w:line="288" w:lineRule="auto"/>
              <w:jc w:val="both"/>
              <w:rPr>
                <w:sz w:val="22"/>
                <w:szCs w:val="22"/>
              </w:rPr>
            </w:pPr>
            <w:r w:rsidRPr="00307200">
              <w:rPr>
                <w:b/>
                <w:bCs/>
                <w:sz w:val="22"/>
                <w:szCs w:val="22"/>
              </w:rPr>
              <w:t>Μέθοδος επαύξησης δεδομένων</w:t>
            </w:r>
          </w:p>
        </w:tc>
        <w:tc>
          <w:tcPr>
            <w:tcW w:w="2410" w:type="dxa"/>
            <w:vAlign w:val="center"/>
          </w:tcPr>
          <w:p w14:paraId="75CD8ABF" w14:textId="77777777" w:rsidR="009A48BD" w:rsidRDefault="009A48BD" w:rsidP="00705C5F">
            <w:pPr>
              <w:spacing w:line="288" w:lineRule="auto"/>
              <w:jc w:val="center"/>
              <w:rPr>
                <w:sz w:val="22"/>
                <w:szCs w:val="22"/>
              </w:rPr>
            </w:pPr>
            <w:r w:rsidRPr="00307200">
              <w:rPr>
                <w:b/>
                <w:bCs/>
                <w:sz w:val="22"/>
                <w:szCs w:val="22"/>
                <w:lang w:val="en-US"/>
              </w:rPr>
              <w:t>RMSE (kW)</w:t>
            </w:r>
          </w:p>
        </w:tc>
        <w:tc>
          <w:tcPr>
            <w:tcW w:w="2324" w:type="dxa"/>
          </w:tcPr>
          <w:p w14:paraId="6950A6B0" w14:textId="77777777" w:rsidR="009A48BD" w:rsidRDefault="009A48BD" w:rsidP="00705C5F">
            <w:pPr>
              <w:spacing w:line="288" w:lineRule="auto"/>
              <w:jc w:val="center"/>
              <w:rPr>
                <w:sz w:val="22"/>
                <w:szCs w:val="22"/>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9A48BD" w14:paraId="0F843E63" w14:textId="77777777" w:rsidTr="00705C5F">
        <w:tc>
          <w:tcPr>
            <w:tcW w:w="3794" w:type="dxa"/>
          </w:tcPr>
          <w:p w14:paraId="631388AF" w14:textId="77777777" w:rsidR="009A48BD" w:rsidRDefault="009A48BD" w:rsidP="00E4499E">
            <w:pPr>
              <w:spacing w:line="288" w:lineRule="auto"/>
              <w:jc w:val="both"/>
              <w:rPr>
                <w:sz w:val="22"/>
                <w:szCs w:val="22"/>
              </w:rPr>
            </w:pPr>
            <w:r>
              <w:rPr>
                <w:sz w:val="22"/>
                <w:szCs w:val="22"/>
              </w:rPr>
              <w:t>Βασικό μοντέλο</w:t>
            </w:r>
          </w:p>
        </w:tc>
        <w:tc>
          <w:tcPr>
            <w:tcW w:w="2410" w:type="dxa"/>
          </w:tcPr>
          <w:p w14:paraId="7F6F82C1" w14:textId="1DB82E1E" w:rsidR="009A48BD" w:rsidRPr="001F4871" w:rsidRDefault="009A48BD" w:rsidP="00705C5F">
            <w:pPr>
              <w:spacing w:line="288" w:lineRule="auto"/>
              <w:jc w:val="center"/>
              <w:rPr>
                <w:sz w:val="22"/>
                <w:szCs w:val="22"/>
                <w:lang w:val="en-US"/>
              </w:rPr>
            </w:pPr>
            <w:r>
              <w:rPr>
                <w:sz w:val="22"/>
                <w:szCs w:val="22"/>
                <w:lang w:val="en-US"/>
              </w:rPr>
              <w:t>167</w:t>
            </w:r>
            <w:r w:rsidR="00CC2449">
              <w:rPr>
                <w:sz w:val="22"/>
                <w:szCs w:val="22"/>
              </w:rPr>
              <w:t>,</w:t>
            </w:r>
            <w:r>
              <w:rPr>
                <w:sz w:val="22"/>
                <w:szCs w:val="22"/>
                <w:lang w:val="en-US"/>
              </w:rPr>
              <w:t>57</w:t>
            </w:r>
          </w:p>
        </w:tc>
        <w:tc>
          <w:tcPr>
            <w:tcW w:w="2324" w:type="dxa"/>
          </w:tcPr>
          <w:p w14:paraId="73F81681" w14:textId="77777777" w:rsidR="009A48BD" w:rsidRPr="00645716" w:rsidRDefault="009A48BD" w:rsidP="00705C5F">
            <w:pPr>
              <w:spacing w:line="288" w:lineRule="auto"/>
              <w:jc w:val="center"/>
              <w:rPr>
                <w:sz w:val="22"/>
                <w:szCs w:val="22"/>
                <w:lang w:val="en-US"/>
              </w:rPr>
            </w:pPr>
            <w:r>
              <w:rPr>
                <w:sz w:val="22"/>
                <w:szCs w:val="22"/>
                <w:lang w:val="en-US"/>
              </w:rPr>
              <w:t>0</w:t>
            </w:r>
          </w:p>
        </w:tc>
      </w:tr>
      <w:tr w:rsidR="009A48BD" w14:paraId="694C14EF" w14:textId="77777777" w:rsidTr="00705C5F">
        <w:tc>
          <w:tcPr>
            <w:tcW w:w="3794" w:type="dxa"/>
          </w:tcPr>
          <w:p w14:paraId="5F5A289D" w14:textId="77777777" w:rsidR="009A48BD" w:rsidRDefault="009A48BD" w:rsidP="00E4499E">
            <w:pPr>
              <w:spacing w:line="288" w:lineRule="auto"/>
              <w:jc w:val="both"/>
              <w:rPr>
                <w:sz w:val="22"/>
                <w:szCs w:val="22"/>
              </w:rPr>
            </w:pPr>
            <w:r>
              <w:rPr>
                <w:sz w:val="22"/>
                <w:szCs w:val="22"/>
              </w:rPr>
              <w:t>Παραγωγή αντιγράφων</w:t>
            </w:r>
          </w:p>
        </w:tc>
        <w:tc>
          <w:tcPr>
            <w:tcW w:w="2410" w:type="dxa"/>
          </w:tcPr>
          <w:p w14:paraId="20D50845" w14:textId="232CB073" w:rsidR="009A48BD" w:rsidRPr="001F4871" w:rsidRDefault="009A48BD" w:rsidP="00705C5F">
            <w:pPr>
              <w:spacing w:line="288" w:lineRule="auto"/>
              <w:jc w:val="center"/>
              <w:rPr>
                <w:sz w:val="22"/>
                <w:szCs w:val="22"/>
                <w:lang w:val="en-US"/>
              </w:rPr>
            </w:pPr>
            <w:r>
              <w:rPr>
                <w:sz w:val="22"/>
                <w:szCs w:val="22"/>
                <w:lang w:val="en-US"/>
              </w:rPr>
              <w:t>109</w:t>
            </w:r>
            <w:r w:rsidR="00CC2449">
              <w:rPr>
                <w:sz w:val="22"/>
                <w:szCs w:val="22"/>
              </w:rPr>
              <w:t>,</w:t>
            </w:r>
            <w:r>
              <w:rPr>
                <w:sz w:val="22"/>
                <w:szCs w:val="22"/>
                <w:lang w:val="en-US"/>
              </w:rPr>
              <w:t>65</w:t>
            </w:r>
          </w:p>
        </w:tc>
        <w:tc>
          <w:tcPr>
            <w:tcW w:w="2324" w:type="dxa"/>
          </w:tcPr>
          <w:p w14:paraId="27AB14DC" w14:textId="2AA80FFB" w:rsidR="009A48BD" w:rsidRPr="00645716" w:rsidRDefault="009A48BD" w:rsidP="00705C5F">
            <w:pPr>
              <w:spacing w:line="288" w:lineRule="auto"/>
              <w:jc w:val="center"/>
              <w:rPr>
                <w:sz w:val="22"/>
                <w:szCs w:val="22"/>
                <w:lang w:val="en-US"/>
              </w:rPr>
            </w:pPr>
            <w:r>
              <w:rPr>
                <w:sz w:val="22"/>
                <w:szCs w:val="22"/>
                <w:lang w:val="en-US"/>
              </w:rPr>
              <w:t>34</w:t>
            </w:r>
            <w:r w:rsidR="00CC2449">
              <w:rPr>
                <w:sz w:val="22"/>
                <w:szCs w:val="22"/>
              </w:rPr>
              <w:t>,</w:t>
            </w:r>
            <w:r>
              <w:rPr>
                <w:sz w:val="22"/>
                <w:szCs w:val="22"/>
                <w:lang w:val="en-US"/>
              </w:rPr>
              <w:t>56</w:t>
            </w:r>
          </w:p>
        </w:tc>
      </w:tr>
      <w:tr w:rsidR="009A48BD" w14:paraId="4D2A46EA" w14:textId="77777777" w:rsidTr="00705C5F">
        <w:tc>
          <w:tcPr>
            <w:tcW w:w="3794" w:type="dxa"/>
          </w:tcPr>
          <w:p w14:paraId="26CC0CF0" w14:textId="77777777" w:rsidR="009A48BD" w:rsidRPr="001F4871" w:rsidRDefault="009A48BD" w:rsidP="00E4499E">
            <w:pPr>
              <w:spacing w:line="288" w:lineRule="auto"/>
              <w:jc w:val="both"/>
              <w:rPr>
                <w:sz w:val="22"/>
                <w:szCs w:val="22"/>
                <w:lang w:val="en-US"/>
              </w:rPr>
            </w:pPr>
            <w:r>
              <w:rPr>
                <w:sz w:val="22"/>
                <w:szCs w:val="22"/>
              </w:rPr>
              <w:t xml:space="preserve">Προσθήκη θορύβου </w:t>
            </w:r>
            <w:r>
              <w:rPr>
                <w:sz w:val="22"/>
                <w:szCs w:val="22"/>
                <w:lang w:val="en-US"/>
              </w:rPr>
              <w:t>Gauss</w:t>
            </w:r>
          </w:p>
        </w:tc>
        <w:tc>
          <w:tcPr>
            <w:tcW w:w="2410" w:type="dxa"/>
          </w:tcPr>
          <w:p w14:paraId="7D190D2E" w14:textId="54849A9E" w:rsidR="009A48BD" w:rsidRPr="001F4871" w:rsidRDefault="009A48BD" w:rsidP="00705C5F">
            <w:pPr>
              <w:spacing w:line="288" w:lineRule="auto"/>
              <w:jc w:val="center"/>
              <w:rPr>
                <w:sz w:val="22"/>
                <w:szCs w:val="22"/>
                <w:lang w:val="en-US"/>
              </w:rPr>
            </w:pPr>
            <w:r>
              <w:rPr>
                <w:sz w:val="22"/>
                <w:szCs w:val="22"/>
                <w:lang w:val="en-US"/>
              </w:rPr>
              <w:t>140</w:t>
            </w:r>
            <w:r w:rsidR="00CC2449">
              <w:rPr>
                <w:sz w:val="22"/>
                <w:szCs w:val="22"/>
              </w:rPr>
              <w:t>,</w:t>
            </w:r>
            <w:r>
              <w:rPr>
                <w:sz w:val="22"/>
                <w:szCs w:val="22"/>
                <w:lang w:val="en-US"/>
              </w:rPr>
              <w:t>26</w:t>
            </w:r>
          </w:p>
        </w:tc>
        <w:tc>
          <w:tcPr>
            <w:tcW w:w="2324" w:type="dxa"/>
          </w:tcPr>
          <w:p w14:paraId="451B8E2E" w14:textId="0AF84436" w:rsidR="009A48BD" w:rsidRPr="00645716" w:rsidRDefault="009A48BD" w:rsidP="00705C5F">
            <w:pPr>
              <w:spacing w:line="288" w:lineRule="auto"/>
              <w:jc w:val="center"/>
              <w:rPr>
                <w:sz w:val="22"/>
                <w:szCs w:val="22"/>
                <w:lang w:val="en-US"/>
              </w:rPr>
            </w:pPr>
            <w:r>
              <w:rPr>
                <w:sz w:val="22"/>
                <w:szCs w:val="22"/>
                <w:lang w:val="en-US"/>
              </w:rPr>
              <w:t>16</w:t>
            </w:r>
            <w:r w:rsidR="00CC2449">
              <w:rPr>
                <w:sz w:val="22"/>
                <w:szCs w:val="22"/>
              </w:rPr>
              <w:t>,</w:t>
            </w:r>
            <w:r>
              <w:rPr>
                <w:sz w:val="22"/>
                <w:szCs w:val="22"/>
                <w:lang w:val="en-US"/>
              </w:rPr>
              <w:t>30</w:t>
            </w:r>
          </w:p>
        </w:tc>
      </w:tr>
      <w:tr w:rsidR="00113FBF" w14:paraId="01AEF3A8" w14:textId="77777777" w:rsidTr="00705C5F">
        <w:tc>
          <w:tcPr>
            <w:tcW w:w="3794" w:type="dxa"/>
          </w:tcPr>
          <w:p w14:paraId="69EF4E6E" w14:textId="77777777" w:rsidR="00113FBF" w:rsidRDefault="00113FBF" w:rsidP="00E4499E">
            <w:pPr>
              <w:spacing w:line="288" w:lineRule="auto"/>
              <w:jc w:val="both"/>
              <w:rPr>
                <w:sz w:val="22"/>
                <w:szCs w:val="22"/>
              </w:rPr>
            </w:pPr>
            <w:r>
              <w:rPr>
                <w:sz w:val="22"/>
                <w:szCs w:val="22"/>
              </w:rPr>
              <w:t>Προσαρμογή φωτεινότητας</w:t>
            </w:r>
          </w:p>
        </w:tc>
        <w:tc>
          <w:tcPr>
            <w:tcW w:w="2410" w:type="dxa"/>
          </w:tcPr>
          <w:p w14:paraId="1CA0C07C" w14:textId="0D19B4FB" w:rsidR="00113FBF" w:rsidRDefault="00113FBF" w:rsidP="00113FBF">
            <w:pPr>
              <w:spacing w:line="288" w:lineRule="auto"/>
              <w:jc w:val="center"/>
              <w:rPr>
                <w:sz w:val="22"/>
                <w:szCs w:val="22"/>
                <w:lang w:val="en-US"/>
              </w:rPr>
            </w:pPr>
            <w:r>
              <w:rPr>
                <w:sz w:val="22"/>
                <w:szCs w:val="22"/>
                <w:lang w:val="en-US"/>
              </w:rPr>
              <w:t>105</w:t>
            </w:r>
            <w:r w:rsidR="00CC2449">
              <w:rPr>
                <w:sz w:val="22"/>
                <w:szCs w:val="22"/>
              </w:rPr>
              <w:t>,</w:t>
            </w:r>
            <w:r>
              <w:rPr>
                <w:sz w:val="22"/>
                <w:szCs w:val="22"/>
                <w:lang w:val="en-US"/>
              </w:rPr>
              <w:t>30</w:t>
            </w:r>
          </w:p>
        </w:tc>
        <w:tc>
          <w:tcPr>
            <w:tcW w:w="2324" w:type="dxa"/>
          </w:tcPr>
          <w:p w14:paraId="5E050573" w14:textId="19059C87" w:rsidR="00113FBF" w:rsidRDefault="00113FBF" w:rsidP="00113FBF">
            <w:pPr>
              <w:spacing w:line="288" w:lineRule="auto"/>
              <w:jc w:val="center"/>
              <w:rPr>
                <w:sz w:val="22"/>
                <w:szCs w:val="22"/>
                <w:lang w:val="en-US"/>
              </w:rPr>
            </w:pPr>
            <w:r>
              <w:rPr>
                <w:sz w:val="22"/>
                <w:szCs w:val="22"/>
                <w:lang w:val="en-US"/>
              </w:rPr>
              <w:t>37</w:t>
            </w:r>
            <w:r w:rsidR="00CC2449">
              <w:rPr>
                <w:sz w:val="22"/>
                <w:szCs w:val="22"/>
              </w:rPr>
              <w:t>,</w:t>
            </w:r>
            <w:r>
              <w:rPr>
                <w:sz w:val="22"/>
                <w:szCs w:val="22"/>
                <w:lang w:val="en-US"/>
              </w:rPr>
              <w:t>16</w:t>
            </w:r>
          </w:p>
        </w:tc>
      </w:tr>
      <w:tr w:rsidR="00113FBF" w14:paraId="566D0231" w14:textId="77777777" w:rsidTr="00705C5F">
        <w:tc>
          <w:tcPr>
            <w:tcW w:w="3794" w:type="dxa"/>
          </w:tcPr>
          <w:p w14:paraId="2FC63692" w14:textId="77777777" w:rsidR="00113FBF" w:rsidRDefault="00113FBF" w:rsidP="00E4499E">
            <w:pPr>
              <w:spacing w:line="288" w:lineRule="auto"/>
              <w:jc w:val="both"/>
              <w:rPr>
                <w:sz w:val="22"/>
                <w:szCs w:val="22"/>
              </w:rPr>
            </w:pPr>
            <w:r>
              <w:rPr>
                <w:sz w:val="22"/>
                <w:szCs w:val="22"/>
                <w:lang w:val="en-US"/>
              </w:rPr>
              <w:t>Color casting</w:t>
            </w:r>
          </w:p>
        </w:tc>
        <w:tc>
          <w:tcPr>
            <w:tcW w:w="2410" w:type="dxa"/>
          </w:tcPr>
          <w:p w14:paraId="62283DE8" w14:textId="026E13EF" w:rsidR="00113FBF" w:rsidRDefault="00113FBF" w:rsidP="00113FBF">
            <w:pPr>
              <w:spacing w:line="288" w:lineRule="auto"/>
              <w:jc w:val="center"/>
              <w:rPr>
                <w:sz w:val="22"/>
                <w:szCs w:val="22"/>
                <w:lang w:val="en-US"/>
              </w:rPr>
            </w:pPr>
            <w:r>
              <w:rPr>
                <w:sz w:val="22"/>
                <w:szCs w:val="22"/>
                <w:lang w:val="en-US"/>
              </w:rPr>
              <w:t>110</w:t>
            </w:r>
            <w:r w:rsidR="00CC2449">
              <w:rPr>
                <w:sz w:val="22"/>
                <w:szCs w:val="22"/>
              </w:rPr>
              <w:t>,</w:t>
            </w:r>
            <w:r>
              <w:rPr>
                <w:sz w:val="22"/>
                <w:szCs w:val="22"/>
                <w:lang w:val="en-US"/>
              </w:rPr>
              <w:t>79</w:t>
            </w:r>
          </w:p>
        </w:tc>
        <w:tc>
          <w:tcPr>
            <w:tcW w:w="2324" w:type="dxa"/>
          </w:tcPr>
          <w:p w14:paraId="3CDBC6F9" w14:textId="1B69B18D" w:rsidR="00113FBF" w:rsidRDefault="00113FBF" w:rsidP="00113FBF">
            <w:pPr>
              <w:spacing w:line="288" w:lineRule="auto"/>
              <w:jc w:val="center"/>
              <w:rPr>
                <w:sz w:val="22"/>
                <w:szCs w:val="22"/>
                <w:lang w:val="en-US"/>
              </w:rPr>
            </w:pPr>
            <w:r>
              <w:rPr>
                <w:sz w:val="22"/>
                <w:szCs w:val="22"/>
                <w:lang w:val="en-US"/>
              </w:rPr>
              <w:t>33</w:t>
            </w:r>
            <w:r w:rsidR="00CC2449">
              <w:rPr>
                <w:sz w:val="22"/>
                <w:szCs w:val="22"/>
              </w:rPr>
              <w:t>,</w:t>
            </w:r>
            <w:r>
              <w:rPr>
                <w:sz w:val="22"/>
                <w:szCs w:val="22"/>
                <w:lang w:val="en-US"/>
              </w:rPr>
              <w:t>88</w:t>
            </w:r>
          </w:p>
        </w:tc>
      </w:tr>
      <w:tr w:rsidR="00113FBF" w14:paraId="40538AE4" w14:textId="77777777" w:rsidTr="00705C5F">
        <w:tc>
          <w:tcPr>
            <w:tcW w:w="3794" w:type="dxa"/>
          </w:tcPr>
          <w:p w14:paraId="2EF9F36F" w14:textId="77777777" w:rsidR="00113FBF" w:rsidRDefault="00113FBF" w:rsidP="00E4499E">
            <w:pPr>
              <w:spacing w:line="288" w:lineRule="auto"/>
              <w:jc w:val="both"/>
              <w:rPr>
                <w:sz w:val="22"/>
                <w:szCs w:val="22"/>
                <w:lang w:val="en-US"/>
              </w:rPr>
            </w:pPr>
            <w:r w:rsidRPr="00682F6B">
              <w:rPr>
                <w:b/>
                <w:bCs/>
                <w:sz w:val="22"/>
                <w:szCs w:val="22"/>
                <w:lang w:val="en-US"/>
              </w:rPr>
              <w:t>SMOTE</w:t>
            </w:r>
          </w:p>
        </w:tc>
        <w:tc>
          <w:tcPr>
            <w:tcW w:w="2410" w:type="dxa"/>
          </w:tcPr>
          <w:p w14:paraId="45FCB6CD" w14:textId="08D579E0" w:rsidR="00113FBF" w:rsidRDefault="00113FBF" w:rsidP="00113FBF">
            <w:pPr>
              <w:spacing w:line="288" w:lineRule="auto"/>
              <w:jc w:val="center"/>
              <w:rPr>
                <w:sz w:val="22"/>
                <w:szCs w:val="22"/>
                <w:lang w:val="en-US"/>
              </w:rPr>
            </w:pPr>
            <w:r w:rsidRPr="00682F6B">
              <w:rPr>
                <w:b/>
                <w:bCs/>
                <w:sz w:val="22"/>
                <w:szCs w:val="22"/>
                <w:lang w:val="en-US"/>
              </w:rPr>
              <w:t>90</w:t>
            </w:r>
            <w:r w:rsidR="00CC2449">
              <w:rPr>
                <w:b/>
                <w:bCs/>
                <w:sz w:val="22"/>
                <w:szCs w:val="22"/>
              </w:rPr>
              <w:t>,</w:t>
            </w:r>
            <w:r w:rsidRPr="00682F6B">
              <w:rPr>
                <w:b/>
                <w:bCs/>
                <w:sz w:val="22"/>
                <w:szCs w:val="22"/>
                <w:lang w:val="en-US"/>
              </w:rPr>
              <w:t>16</w:t>
            </w:r>
          </w:p>
        </w:tc>
        <w:tc>
          <w:tcPr>
            <w:tcW w:w="2324" w:type="dxa"/>
          </w:tcPr>
          <w:p w14:paraId="0AFDA946" w14:textId="6299A65B" w:rsidR="00113FBF" w:rsidRDefault="00113FBF" w:rsidP="00113FBF">
            <w:pPr>
              <w:spacing w:line="288" w:lineRule="auto"/>
              <w:jc w:val="center"/>
              <w:rPr>
                <w:sz w:val="22"/>
                <w:szCs w:val="22"/>
                <w:lang w:val="en-US"/>
              </w:rPr>
            </w:pPr>
            <w:r w:rsidRPr="00682F6B">
              <w:rPr>
                <w:b/>
                <w:bCs/>
                <w:sz w:val="22"/>
                <w:szCs w:val="22"/>
                <w:lang w:val="en-US"/>
              </w:rPr>
              <w:t>46</w:t>
            </w:r>
            <w:r w:rsidR="00CC2449">
              <w:rPr>
                <w:b/>
                <w:bCs/>
                <w:sz w:val="22"/>
                <w:szCs w:val="22"/>
              </w:rPr>
              <w:t>,</w:t>
            </w:r>
            <w:r w:rsidRPr="00682F6B">
              <w:rPr>
                <w:b/>
                <w:bCs/>
                <w:sz w:val="22"/>
                <w:szCs w:val="22"/>
                <w:lang w:val="en-US"/>
              </w:rPr>
              <w:t>20</w:t>
            </w:r>
          </w:p>
        </w:tc>
      </w:tr>
      <w:tr w:rsidR="00113FBF" w14:paraId="68865DDC" w14:textId="77777777" w:rsidTr="00705C5F">
        <w:tc>
          <w:tcPr>
            <w:tcW w:w="3794" w:type="dxa"/>
          </w:tcPr>
          <w:p w14:paraId="600429F6" w14:textId="77777777" w:rsidR="00113FBF" w:rsidRPr="00682F6B" w:rsidRDefault="00113FBF" w:rsidP="00E4499E">
            <w:pPr>
              <w:spacing w:line="288" w:lineRule="auto"/>
              <w:jc w:val="both"/>
              <w:rPr>
                <w:b/>
                <w:bCs/>
                <w:sz w:val="22"/>
                <w:szCs w:val="22"/>
                <w:lang w:val="en-US"/>
              </w:rPr>
            </w:pPr>
            <w:proofErr w:type="spellStart"/>
            <w:r>
              <w:rPr>
                <w:sz w:val="22"/>
                <w:szCs w:val="22"/>
                <w:lang w:val="en-US"/>
              </w:rPr>
              <w:t>Mixup-kNN</w:t>
            </w:r>
            <w:proofErr w:type="spellEnd"/>
          </w:p>
        </w:tc>
        <w:tc>
          <w:tcPr>
            <w:tcW w:w="2410" w:type="dxa"/>
          </w:tcPr>
          <w:p w14:paraId="1ACABA1B" w14:textId="29B1D59F" w:rsidR="00113FBF" w:rsidRPr="00682F6B" w:rsidRDefault="00113FBF" w:rsidP="00113FBF">
            <w:pPr>
              <w:spacing w:line="288" w:lineRule="auto"/>
              <w:jc w:val="center"/>
              <w:rPr>
                <w:b/>
                <w:bCs/>
                <w:sz w:val="22"/>
                <w:szCs w:val="22"/>
                <w:lang w:val="en-US"/>
              </w:rPr>
            </w:pPr>
            <w:r>
              <w:rPr>
                <w:sz w:val="22"/>
                <w:szCs w:val="22"/>
                <w:lang w:val="en-US"/>
              </w:rPr>
              <w:t>90</w:t>
            </w:r>
            <w:r w:rsidR="00CC2449">
              <w:rPr>
                <w:sz w:val="22"/>
                <w:szCs w:val="22"/>
              </w:rPr>
              <w:t>,</w:t>
            </w:r>
            <w:r>
              <w:rPr>
                <w:sz w:val="22"/>
                <w:szCs w:val="22"/>
                <w:lang w:val="en-US"/>
              </w:rPr>
              <w:t>51</w:t>
            </w:r>
          </w:p>
        </w:tc>
        <w:tc>
          <w:tcPr>
            <w:tcW w:w="2324" w:type="dxa"/>
          </w:tcPr>
          <w:p w14:paraId="6E525B52" w14:textId="31DB89B7" w:rsidR="00113FBF" w:rsidRPr="00682F6B" w:rsidRDefault="00113FBF" w:rsidP="00113FBF">
            <w:pPr>
              <w:spacing w:line="288" w:lineRule="auto"/>
              <w:jc w:val="center"/>
              <w:rPr>
                <w:b/>
                <w:bCs/>
                <w:sz w:val="22"/>
                <w:szCs w:val="22"/>
                <w:lang w:val="en-US"/>
              </w:rPr>
            </w:pPr>
            <w:r>
              <w:rPr>
                <w:sz w:val="22"/>
                <w:szCs w:val="22"/>
                <w:lang w:val="en-US"/>
              </w:rPr>
              <w:t>45</w:t>
            </w:r>
            <w:r w:rsidR="00CC2449">
              <w:rPr>
                <w:sz w:val="22"/>
                <w:szCs w:val="22"/>
              </w:rPr>
              <w:t>,</w:t>
            </w:r>
            <w:r>
              <w:rPr>
                <w:sz w:val="22"/>
                <w:szCs w:val="22"/>
                <w:lang w:val="en-US"/>
              </w:rPr>
              <w:t>99</w:t>
            </w:r>
          </w:p>
        </w:tc>
      </w:tr>
      <w:tr w:rsidR="00113FBF" w14:paraId="2167D720" w14:textId="77777777" w:rsidTr="00705C5F">
        <w:tc>
          <w:tcPr>
            <w:tcW w:w="3794" w:type="dxa"/>
          </w:tcPr>
          <w:p w14:paraId="05CBB18B" w14:textId="77777777" w:rsidR="00113FBF" w:rsidRDefault="00113FBF" w:rsidP="00E4499E">
            <w:pPr>
              <w:spacing w:line="288" w:lineRule="auto"/>
              <w:jc w:val="both"/>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7266D532" w14:textId="55DEA27A" w:rsidR="00113FBF" w:rsidRDefault="00113FBF" w:rsidP="00113FBF">
            <w:pPr>
              <w:spacing w:line="288" w:lineRule="auto"/>
              <w:jc w:val="center"/>
              <w:rPr>
                <w:sz w:val="22"/>
                <w:szCs w:val="22"/>
                <w:lang w:val="en-US"/>
              </w:rPr>
            </w:pPr>
            <w:r>
              <w:rPr>
                <w:sz w:val="22"/>
                <w:szCs w:val="22"/>
                <w:lang w:val="en-US"/>
              </w:rPr>
              <w:t>98</w:t>
            </w:r>
            <w:r w:rsidR="00CC2449">
              <w:rPr>
                <w:sz w:val="22"/>
                <w:szCs w:val="22"/>
              </w:rPr>
              <w:t>,</w:t>
            </w:r>
            <w:r>
              <w:rPr>
                <w:sz w:val="22"/>
                <w:szCs w:val="22"/>
                <w:lang w:val="en-US"/>
              </w:rPr>
              <w:t>96</w:t>
            </w:r>
          </w:p>
        </w:tc>
        <w:tc>
          <w:tcPr>
            <w:tcW w:w="2324" w:type="dxa"/>
          </w:tcPr>
          <w:p w14:paraId="6E0DC5BD" w14:textId="3FB985B8" w:rsidR="00113FBF" w:rsidRDefault="00113FBF" w:rsidP="00113FBF">
            <w:pPr>
              <w:spacing w:line="288" w:lineRule="auto"/>
              <w:jc w:val="center"/>
              <w:rPr>
                <w:sz w:val="22"/>
                <w:szCs w:val="22"/>
                <w:lang w:val="en-US"/>
              </w:rPr>
            </w:pPr>
            <w:r>
              <w:rPr>
                <w:sz w:val="22"/>
                <w:szCs w:val="22"/>
                <w:lang w:val="en-US"/>
              </w:rPr>
              <w:t>40</w:t>
            </w:r>
            <w:r w:rsidR="00CC2449">
              <w:rPr>
                <w:sz w:val="22"/>
                <w:szCs w:val="22"/>
              </w:rPr>
              <w:t>,</w:t>
            </w:r>
            <w:r>
              <w:rPr>
                <w:sz w:val="22"/>
                <w:szCs w:val="22"/>
                <w:lang w:val="en-US"/>
              </w:rPr>
              <w:t>94</w:t>
            </w:r>
          </w:p>
        </w:tc>
      </w:tr>
    </w:tbl>
    <w:p w14:paraId="628B818D" w14:textId="77777777" w:rsidR="00E4499E" w:rsidRDefault="00E4499E" w:rsidP="00CC2449">
      <w:pPr>
        <w:spacing w:line="288" w:lineRule="auto"/>
        <w:rPr>
          <w:b/>
          <w:bCs/>
          <w:sz w:val="22"/>
          <w:szCs w:val="22"/>
        </w:rPr>
      </w:pPr>
    </w:p>
    <w:p w14:paraId="1CF5DCA3" w14:textId="77777777" w:rsidR="009A48BD" w:rsidRPr="009A48BD" w:rsidRDefault="009A48BD" w:rsidP="009A48BD">
      <w:pPr>
        <w:spacing w:line="288" w:lineRule="auto"/>
        <w:jc w:val="center"/>
        <w:rPr>
          <w:sz w:val="22"/>
          <w:szCs w:val="22"/>
        </w:rPr>
      </w:pPr>
      <w:r w:rsidRPr="00645716">
        <w:rPr>
          <w:b/>
          <w:bCs/>
          <w:sz w:val="22"/>
          <w:szCs w:val="22"/>
        </w:rPr>
        <w:t>Πίνακας 5.</w:t>
      </w:r>
      <w:r w:rsidRPr="009A48BD">
        <w:rPr>
          <w:b/>
          <w:bCs/>
          <w:sz w:val="22"/>
          <w:szCs w:val="22"/>
        </w:rPr>
        <w:t>8</w:t>
      </w:r>
      <w:r w:rsidRPr="00645716">
        <w:rPr>
          <w:sz w:val="22"/>
          <w:szCs w:val="22"/>
        </w:rPr>
        <w:t xml:space="preserve">: </w:t>
      </w:r>
      <w:r>
        <w:rPr>
          <w:sz w:val="22"/>
          <w:szCs w:val="22"/>
        </w:rPr>
        <w:t xml:space="preserve">Τα αποτελέσματα προσομοιώσεων για </w:t>
      </w:r>
      <w:r w:rsidRPr="00682F6B">
        <w:rPr>
          <w:sz w:val="22"/>
          <w:szCs w:val="22"/>
        </w:rPr>
        <w:t xml:space="preserve">το </w:t>
      </w:r>
      <w:r w:rsidR="009767F0" w:rsidRPr="00682F6B">
        <w:rPr>
          <w:sz w:val="22"/>
          <w:szCs w:val="22"/>
        </w:rPr>
        <w:t xml:space="preserve">πρόβλημα </w:t>
      </w:r>
      <w:r w:rsidRPr="00682F6B">
        <w:rPr>
          <w:sz w:val="22"/>
          <w:szCs w:val="22"/>
          <w:lang w:val="en-US"/>
        </w:rPr>
        <w:t>forecast</w:t>
      </w:r>
      <w:r w:rsidRPr="00682F6B">
        <w:rPr>
          <w:sz w:val="22"/>
          <w:szCs w:val="22"/>
        </w:rPr>
        <w:t xml:space="preserve"> με </w:t>
      </w:r>
      <w:r w:rsidRPr="00682F6B">
        <w:rPr>
          <w:i/>
          <w:iCs/>
          <w:sz w:val="22"/>
          <w:szCs w:val="22"/>
        </w:rPr>
        <w:t>Ν</w:t>
      </w:r>
      <w:r>
        <w:rPr>
          <w:sz w:val="22"/>
          <w:szCs w:val="22"/>
        </w:rPr>
        <w:t xml:space="preserve"> = </w:t>
      </w:r>
      <w:r w:rsidRPr="009A48BD">
        <w:rPr>
          <w:sz w:val="22"/>
          <w:szCs w:val="22"/>
        </w:rPr>
        <w:t>7</w:t>
      </w:r>
    </w:p>
    <w:tbl>
      <w:tblPr>
        <w:tblStyle w:val="a7"/>
        <w:tblW w:w="0" w:type="auto"/>
        <w:tblLook w:val="04A0" w:firstRow="1" w:lastRow="0" w:firstColumn="1" w:lastColumn="0" w:noHBand="0" w:noVBand="1"/>
      </w:tblPr>
      <w:tblGrid>
        <w:gridCol w:w="3794"/>
        <w:gridCol w:w="2410"/>
        <w:gridCol w:w="2324"/>
      </w:tblGrid>
      <w:tr w:rsidR="009A48BD" w14:paraId="4D4B7545" w14:textId="77777777" w:rsidTr="00705C5F">
        <w:tc>
          <w:tcPr>
            <w:tcW w:w="3794" w:type="dxa"/>
            <w:vAlign w:val="center"/>
          </w:tcPr>
          <w:p w14:paraId="1F1E0799" w14:textId="77777777" w:rsidR="009A48BD" w:rsidRDefault="009A48BD" w:rsidP="00E4499E">
            <w:pPr>
              <w:spacing w:line="288" w:lineRule="auto"/>
              <w:jc w:val="both"/>
              <w:rPr>
                <w:sz w:val="22"/>
                <w:szCs w:val="22"/>
              </w:rPr>
            </w:pPr>
            <w:r w:rsidRPr="00307200">
              <w:rPr>
                <w:b/>
                <w:bCs/>
                <w:sz w:val="22"/>
                <w:szCs w:val="22"/>
              </w:rPr>
              <w:t>Μέθοδος επαύξησης δεδομένων</w:t>
            </w:r>
          </w:p>
        </w:tc>
        <w:tc>
          <w:tcPr>
            <w:tcW w:w="2410" w:type="dxa"/>
            <w:vAlign w:val="center"/>
          </w:tcPr>
          <w:p w14:paraId="5E163CC4" w14:textId="77777777" w:rsidR="009A48BD" w:rsidRDefault="009A48BD" w:rsidP="00705C5F">
            <w:pPr>
              <w:spacing w:line="288" w:lineRule="auto"/>
              <w:jc w:val="center"/>
              <w:rPr>
                <w:sz w:val="22"/>
                <w:szCs w:val="22"/>
              </w:rPr>
            </w:pPr>
            <w:r w:rsidRPr="00307200">
              <w:rPr>
                <w:b/>
                <w:bCs/>
                <w:sz w:val="22"/>
                <w:szCs w:val="22"/>
                <w:lang w:val="en-US"/>
              </w:rPr>
              <w:t>RMSE (kW)</w:t>
            </w:r>
          </w:p>
        </w:tc>
        <w:tc>
          <w:tcPr>
            <w:tcW w:w="2324" w:type="dxa"/>
          </w:tcPr>
          <w:p w14:paraId="16261049" w14:textId="77777777" w:rsidR="009A48BD" w:rsidRDefault="009A48BD" w:rsidP="00705C5F">
            <w:pPr>
              <w:spacing w:line="288" w:lineRule="auto"/>
              <w:jc w:val="center"/>
              <w:rPr>
                <w:sz w:val="22"/>
                <w:szCs w:val="22"/>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9A48BD" w14:paraId="6EA7E827" w14:textId="77777777" w:rsidTr="00705C5F">
        <w:tc>
          <w:tcPr>
            <w:tcW w:w="3794" w:type="dxa"/>
          </w:tcPr>
          <w:p w14:paraId="62DEAD1C" w14:textId="77777777" w:rsidR="009A48BD" w:rsidRDefault="009A48BD" w:rsidP="00E4499E">
            <w:pPr>
              <w:spacing w:line="288" w:lineRule="auto"/>
              <w:jc w:val="both"/>
              <w:rPr>
                <w:sz w:val="22"/>
                <w:szCs w:val="22"/>
              </w:rPr>
            </w:pPr>
            <w:r>
              <w:rPr>
                <w:sz w:val="22"/>
                <w:szCs w:val="22"/>
              </w:rPr>
              <w:t>Βασικό μοντέλο</w:t>
            </w:r>
          </w:p>
        </w:tc>
        <w:tc>
          <w:tcPr>
            <w:tcW w:w="2410" w:type="dxa"/>
          </w:tcPr>
          <w:p w14:paraId="13A3EB3C" w14:textId="3722F2C1" w:rsidR="009A48BD" w:rsidRPr="001F4871" w:rsidRDefault="009A48BD" w:rsidP="00705C5F">
            <w:pPr>
              <w:spacing w:line="288" w:lineRule="auto"/>
              <w:jc w:val="center"/>
              <w:rPr>
                <w:sz w:val="22"/>
                <w:szCs w:val="22"/>
                <w:lang w:val="en-US"/>
              </w:rPr>
            </w:pPr>
            <w:r>
              <w:rPr>
                <w:sz w:val="22"/>
                <w:szCs w:val="22"/>
                <w:lang w:val="en-US"/>
              </w:rPr>
              <w:t>171</w:t>
            </w:r>
            <w:r w:rsidR="00CC2449">
              <w:rPr>
                <w:sz w:val="22"/>
                <w:szCs w:val="22"/>
              </w:rPr>
              <w:t>,</w:t>
            </w:r>
            <w:r>
              <w:rPr>
                <w:sz w:val="22"/>
                <w:szCs w:val="22"/>
                <w:lang w:val="en-US"/>
              </w:rPr>
              <w:t>50</w:t>
            </w:r>
          </w:p>
        </w:tc>
        <w:tc>
          <w:tcPr>
            <w:tcW w:w="2324" w:type="dxa"/>
          </w:tcPr>
          <w:p w14:paraId="12840B08" w14:textId="77777777" w:rsidR="009A48BD" w:rsidRPr="00645716" w:rsidRDefault="009A48BD" w:rsidP="00705C5F">
            <w:pPr>
              <w:spacing w:line="288" w:lineRule="auto"/>
              <w:jc w:val="center"/>
              <w:rPr>
                <w:sz w:val="22"/>
                <w:szCs w:val="22"/>
                <w:lang w:val="en-US"/>
              </w:rPr>
            </w:pPr>
            <w:r>
              <w:rPr>
                <w:sz w:val="22"/>
                <w:szCs w:val="22"/>
                <w:lang w:val="en-US"/>
              </w:rPr>
              <w:t>0</w:t>
            </w:r>
          </w:p>
        </w:tc>
      </w:tr>
      <w:tr w:rsidR="009A48BD" w14:paraId="75768C3F" w14:textId="77777777" w:rsidTr="00705C5F">
        <w:tc>
          <w:tcPr>
            <w:tcW w:w="3794" w:type="dxa"/>
          </w:tcPr>
          <w:p w14:paraId="3A820D7D" w14:textId="77777777" w:rsidR="009A48BD" w:rsidRDefault="009A48BD" w:rsidP="00E4499E">
            <w:pPr>
              <w:spacing w:line="288" w:lineRule="auto"/>
              <w:jc w:val="both"/>
              <w:rPr>
                <w:sz w:val="22"/>
                <w:szCs w:val="22"/>
              </w:rPr>
            </w:pPr>
            <w:r>
              <w:rPr>
                <w:sz w:val="22"/>
                <w:szCs w:val="22"/>
              </w:rPr>
              <w:t>Παραγωγή αντιγράφων</w:t>
            </w:r>
          </w:p>
        </w:tc>
        <w:tc>
          <w:tcPr>
            <w:tcW w:w="2410" w:type="dxa"/>
          </w:tcPr>
          <w:p w14:paraId="2A4C4EDA" w14:textId="532BA480" w:rsidR="009A48BD" w:rsidRPr="001F4871" w:rsidRDefault="009A48BD" w:rsidP="00705C5F">
            <w:pPr>
              <w:spacing w:line="288" w:lineRule="auto"/>
              <w:jc w:val="center"/>
              <w:rPr>
                <w:sz w:val="22"/>
                <w:szCs w:val="22"/>
                <w:lang w:val="en-US"/>
              </w:rPr>
            </w:pPr>
            <w:r>
              <w:rPr>
                <w:sz w:val="22"/>
                <w:szCs w:val="22"/>
                <w:lang w:val="en-US"/>
              </w:rPr>
              <w:t>153</w:t>
            </w:r>
            <w:r w:rsidR="00CC2449">
              <w:rPr>
                <w:sz w:val="22"/>
                <w:szCs w:val="22"/>
              </w:rPr>
              <w:t>,</w:t>
            </w:r>
            <w:r>
              <w:rPr>
                <w:sz w:val="22"/>
                <w:szCs w:val="22"/>
                <w:lang w:val="en-US"/>
              </w:rPr>
              <w:t>57</w:t>
            </w:r>
          </w:p>
        </w:tc>
        <w:tc>
          <w:tcPr>
            <w:tcW w:w="2324" w:type="dxa"/>
          </w:tcPr>
          <w:p w14:paraId="4C79BDE3" w14:textId="291AC602" w:rsidR="009A48BD" w:rsidRPr="00645716" w:rsidRDefault="009A48BD" w:rsidP="00705C5F">
            <w:pPr>
              <w:spacing w:line="288" w:lineRule="auto"/>
              <w:jc w:val="center"/>
              <w:rPr>
                <w:sz w:val="22"/>
                <w:szCs w:val="22"/>
                <w:lang w:val="en-US"/>
              </w:rPr>
            </w:pPr>
            <w:r>
              <w:rPr>
                <w:sz w:val="22"/>
                <w:szCs w:val="22"/>
                <w:lang w:val="en-US"/>
              </w:rPr>
              <w:t>10</w:t>
            </w:r>
            <w:r w:rsidR="00CC2449">
              <w:rPr>
                <w:sz w:val="22"/>
                <w:szCs w:val="22"/>
              </w:rPr>
              <w:t>,</w:t>
            </w:r>
            <w:r>
              <w:rPr>
                <w:sz w:val="22"/>
                <w:szCs w:val="22"/>
                <w:lang w:val="en-US"/>
              </w:rPr>
              <w:t>45</w:t>
            </w:r>
          </w:p>
        </w:tc>
      </w:tr>
      <w:tr w:rsidR="009A48BD" w14:paraId="4CC0ADE1" w14:textId="77777777" w:rsidTr="00705C5F">
        <w:tc>
          <w:tcPr>
            <w:tcW w:w="3794" w:type="dxa"/>
          </w:tcPr>
          <w:p w14:paraId="5FEF4478" w14:textId="77777777" w:rsidR="009A48BD" w:rsidRPr="001F4871" w:rsidRDefault="009A48BD" w:rsidP="00E4499E">
            <w:pPr>
              <w:spacing w:line="288" w:lineRule="auto"/>
              <w:jc w:val="both"/>
              <w:rPr>
                <w:sz w:val="22"/>
                <w:szCs w:val="22"/>
                <w:lang w:val="en-US"/>
              </w:rPr>
            </w:pPr>
            <w:r>
              <w:rPr>
                <w:sz w:val="22"/>
                <w:szCs w:val="22"/>
              </w:rPr>
              <w:t xml:space="preserve">Προσθήκη θορύβου </w:t>
            </w:r>
            <w:r>
              <w:rPr>
                <w:sz w:val="22"/>
                <w:szCs w:val="22"/>
                <w:lang w:val="en-US"/>
              </w:rPr>
              <w:t>Gauss</w:t>
            </w:r>
          </w:p>
        </w:tc>
        <w:tc>
          <w:tcPr>
            <w:tcW w:w="2410" w:type="dxa"/>
          </w:tcPr>
          <w:p w14:paraId="7922ABE6" w14:textId="186705BA" w:rsidR="009A48BD" w:rsidRPr="001F4871" w:rsidRDefault="009A48BD" w:rsidP="00705C5F">
            <w:pPr>
              <w:spacing w:line="288" w:lineRule="auto"/>
              <w:jc w:val="center"/>
              <w:rPr>
                <w:sz w:val="22"/>
                <w:szCs w:val="22"/>
                <w:lang w:val="en-US"/>
              </w:rPr>
            </w:pPr>
            <w:r>
              <w:rPr>
                <w:sz w:val="22"/>
                <w:szCs w:val="22"/>
                <w:lang w:val="en-US"/>
              </w:rPr>
              <w:t>159</w:t>
            </w:r>
            <w:r w:rsidR="00CC2449">
              <w:rPr>
                <w:sz w:val="22"/>
                <w:szCs w:val="22"/>
              </w:rPr>
              <w:t>,</w:t>
            </w:r>
            <w:r>
              <w:rPr>
                <w:sz w:val="22"/>
                <w:szCs w:val="22"/>
                <w:lang w:val="en-US"/>
              </w:rPr>
              <w:t>35</w:t>
            </w:r>
          </w:p>
        </w:tc>
        <w:tc>
          <w:tcPr>
            <w:tcW w:w="2324" w:type="dxa"/>
          </w:tcPr>
          <w:p w14:paraId="42297D82" w14:textId="59345ADE" w:rsidR="009A48BD" w:rsidRPr="00645716" w:rsidRDefault="009A48BD" w:rsidP="00705C5F">
            <w:pPr>
              <w:spacing w:line="288" w:lineRule="auto"/>
              <w:jc w:val="center"/>
              <w:rPr>
                <w:sz w:val="22"/>
                <w:szCs w:val="22"/>
                <w:lang w:val="en-US"/>
              </w:rPr>
            </w:pPr>
            <w:r>
              <w:rPr>
                <w:sz w:val="22"/>
                <w:szCs w:val="22"/>
                <w:lang w:val="en-US"/>
              </w:rPr>
              <w:t>7</w:t>
            </w:r>
            <w:r w:rsidR="00CC2449">
              <w:rPr>
                <w:sz w:val="22"/>
                <w:szCs w:val="22"/>
              </w:rPr>
              <w:t>,</w:t>
            </w:r>
            <w:r>
              <w:rPr>
                <w:sz w:val="22"/>
                <w:szCs w:val="22"/>
                <w:lang w:val="en-US"/>
              </w:rPr>
              <w:t>08</w:t>
            </w:r>
          </w:p>
        </w:tc>
      </w:tr>
      <w:tr w:rsidR="009A48BD" w14:paraId="211299E0" w14:textId="77777777" w:rsidTr="00705C5F">
        <w:tc>
          <w:tcPr>
            <w:tcW w:w="3794" w:type="dxa"/>
          </w:tcPr>
          <w:p w14:paraId="16DB7FC9" w14:textId="77777777" w:rsidR="009A48BD" w:rsidRDefault="009A48BD" w:rsidP="00E4499E">
            <w:pPr>
              <w:spacing w:line="288" w:lineRule="auto"/>
              <w:jc w:val="both"/>
              <w:rPr>
                <w:sz w:val="22"/>
                <w:szCs w:val="22"/>
              </w:rPr>
            </w:pPr>
            <w:r>
              <w:rPr>
                <w:sz w:val="22"/>
                <w:szCs w:val="22"/>
              </w:rPr>
              <w:t>Προσαρμογή φωτεινότητας</w:t>
            </w:r>
          </w:p>
        </w:tc>
        <w:tc>
          <w:tcPr>
            <w:tcW w:w="2410" w:type="dxa"/>
          </w:tcPr>
          <w:p w14:paraId="7DC1FCD6" w14:textId="753703BB" w:rsidR="009A48BD" w:rsidRPr="001F4871" w:rsidRDefault="009A48BD" w:rsidP="00705C5F">
            <w:pPr>
              <w:spacing w:line="288" w:lineRule="auto"/>
              <w:jc w:val="center"/>
              <w:rPr>
                <w:sz w:val="22"/>
                <w:szCs w:val="22"/>
                <w:lang w:val="en-US"/>
              </w:rPr>
            </w:pPr>
            <w:r>
              <w:rPr>
                <w:sz w:val="22"/>
                <w:szCs w:val="22"/>
                <w:lang w:val="en-US"/>
              </w:rPr>
              <w:t>154</w:t>
            </w:r>
            <w:r w:rsidR="00CC2449">
              <w:rPr>
                <w:sz w:val="22"/>
                <w:szCs w:val="22"/>
              </w:rPr>
              <w:t>,</w:t>
            </w:r>
            <w:r>
              <w:rPr>
                <w:sz w:val="22"/>
                <w:szCs w:val="22"/>
                <w:lang w:val="en-US"/>
              </w:rPr>
              <w:t>24</w:t>
            </w:r>
          </w:p>
        </w:tc>
        <w:tc>
          <w:tcPr>
            <w:tcW w:w="2324" w:type="dxa"/>
          </w:tcPr>
          <w:p w14:paraId="160D8E23" w14:textId="796C0AC5" w:rsidR="009A48BD" w:rsidRPr="00645716" w:rsidRDefault="009A48BD" w:rsidP="00705C5F">
            <w:pPr>
              <w:spacing w:line="288" w:lineRule="auto"/>
              <w:jc w:val="center"/>
              <w:rPr>
                <w:sz w:val="22"/>
                <w:szCs w:val="22"/>
                <w:lang w:val="en-US"/>
              </w:rPr>
            </w:pPr>
            <w:r>
              <w:rPr>
                <w:sz w:val="22"/>
                <w:szCs w:val="22"/>
                <w:lang w:val="en-US"/>
              </w:rPr>
              <w:t>10</w:t>
            </w:r>
            <w:r w:rsidR="00CC2449">
              <w:rPr>
                <w:sz w:val="22"/>
                <w:szCs w:val="22"/>
              </w:rPr>
              <w:t>,</w:t>
            </w:r>
            <w:r>
              <w:rPr>
                <w:sz w:val="22"/>
                <w:szCs w:val="22"/>
                <w:lang w:val="en-US"/>
              </w:rPr>
              <w:t>06</w:t>
            </w:r>
          </w:p>
        </w:tc>
      </w:tr>
      <w:tr w:rsidR="009A48BD" w14:paraId="6827C0C8" w14:textId="77777777" w:rsidTr="00705C5F">
        <w:tc>
          <w:tcPr>
            <w:tcW w:w="3794" w:type="dxa"/>
          </w:tcPr>
          <w:p w14:paraId="61A5F2F3" w14:textId="77777777" w:rsidR="009A48BD" w:rsidRPr="001F4871" w:rsidRDefault="009A48BD" w:rsidP="00E4499E">
            <w:pPr>
              <w:spacing w:line="288" w:lineRule="auto"/>
              <w:jc w:val="both"/>
              <w:rPr>
                <w:sz w:val="22"/>
                <w:szCs w:val="22"/>
              </w:rPr>
            </w:pPr>
            <w:r>
              <w:rPr>
                <w:sz w:val="22"/>
                <w:szCs w:val="22"/>
                <w:lang w:val="en-US"/>
              </w:rPr>
              <w:t>Color casting</w:t>
            </w:r>
          </w:p>
        </w:tc>
        <w:tc>
          <w:tcPr>
            <w:tcW w:w="2410" w:type="dxa"/>
          </w:tcPr>
          <w:p w14:paraId="3666468B" w14:textId="6F93B87F" w:rsidR="009A48BD" w:rsidRPr="00645716" w:rsidRDefault="009A48BD" w:rsidP="00705C5F">
            <w:pPr>
              <w:spacing w:line="288" w:lineRule="auto"/>
              <w:jc w:val="center"/>
              <w:rPr>
                <w:sz w:val="22"/>
                <w:szCs w:val="22"/>
                <w:lang w:val="en-US"/>
              </w:rPr>
            </w:pPr>
            <w:r>
              <w:rPr>
                <w:sz w:val="22"/>
                <w:szCs w:val="22"/>
                <w:lang w:val="en-US"/>
              </w:rPr>
              <w:t>154</w:t>
            </w:r>
            <w:r w:rsidR="00CC2449">
              <w:rPr>
                <w:sz w:val="22"/>
                <w:szCs w:val="22"/>
              </w:rPr>
              <w:t>,</w:t>
            </w:r>
            <w:r>
              <w:rPr>
                <w:sz w:val="22"/>
                <w:szCs w:val="22"/>
                <w:lang w:val="en-US"/>
              </w:rPr>
              <w:t>28</w:t>
            </w:r>
          </w:p>
        </w:tc>
        <w:tc>
          <w:tcPr>
            <w:tcW w:w="2324" w:type="dxa"/>
          </w:tcPr>
          <w:p w14:paraId="0CAD1C6A" w14:textId="4077AFA0" w:rsidR="009A48BD" w:rsidRPr="00645716" w:rsidRDefault="009A48BD" w:rsidP="00705C5F">
            <w:pPr>
              <w:spacing w:line="288" w:lineRule="auto"/>
              <w:jc w:val="center"/>
              <w:rPr>
                <w:sz w:val="22"/>
                <w:szCs w:val="22"/>
                <w:lang w:val="en-US"/>
              </w:rPr>
            </w:pPr>
            <w:r>
              <w:rPr>
                <w:sz w:val="22"/>
                <w:szCs w:val="22"/>
                <w:lang w:val="en-US"/>
              </w:rPr>
              <w:t>10</w:t>
            </w:r>
            <w:r w:rsidR="00CC2449">
              <w:rPr>
                <w:sz w:val="22"/>
                <w:szCs w:val="22"/>
              </w:rPr>
              <w:t>,</w:t>
            </w:r>
            <w:r>
              <w:rPr>
                <w:sz w:val="22"/>
                <w:szCs w:val="22"/>
                <w:lang w:val="en-US"/>
              </w:rPr>
              <w:t>04</w:t>
            </w:r>
          </w:p>
        </w:tc>
      </w:tr>
      <w:tr w:rsidR="009A48BD" w14:paraId="1B489B88" w14:textId="77777777" w:rsidTr="00705C5F">
        <w:tc>
          <w:tcPr>
            <w:tcW w:w="3794" w:type="dxa"/>
          </w:tcPr>
          <w:p w14:paraId="581BB449" w14:textId="77777777" w:rsidR="009A48BD" w:rsidRPr="001F4871" w:rsidRDefault="009A48BD" w:rsidP="00E4499E">
            <w:pPr>
              <w:spacing w:line="288" w:lineRule="auto"/>
              <w:jc w:val="both"/>
              <w:rPr>
                <w:sz w:val="22"/>
                <w:szCs w:val="22"/>
                <w:lang w:val="en-US"/>
              </w:rPr>
            </w:pPr>
            <w:r>
              <w:rPr>
                <w:sz w:val="22"/>
                <w:szCs w:val="22"/>
                <w:lang w:val="en-US"/>
              </w:rPr>
              <w:t>SMOTE</w:t>
            </w:r>
          </w:p>
        </w:tc>
        <w:tc>
          <w:tcPr>
            <w:tcW w:w="2410" w:type="dxa"/>
          </w:tcPr>
          <w:p w14:paraId="39E0497C" w14:textId="28785EA9" w:rsidR="009A48BD" w:rsidRPr="00645716" w:rsidRDefault="009A48BD" w:rsidP="00705C5F">
            <w:pPr>
              <w:spacing w:line="288" w:lineRule="auto"/>
              <w:jc w:val="center"/>
              <w:rPr>
                <w:sz w:val="22"/>
                <w:szCs w:val="22"/>
                <w:lang w:val="en-US"/>
              </w:rPr>
            </w:pPr>
            <w:r>
              <w:rPr>
                <w:sz w:val="22"/>
                <w:szCs w:val="22"/>
                <w:lang w:val="en-US"/>
              </w:rPr>
              <w:t>153</w:t>
            </w:r>
            <w:r w:rsidR="00CC2449">
              <w:rPr>
                <w:sz w:val="22"/>
                <w:szCs w:val="22"/>
              </w:rPr>
              <w:t>,</w:t>
            </w:r>
            <w:r>
              <w:rPr>
                <w:sz w:val="22"/>
                <w:szCs w:val="22"/>
                <w:lang w:val="en-US"/>
              </w:rPr>
              <w:t>05</w:t>
            </w:r>
          </w:p>
        </w:tc>
        <w:tc>
          <w:tcPr>
            <w:tcW w:w="2324" w:type="dxa"/>
          </w:tcPr>
          <w:p w14:paraId="6C6FE246" w14:textId="68C09402" w:rsidR="009A48BD" w:rsidRPr="00645716" w:rsidRDefault="009A48BD" w:rsidP="00705C5F">
            <w:pPr>
              <w:spacing w:line="288" w:lineRule="auto"/>
              <w:jc w:val="center"/>
              <w:rPr>
                <w:sz w:val="22"/>
                <w:szCs w:val="22"/>
                <w:lang w:val="en-US"/>
              </w:rPr>
            </w:pPr>
            <w:r>
              <w:rPr>
                <w:sz w:val="22"/>
                <w:szCs w:val="22"/>
                <w:lang w:val="en-US"/>
              </w:rPr>
              <w:t>10</w:t>
            </w:r>
            <w:r w:rsidR="00CC2449">
              <w:rPr>
                <w:sz w:val="22"/>
                <w:szCs w:val="22"/>
              </w:rPr>
              <w:t>,</w:t>
            </w:r>
            <w:r>
              <w:rPr>
                <w:sz w:val="22"/>
                <w:szCs w:val="22"/>
                <w:lang w:val="en-US"/>
              </w:rPr>
              <w:t>76</w:t>
            </w:r>
          </w:p>
        </w:tc>
      </w:tr>
    </w:tbl>
    <w:p w14:paraId="4E630D51" w14:textId="643D1D5F" w:rsidR="009A48BD" w:rsidRDefault="00CC2449" w:rsidP="00CC2449">
      <w:pPr>
        <w:spacing w:line="288" w:lineRule="auto"/>
        <w:jc w:val="center"/>
        <w:rPr>
          <w:sz w:val="22"/>
          <w:szCs w:val="22"/>
        </w:rPr>
      </w:pPr>
      <w:r w:rsidRPr="00645716">
        <w:rPr>
          <w:b/>
          <w:bCs/>
          <w:sz w:val="22"/>
          <w:szCs w:val="22"/>
        </w:rPr>
        <w:lastRenderedPageBreak/>
        <w:t>Πίνακας 5.</w:t>
      </w:r>
      <w:r w:rsidRPr="009A48BD">
        <w:rPr>
          <w:b/>
          <w:bCs/>
          <w:sz w:val="22"/>
          <w:szCs w:val="22"/>
        </w:rPr>
        <w:t>8</w:t>
      </w:r>
      <w:r w:rsidRPr="00645716">
        <w:rPr>
          <w:sz w:val="22"/>
          <w:szCs w:val="22"/>
        </w:rPr>
        <w:t xml:space="preserve">: </w:t>
      </w:r>
      <w:r>
        <w:rPr>
          <w:sz w:val="22"/>
          <w:szCs w:val="22"/>
        </w:rPr>
        <w:t xml:space="preserve">Τα αποτελέσματα προσομοιώσεων για </w:t>
      </w:r>
      <w:r w:rsidRPr="00682F6B">
        <w:rPr>
          <w:sz w:val="22"/>
          <w:szCs w:val="22"/>
        </w:rPr>
        <w:t xml:space="preserve">το πρόβλημα </w:t>
      </w:r>
      <w:r w:rsidRPr="00682F6B">
        <w:rPr>
          <w:sz w:val="22"/>
          <w:szCs w:val="22"/>
          <w:lang w:val="en-US"/>
        </w:rPr>
        <w:t>forecast</w:t>
      </w:r>
      <w:r w:rsidRPr="00682F6B">
        <w:rPr>
          <w:sz w:val="22"/>
          <w:szCs w:val="22"/>
        </w:rPr>
        <w:t xml:space="preserve"> με </w:t>
      </w:r>
      <w:r w:rsidRPr="00682F6B">
        <w:rPr>
          <w:i/>
          <w:iCs/>
          <w:sz w:val="22"/>
          <w:szCs w:val="22"/>
        </w:rPr>
        <w:t>Ν</w:t>
      </w:r>
      <w:r>
        <w:rPr>
          <w:sz w:val="22"/>
          <w:szCs w:val="22"/>
        </w:rPr>
        <w:t xml:space="preserve"> =7 (συνέχεια)</w:t>
      </w:r>
    </w:p>
    <w:tbl>
      <w:tblPr>
        <w:tblStyle w:val="a7"/>
        <w:tblW w:w="0" w:type="auto"/>
        <w:tblLook w:val="04A0" w:firstRow="1" w:lastRow="0" w:firstColumn="1" w:lastColumn="0" w:noHBand="0" w:noVBand="1"/>
      </w:tblPr>
      <w:tblGrid>
        <w:gridCol w:w="3794"/>
        <w:gridCol w:w="2410"/>
        <w:gridCol w:w="2324"/>
      </w:tblGrid>
      <w:tr w:rsidR="00CC2449" w:rsidRPr="00682F6B" w14:paraId="19DB5D4C" w14:textId="77777777" w:rsidTr="00894DE9">
        <w:tc>
          <w:tcPr>
            <w:tcW w:w="3794" w:type="dxa"/>
            <w:vAlign w:val="center"/>
          </w:tcPr>
          <w:p w14:paraId="7F0BE469" w14:textId="17E71BA0" w:rsidR="00CC2449" w:rsidRPr="00682F6B" w:rsidRDefault="00CC2449" w:rsidP="00CC2449">
            <w:pPr>
              <w:spacing w:line="288" w:lineRule="auto"/>
              <w:jc w:val="both"/>
              <w:rPr>
                <w:b/>
                <w:bCs/>
                <w:sz w:val="22"/>
                <w:szCs w:val="22"/>
                <w:lang w:val="en-US"/>
              </w:rPr>
            </w:pPr>
            <w:r w:rsidRPr="00307200">
              <w:rPr>
                <w:b/>
                <w:bCs/>
                <w:sz w:val="22"/>
                <w:szCs w:val="22"/>
              </w:rPr>
              <w:t>Μέθοδος επαύξησης δεδομένων</w:t>
            </w:r>
          </w:p>
        </w:tc>
        <w:tc>
          <w:tcPr>
            <w:tcW w:w="2410" w:type="dxa"/>
            <w:vAlign w:val="center"/>
          </w:tcPr>
          <w:p w14:paraId="064695F8" w14:textId="181B9435" w:rsidR="00CC2449" w:rsidRPr="00682F6B" w:rsidRDefault="00CC2449" w:rsidP="00CC2449">
            <w:pPr>
              <w:spacing w:line="288" w:lineRule="auto"/>
              <w:jc w:val="center"/>
              <w:rPr>
                <w:b/>
                <w:bCs/>
                <w:sz w:val="22"/>
                <w:szCs w:val="22"/>
                <w:lang w:val="en-US"/>
              </w:rPr>
            </w:pPr>
            <w:r w:rsidRPr="00307200">
              <w:rPr>
                <w:b/>
                <w:bCs/>
                <w:sz w:val="22"/>
                <w:szCs w:val="22"/>
                <w:lang w:val="en-US"/>
              </w:rPr>
              <w:t>RMSE (kW)</w:t>
            </w:r>
          </w:p>
        </w:tc>
        <w:tc>
          <w:tcPr>
            <w:tcW w:w="2324" w:type="dxa"/>
          </w:tcPr>
          <w:p w14:paraId="5CF40E74" w14:textId="751168E0" w:rsidR="00CC2449" w:rsidRPr="00682F6B" w:rsidRDefault="00CC2449" w:rsidP="00CC2449">
            <w:pPr>
              <w:spacing w:line="288" w:lineRule="auto"/>
              <w:jc w:val="center"/>
              <w:rPr>
                <w:b/>
                <w:bCs/>
                <w:sz w:val="22"/>
                <w:szCs w:val="22"/>
                <w:lang w:val="en-US"/>
              </w:rPr>
            </w:pPr>
            <w:r w:rsidRPr="00307200">
              <w:rPr>
                <w:b/>
                <w:bCs/>
                <w:sz w:val="22"/>
                <w:szCs w:val="22"/>
              </w:rPr>
              <w:t xml:space="preserve">Ποσοστιαία μείωση του </w:t>
            </w:r>
            <w:r w:rsidRPr="00307200">
              <w:rPr>
                <w:b/>
                <w:bCs/>
                <w:sz w:val="22"/>
                <w:szCs w:val="22"/>
                <w:lang w:val="en-US"/>
              </w:rPr>
              <w:t>RMSE</w:t>
            </w:r>
            <w:r>
              <w:rPr>
                <w:b/>
                <w:bCs/>
                <w:sz w:val="22"/>
                <w:szCs w:val="22"/>
                <w:lang w:val="en-US"/>
              </w:rPr>
              <w:t xml:space="preserve"> (%)</w:t>
            </w:r>
          </w:p>
        </w:tc>
      </w:tr>
      <w:tr w:rsidR="00CC2449" w:rsidRPr="00682F6B" w14:paraId="2D4925F0" w14:textId="77777777" w:rsidTr="001A7A03">
        <w:tc>
          <w:tcPr>
            <w:tcW w:w="3794" w:type="dxa"/>
          </w:tcPr>
          <w:p w14:paraId="508F4C6A" w14:textId="77777777" w:rsidR="00CC2449" w:rsidRPr="00682F6B" w:rsidRDefault="00CC2449" w:rsidP="00CC2449">
            <w:pPr>
              <w:spacing w:line="288" w:lineRule="auto"/>
              <w:jc w:val="both"/>
              <w:rPr>
                <w:b/>
                <w:bCs/>
                <w:sz w:val="22"/>
                <w:szCs w:val="22"/>
                <w:lang w:val="en-US"/>
              </w:rPr>
            </w:pPr>
            <w:proofErr w:type="spellStart"/>
            <w:r w:rsidRPr="00682F6B">
              <w:rPr>
                <w:b/>
                <w:bCs/>
                <w:sz w:val="22"/>
                <w:szCs w:val="22"/>
                <w:lang w:val="en-US"/>
              </w:rPr>
              <w:t>Mixup-kNN</w:t>
            </w:r>
            <w:proofErr w:type="spellEnd"/>
          </w:p>
        </w:tc>
        <w:tc>
          <w:tcPr>
            <w:tcW w:w="2410" w:type="dxa"/>
          </w:tcPr>
          <w:p w14:paraId="24736FBB" w14:textId="41E3AA7B" w:rsidR="00CC2449" w:rsidRPr="00682F6B" w:rsidRDefault="00CC2449" w:rsidP="00CC2449">
            <w:pPr>
              <w:spacing w:line="288" w:lineRule="auto"/>
              <w:jc w:val="center"/>
              <w:rPr>
                <w:b/>
                <w:bCs/>
                <w:sz w:val="22"/>
                <w:szCs w:val="22"/>
                <w:lang w:val="en-US"/>
              </w:rPr>
            </w:pPr>
            <w:r w:rsidRPr="00682F6B">
              <w:rPr>
                <w:b/>
                <w:bCs/>
                <w:sz w:val="22"/>
                <w:szCs w:val="22"/>
                <w:lang w:val="en-US"/>
              </w:rPr>
              <w:t>152</w:t>
            </w:r>
            <w:r>
              <w:rPr>
                <w:b/>
                <w:bCs/>
                <w:sz w:val="22"/>
                <w:szCs w:val="22"/>
              </w:rPr>
              <w:t>,</w:t>
            </w:r>
            <w:r w:rsidRPr="00682F6B">
              <w:rPr>
                <w:b/>
                <w:bCs/>
                <w:sz w:val="22"/>
                <w:szCs w:val="22"/>
                <w:lang w:val="en-US"/>
              </w:rPr>
              <w:t>67</w:t>
            </w:r>
          </w:p>
        </w:tc>
        <w:tc>
          <w:tcPr>
            <w:tcW w:w="2324" w:type="dxa"/>
          </w:tcPr>
          <w:p w14:paraId="7B920EA7" w14:textId="7D18359F" w:rsidR="00CC2449" w:rsidRPr="00682F6B" w:rsidRDefault="00CC2449" w:rsidP="00CC2449">
            <w:pPr>
              <w:spacing w:line="288" w:lineRule="auto"/>
              <w:jc w:val="center"/>
              <w:rPr>
                <w:b/>
                <w:bCs/>
                <w:sz w:val="22"/>
                <w:szCs w:val="22"/>
                <w:lang w:val="en-US"/>
              </w:rPr>
            </w:pPr>
            <w:r w:rsidRPr="00682F6B">
              <w:rPr>
                <w:b/>
                <w:bCs/>
                <w:sz w:val="22"/>
                <w:szCs w:val="22"/>
                <w:lang w:val="en-US"/>
              </w:rPr>
              <w:t>10</w:t>
            </w:r>
            <w:r>
              <w:rPr>
                <w:b/>
                <w:bCs/>
                <w:sz w:val="22"/>
                <w:szCs w:val="22"/>
              </w:rPr>
              <w:t>,</w:t>
            </w:r>
            <w:r w:rsidRPr="00682F6B">
              <w:rPr>
                <w:b/>
                <w:bCs/>
                <w:sz w:val="22"/>
                <w:szCs w:val="22"/>
                <w:lang w:val="en-US"/>
              </w:rPr>
              <w:t>98</w:t>
            </w:r>
          </w:p>
        </w:tc>
      </w:tr>
      <w:tr w:rsidR="00CC2449" w:rsidRPr="00645716" w14:paraId="19086568" w14:textId="77777777" w:rsidTr="001A7A03">
        <w:tc>
          <w:tcPr>
            <w:tcW w:w="3794" w:type="dxa"/>
          </w:tcPr>
          <w:p w14:paraId="6A413908" w14:textId="77777777" w:rsidR="00CC2449" w:rsidRDefault="00CC2449" w:rsidP="00CC2449">
            <w:pPr>
              <w:spacing w:line="288" w:lineRule="auto"/>
              <w:jc w:val="both"/>
              <w:rPr>
                <w:sz w:val="22"/>
                <w:szCs w:val="22"/>
                <w:lang w:val="en-US"/>
              </w:rPr>
            </w:pPr>
            <w:proofErr w:type="spellStart"/>
            <w:r>
              <w:rPr>
                <w:sz w:val="22"/>
                <w:szCs w:val="22"/>
                <w:lang w:val="en-US"/>
              </w:rPr>
              <w:t>Mixup</w:t>
            </w:r>
            <w:proofErr w:type="spellEnd"/>
            <w:r>
              <w:rPr>
                <w:sz w:val="22"/>
                <w:szCs w:val="22"/>
                <w:lang w:val="en-US"/>
              </w:rPr>
              <w:t>-RP</w:t>
            </w:r>
          </w:p>
        </w:tc>
        <w:tc>
          <w:tcPr>
            <w:tcW w:w="2410" w:type="dxa"/>
          </w:tcPr>
          <w:p w14:paraId="6335E7BB" w14:textId="3ECFBB1B" w:rsidR="00CC2449" w:rsidRPr="00645716" w:rsidRDefault="00CC2449" w:rsidP="00CC2449">
            <w:pPr>
              <w:spacing w:line="288" w:lineRule="auto"/>
              <w:jc w:val="center"/>
              <w:rPr>
                <w:sz w:val="22"/>
                <w:szCs w:val="22"/>
                <w:lang w:val="en-US"/>
              </w:rPr>
            </w:pPr>
            <w:r>
              <w:rPr>
                <w:sz w:val="22"/>
                <w:szCs w:val="22"/>
                <w:lang w:val="en-US"/>
              </w:rPr>
              <w:t>153</w:t>
            </w:r>
            <w:r>
              <w:rPr>
                <w:sz w:val="22"/>
                <w:szCs w:val="22"/>
              </w:rPr>
              <w:t>,</w:t>
            </w:r>
            <w:r>
              <w:rPr>
                <w:sz w:val="22"/>
                <w:szCs w:val="22"/>
                <w:lang w:val="en-US"/>
              </w:rPr>
              <w:t>68</w:t>
            </w:r>
          </w:p>
        </w:tc>
        <w:tc>
          <w:tcPr>
            <w:tcW w:w="2324" w:type="dxa"/>
          </w:tcPr>
          <w:p w14:paraId="2607EC7E" w14:textId="22EEB2D1" w:rsidR="00CC2449" w:rsidRPr="00645716" w:rsidRDefault="00CC2449" w:rsidP="00CC2449">
            <w:pPr>
              <w:spacing w:line="288" w:lineRule="auto"/>
              <w:jc w:val="center"/>
              <w:rPr>
                <w:sz w:val="22"/>
                <w:szCs w:val="22"/>
                <w:lang w:val="en-US"/>
              </w:rPr>
            </w:pPr>
            <w:r>
              <w:rPr>
                <w:sz w:val="22"/>
                <w:szCs w:val="22"/>
                <w:lang w:val="en-US"/>
              </w:rPr>
              <w:t>10</w:t>
            </w:r>
            <w:r>
              <w:rPr>
                <w:sz w:val="22"/>
                <w:szCs w:val="22"/>
              </w:rPr>
              <w:t>,</w:t>
            </w:r>
            <w:r>
              <w:rPr>
                <w:sz w:val="22"/>
                <w:szCs w:val="22"/>
                <w:lang w:val="en-US"/>
              </w:rPr>
              <w:t>39</w:t>
            </w:r>
          </w:p>
        </w:tc>
      </w:tr>
    </w:tbl>
    <w:p w14:paraId="02ECC6B2" w14:textId="77777777" w:rsidR="00CC2449" w:rsidRDefault="00CC2449" w:rsidP="001F4871">
      <w:pPr>
        <w:spacing w:line="288" w:lineRule="auto"/>
        <w:jc w:val="both"/>
        <w:rPr>
          <w:sz w:val="22"/>
          <w:szCs w:val="22"/>
        </w:rPr>
      </w:pPr>
    </w:p>
    <w:p w14:paraId="119F728D" w14:textId="77777777" w:rsidR="00CC2449" w:rsidRPr="000168A5" w:rsidRDefault="00CC2449" w:rsidP="001F4871">
      <w:pPr>
        <w:spacing w:line="288" w:lineRule="auto"/>
        <w:jc w:val="both"/>
        <w:rPr>
          <w:sz w:val="22"/>
          <w:szCs w:val="22"/>
        </w:rPr>
      </w:pPr>
    </w:p>
    <w:p w14:paraId="4902AE19" w14:textId="77777777" w:rsidR="0023115F" w:rsidRDefault="00B374E2" w:rsidP="0023115F">
      <w:pPr>
        <w:spacing w:line="288" w:lineRule="auto"/>
        <w:jc w:val="center"/>
        <w:rPr>
          <w:sz w:val="22"/>
          <w:szCs w:val="22"/>
          <w:lang w:val="en-US"/>
        </w:rPr>
      </w:pPr>
      <w:r>
        <w:rPr>
          <w:noProof/>
          <w:sz w:val="22"/>
          <w:szCs w:val="22"/>
        </w:rPr>
        <w:drawing>
          <wp:inline distT="0" distB="0" distL="0" distR="0" wp14:anchorId="4D8EC742" wp14:editId="797F048B">
            <wp:extent cx="5334000" cy="3023235"/>
            <wp:effectExtent l="0" t="0" r="0" b="0"/>
            <wp:docPr id="989952293" name="Εικόνα 6" descr="Εικόνα που περιέχει κείμενο, διάγραμμα, στιγμιότυπο οθόνης, γραμμή&#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952293" name="Εικόνα 6" descr="Εικόνα που περιέχει κείμενο, διάγραμμα, στιγμιότυπο οθόνης, γραμμή&#10;&#10;Το περιεχόμενο που δημιουργείται από AI ενδέχεται να είναι εσφαλμένο."/>
                    <pic:cNvPicPr/>
                  </pic:nvPicPr>
                  <pic:blipFill>
                    <a:blip r:embed="rId59"/>
                    <a:stretch>
                      <a:fillRect/>
                    </a:stretch>
                  </pic:blipFill>
                  <pic:spPr>
                    <a:xfrm>
                      <a:off x="0" y="0"/>
                      <a:ext cx="5339083" cy="3026116"/>
                    </a:xfrm>
                    <a:prstGeom prst="rect">
                      <a:avLst/>
                    </a:prstGeom>
                  </pic:spPr>
                </pic:pic>
              </a:graphicData>
            </a:graphic>
          </wp:inline>
        </w:drawing>
      </w:r>
    </w:p>
    <w:p w14:paraId="06DDCE7A" w14:textId="77777777" w:rsidR="0023115F" w:rsidRPr="00B374E2" w:rsidRDefault="0023115F" w:rsidP="0023115F">
      <w:pPr>
        <w:spacing w:line="288" w:lineRule="auto"/>
        <w:jc w:val="center"/>
        <w:rPr>
          <w:sz w:val="22"/>
          <w:szCs w:val="22"/>
        </w:rPr>
      </w:pPr>
      <w:r w:rsidRPr="0023115F">
        <w:rPr>
          <w:b/>
          <w:bCs/>
          <w:sz w:val="22"/>
          <w:szCs w:val="22"/>
        </w:rPr>
        <w:t>Σχήμα 5.2</w:t>
      </w:r>
      <w:r w:rsidRPr="0023115F">
        <w:rPr>
          <w:sz w:val="22"/>
          <w:szCs w:val="22"/>
        </w:rPr>
        <w:t xml:space="preserve">: </w:t>
      </w:r>
      <w:r w:rsidR="00D570DA" w:rsidRPr="00682F6B">
        <w:rPr>
          <w:sz w:val="22"/>
          <w:szCs w:val="22"/>
        </w:rPr>
        <w:t xml:space="preserve">Διάγραμμα </w:t>
      </w:r>
      <w:proofErr w:type="spellStart"/>
      <w:r w:rsidR="00D570DA" w:rsidRPr="00682F6B">
        <w:rPr>
          <w:sz w:val="22"/>
          <w:szCs w:val="22"/>
        </w:rPr>
        <w:t>θηκογράμματος</w:t>
      </w:r>
      <w:proofErr w:type="spellEnd"/>
      <w:r w:rsidRPr="00682F6B">
        <w:rPr>
          <w:sz w:val="22"/>
          <w:szCs w:val="22"/>
        </w:rPr>
        <w:t xml:space="preserve"> για σύγκριση των διαφορετικών μεθόδων επαύξησης δεδομένων</w:t>
      </w:r>
      <w:r w:rsidR="00D570DA" w:rsidRPr="00682F6B">
        <w:rPr>
          <w:sz w:val="22"/>
          <w:szCs w:val="22"/>
        </w:rPr>
        <w:t xml:space="preserve"> στο πρόβλημα</w:t>
      </w:r>
      <w:r w:rsidR="00D570DA">
        <w:rPr>
          <w:sz w:val="22"/>
          <w:szCs w:val="22"/>
        </w:rPr>
        <w:t xml:space="preserve"> </w:t>
      </w:r>
      <w:r w:rsidR="00D570DA">
        <w:rPr>
          <w:sz w:val="22"/>
          <w:szCs w:val="22"/>
          <w:lang w:val="en-US"/>
        </w:rPr>
        <w:t>nowcast</w:t>
      </w:r>
    </w:p>
    <w:p w14:paraId="642DC4D3" w14:textId="77777777" w:rsidR="0077175F" w:rsidRPr="00B374E2" w:rsidRDefault="0077175F" w:rsidP="0077175F">
      <w:pPr>
        <w:spacing w:line="288" w:lineRule="auto"/>
        <w:jc w:val="both"/>
        <w:rPr>
          <w:sz w:val="22"/>
          <w:szCs w:val="22"/>
        </w:rPr>
      </w:pPr>
    </w:p>
    <w:p w14:paraId="4AE4C4FE" w14:textId="77777777" w:rsidR="00643F00" w:rsidRDefault="00B374E2" w:rsidP="00643F00">
      <w:pPr>
        <w:spacing w:line="288" w:lineRule="auto"/>
        <w:rPr>
          <w:sz w:val="22"/>
          <w:szCs w:val="22"/>
          <w:lang w:val="en-US"/>
        </w:rPr>
      </w:pPr>
      <w:r>
        <w:rPr>
          <w:noProof/>
          <w:sz w:val="22"/>
          <w:szCs w:val="22"/>
        </w:rPr>
        <w:drawing>
          <wp:inline distT="0" distB="0" distL="0" distR="0" wp14:anchorId="18DE3E70" wp14:editId="210DFE92">
            <wp:extent cx="5342394" cy="3019425"/>
            <wp:effectExtent l="0" t="0" r="0" b="0"/>
            <wp:docPr id="1459740291"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740291" name="Εικόνα 1459740291"/>
                    <pic:cNvPicPr/>
                  </pic:nvPicPr>
                  <pic:blipFill>
                    <a:blip r:embed="rId60"/>
                    <a:stretch>
                      <a:fillRect/>
                    </a:stretch>
                  </pic:blipFill>
                  <pic:spPr>
                    <a:xfrm>
                      <a:off x="0" y="0"/>
                      <a:ext cx="5350334" cy="3023913"/>
                    </a:xfrm>
                    <a:prstGeom prst="rect">
                      <a:avLst/>
                    </a:prstGeom>
                  </pic:spPr>
                </pic:pic>
              </a:graphicData>
            </a:graphic>
          </wp:inline>
        </w:drawing>
      </w:r>
    </w:p>
    <w:p w14:paraId="45662528" w14:textId="77777777" w:rsidR="00D570DA" w:rsidRPr="00B374E2" w:rsidRDefault="00643F00" w:rsidP="00D570DA">
      <w:pPr>
        <w:spacing w:line="288" w:lineRule="auto"/>
        <w:jc w:val="center"/>
        <w:rPr>
          <w:sz w:val="22"/>
          <w:szCs w:val="22"/>
        </w:rPr>
      </w:pPr>
      <w:r w:rsidRPr="0023115F">
        <w:rPr>
          <w:b/>
          <w:bCs/>
          <w:sz w:val="22"/>
          <w:szCs w:val="22"/>
        </w:rPr>
        <w:t>Σχήμα 5.</w:t>
      </w:r>
      <w:r w:rsidRPr="00643F00">
        <w:rPr>
          <w:b/>
          <w:bCs/>
          <w:sz w:val="22"/>
          <w:szCs w:val="22"/>
        </w:rPr>
        <w:t>3</w:t>
      </w:r>
      <w:r w:rsidRPr="00682F6B">
        <w:rPr>
          <w:sz w:val="22"/>
          <w:szCs w:val="22"/>
        </w:rPr>
        <w:t xml:space="preserve">: </w:t>
      </w:r>
      <w:r w:rsidR="00D570DA" w:rsidRPr="00682F6B">
        <w:rPr>
          <w:sz w:val="22"/>
          <w:szCs w:val="22"/>
        </w:rPr>
        <w:t xml:space="preserve">Διάγραμμα </w:t>
      </w:r>
      <w:proofErr w:type="spellStart"/>
      <w:r w:rsidR="00D570DA" w:rsidRPr="00682F6B">
        <w:rPr>
          <w:sz w:val="22"/>
          <w:szCs w:val="22"/>
        </w:rPr>
        <w:t>θηκογράμματος</w:t>
      </w:r>
      <w:proofErr w:type="spellEnd"/>
      <w:r w:rsidR="00D570DA" w:rsidRPr="00682F6B">
        <w:rPr>
          <w:sz w:val="22"/>
          <w:szCs w:val="22"/>
        </w:rPr>
        <w:t xml:space="preserve"> για σύγκριση των διαφορετικών μεθόδων επαύξησης δεδομένων στο πρόβλημα</w:t>
      </w:r>
      <w:r w:rsidR="00D570DA">
        <w:rPr>
          <w:sz w:val="22"/>
          <w:szCs w:val="22"/>
        </w:rPr>
        <w:t xml:space="preserve"> </w:t>
      </w:r>
      <w:r w:rsidR="00D570DA">
        <w:rPr>
          <w:sz w:val="22"/>
          <w:szCs w:val="22"/>
          <w:lang w:val="en-US"/>
        </w:rPr>
        <w:t>forecast</w:t>
      </w:r>
    </w:p>
    <w:p w14:paraId="7AAC440C" w14:textId="77777777" w:rsidR="00643F00" w:rsidRPr="00CD204D" w:rsidRDefault="00643F00" w:rsidP="00D570DA">
      <w:pPr>
        <w:spacing w:line="288" w:lineRule="auto"/>
        <w:jc w:val="center"/>
        <w:rPr>
          <w:sz w:val="22"/>
          <w:szCs w:val="22"/>
        </w:rPr>
      </w:pPr>
    </w:p>
    <w:p w14:paraId="7243D090" w14:textId="77777777" w:rsidR="00CD204D" w:rsidRPr="00CD204D" w:rsidRDefault="00CD204D" w:rsidP="00CD204D">
      <w:pPr>
        <w:spacing w:line="288" w:lineRule="auto"/>
        <w:jc w:val="both"/>
        <w:rPr>
          <w:b/>
        </w:rPr>
      </w:pPr>
      <w:r w:rsidRPr="00E74B61">
        <w:rPr>
          <w:b/>
        </w:rPr>
        <w:lastRenderedPageBreak/>
        <w:t>5.</w:t>
      </w:r>
      <w:r w:rsidRPr="00CD204D">
        <w:rPr>
          <w:b/>
        </w:rPr>
        <w:t>4</w:t>
      </w:r>
      <w:r w:rsidRPr="00E74B61">
        <w:rPr>
          <w:b/>
        </w:rPr>
        <w:tab/>
      </w:r>
      <w:r>
        <w:rPr>
          <w:b/>
        </w:rPr>
        <w:t>ΣΥΝΔΥΑΣΜΟΣ ΜΕΘΟΔΩΝ ΕΠΑΥΞΗΣΗΣ ΔΕΔΟΜΕΝΩΝ</w:t>
      </w:r>
    </w:p>
    <w:p w14:paraId="2EA515AE" w14:textId="77777777" w:rsidR="00CD204D" w:rsidRPr="00CD204D" w:rsidRDefault="00CD204D" w:rsidP="00CD204D">
      <w:pPr>
        <w:spacing w:line="288" w:lineRule="auto"/>
        <w:jc w:val="both"/>
        <w:rPr>
          <w:sz w:val="22"/>
          <w:szCs w:val="22"/>
        </w:rPr>
      </w:pPr>
    </w:p>
    <w:p w14:paraId="0E3D874F" w14:textId="77777777" w:rsidR="001D1AF6" w:rsidRPr="00CF008E" w:rsidRDefault="00CD204D" w:rsidP="000E76D7">
      <w:pPr>
        <w:spacing w:line="288" w:lineRule="auto"/>
        <w:ind w:firstLine="720"/>
        <w:jc w:val="both"/>
        <w:rPr>
          <w:sz w:val="22"/>
          <w:szCs w:val="22"/>
        </w:rPr>
      </w:pPr>
      <w:r>
        <w:rPr>
          <w:sz w:val="22"/>
          <w:szCs w:val="22"/>
        </w:rPr>
        <w:t xml:space="preserve">Όπως παρουσιάστηκε και στην Ενότητα </w:t>
      </w:r>
      <w:r w:rsidRPr="000E76D7">
        <w:rPr>
          <w:sz w:val="22"/>
          <w:szCs w:val="22"/>
        </w:rPr>
        <w:t>5.3</w:t>
      </w:r>
      <w:r w:rsidR="001D1AF6" w:rsidRPr="000E76D7">
        <w:rPr>
          <w:sz w:val="22"/>
          <w:szCs w:val="22"/>
        </w:rPr>
        <w:t>,</w:t>
      </w:r>
      <w:r w:rsidRPr="000E76D7">
        <w:rPr>
          <w:sz w:val="22"/>
          <w:szCs w:val="22"/>
        </w:rPr>
        <w:t xml:space="preserve"> και</w:t>
      </w:r>
      <w:r>
        <w:rPr>
          <w:sz w:val="22"/>
          <w:szCs w:val="22"/>
        </w:rPr>
        <w:t xml:space="preserve"> για τα δύο προβλήματα, οι </w:t>
      </w:r>
      <w:r w:rsidR="001D1AF6" w:rsidRPr="000E76D7">
        <w:rPr>
          <w:sz w:val="22"/>
          <w:szCs w:val="22"/>
        </w:rPr>
        <w:t>τρεις</w:t>
      </w:r>
      <w:r>
        <w:rPr>
          <w:sz w:val="22"/>
          <w:szCs w:val="22"/>
        </w:rPr>
        <w:t xml:space="preserve"> πιο αποδοτικές μέθοδοι επαύξησης δεδομένων είναι οι </w:t>
      </w:r>
      <w:r>
        <w:rPr>
          <w:sz w:val="22"/>
          <w:szCs w:val="22"/>
          <w:lang w:val="en-US"/>
        </w:rPr>
        <w:t>SMOTE</w:t>
      </w:r>
      <w:r w:rsidRPr="00CD204D">
        <w:rPr>
          <w:sz w:val="22"/>
          <w:szCs w:val="22"/>
        </w:rPr>
        <w:t xml:space="preserve">, </w:t>
      </w:r>
      <w:proofErr w:type="spellStart"/>
      <w:r>
        <w:rPr>
          <w:sz w:val="22"/>
          <w:szCs w:val="22"/>
          <w:lang w:val="en-US"/>
        </w:rPr>
        <w:t>Mixup</w:t>
      </w:r>
      <w:proofErr w:type="spellEnd"/>
      <w:r w:rsidRPr="00CD204D">
        <w:rPr>
          <w:sz w:val="22"/>
          <w:szCs w:val="22"/>
        </w:rPr>
        <w:t>-</w:t>
      </w:r>
      <w:proofErr w:type="spellStart"/>
      <w:r>
        <w:rPr>
          <w:sz w:val="22"/>
          <w:szCs w:val="22"/>
          <w:lang w:val="en-US"/>
        </w:rPr>
        <w:t>kNN</w:t>
      </w:r>
      <w:proofErr w:type="spellEnd"/>
      <w:r w:rsidRPr="00CD204D">
        <w:rPr>
          <w:sz w:val="22"/>
          <w:szCs w:val="22"/>
        </w:rPr>
        <w:t xml:space="preserve"> </w:t>
      </w:r>
      <w:r>
        <w:rPr>
          <w:sz w:val="22"/>
          <w:szCs w:val="22"/>
        </w:rPr>
        <w:t xml:space="preserve">και </w:t>
      </w:r>
      <w:proofErr w:type="spellStart"/>
      <w:r>
        <w:rPr>
          <w:sz w:val="22"/>
          <w:szCs w:val="22"/>
          <w:lang w:val="en-US"/>
        </w:rPr>
        <w:t>Mixup</w:t>
      </w:r>
      <w:proofErr w:type="spellEnd"/>
      <w:r w:rsidRPr="00CD204D">
        <w:rPr>
          <w:sz w:val="22"/>
          <w:szCs w:val="22"/>
        </w:rPr>
        <w:t>-</w:t>
      </w:r>
      <w:r>
        <w:rPr>
          <w:sz w:val="22"/>
          <w:szCs w:val="22"/>
          <w:lang w:val="en-US"/>
        </w:rPr>
        <w:t>RP</w:t>
      </w:r>
      <w:r w:rsidRPr="00CD204D">
        <w:rPr>
          <w:sz w:val="22"/>
          <w:szCs w:val="22"/>
        </w:rPr>
        <w:t xml:space="preserve">. </w:t>
      </w:r>
      <w:r>
        <w:rPr>
          <w:sz w:val="22"/>
          <w:szCs w:val="22"/>
        </w:rPr>
        <w:t xml:space="preserve">Επίσης, όσο μεγαλύτερο είναι το σύνολο δεδομένων, τόσο πιο ακριβείς είναι και οι προβλέψεις Φ/Β παραγωγής. </w:t>
      </w:r>
      <w:r w:rsidR="00137664">
        <w:rPr>
          <w:sz w:val="22"/>
          <w:szCs w:val="22"/>
          <w:lang w:val="en-US"/>
        </w:rPr>
        <w:t>O</w:t>
      </w:r>
      <w:r>
        <w:rPr>
          <w:sz w:val="22"/>
          <w:szCs w:val="22"/>
        </w:rPr>
        <w:t xml:space="preserve">ι καλύτερες μέθοδοι </w:t>
      </w:r>
      <w:r w:rsidR="001D1AF6" w:rsidRPr="000E76D7">
        <w:rPr>
          <w:sz w:val="22"/>
          <w:szCs w:val="22"/>
        </w:rPr>
        <w:t xml:space="preserve">επαύξησης </w:t>
      </w:r>
      <w:r w:rsidR="001D1AF6" w:rsidRPr="00CF008E">
        <w:rPr>
          <w:sz w:val="22"/>
          <w:szCs w:val="22"/>
        </w:rPr>
        <w:t>δεδομένων,</w:t>
      </w:r>
      <w:r w:rsidRPr="00CF008E">
        <w:rPr>
          <w:sz w:val="22"/>
          <w:szCs w:val="22"/>
        </w:rPr>
        <w:t xml:space="preserve"> με σειρά κατάταξης από την πιο αποδοτική στην λιγότερο αποδοτική </w:t>
      </w:r>
      <w:r w:rsidR="00137664" w:rsidRPr="00CF008E">
        <w:rPr>
          <w:sz w:val="22"/>
          <w:szCs w:val="22"/>
        </w:rPr>
        <w:t xml:space="preserve">για το </w:t>
      </w:r>
      <w:r w:rsidR="00137664" w:rsidRPr="00CF008E">
        <w:rPr>
          <w:sz w:val="22"/>
          <w:szCs w:val="22"/>
          <w:lang w:val="en-US"/>
        </w:rPr>
        <w:t>nowcast</w:t>
      </w:r>
      <w:r w:rsidR="001D1AF6" w:rsidRPr="00CF008E">
        <w:rPr>
          <w:sz w:val="22"/>
          <w:szCs w:val="22"/>
        </w:rPr>
        <w:t>,</w:t>
      </w:r>
      <w:r w:rsidR="00137664" w:rsidRPr="00CF008E">
        <w:rPr>
          <w:sz w:val="22"/>
          <w:szCs w:val="22"/>
        </w:rPr>
        <w:t xml:space="preserve"> είναι:</w:t>
      </w:r>
    </w:p>
    <w:p w14:paraId="697CA608" w14:textId="77777777" w:rsidR="000034C5" w:rsidRPr="00CF008E" w:rsidRDefault="000034C5" w:rsidP="000E76D7">
      <w:pPr>
        <w:spacing w:line="288" w:lineRule="auto"/>
        <w:ind w:firstLine="720"/>
        <w:jc w:val="both"/>
        <w:rPr>
          <w:sz w:val="22"/>
          <w:szCs w:val="22"/>
        </w:rPr>
      </w:pPr>
    </w:p>
    <w:p w14:paraId="6DFA73EB" w14:textId="77777777" w:rsidR="00137664" w:rsidRPr="00CF008E" w:rsidRDefault="00137664" w:rsidP="007C5A5D">
      <w:pPr>
        <w:pStyle w:val="a6"/>
        <w:numPr>
          <w:ilvl w:val="0"/>
          <w:numId w:val="19"/>
        </w:numPr>
        <w:spacing w:line="288" w:lineRule="auto"/>
        <w:jc w:val="both"/>
        <w:rPr>
          <w:sz w:val="22"/>
          <w:szCs w:val="22"/>
          <w:lang w:val="en-US"/>
        </w:rPr>
      </w:pPr>
      <w:r w:rsidRPr="00CF008E">
        <w:rPr>
          <w:b/>
          <w:bCs/>
          <w:sz w:val="22"/>
          <w:szCs w:val="22"/>
          <w:lang w:val="en-US"/>
        </w:rPr>
        <w:t>SMOTE</w:t>
      </w:r>
      <w:r w:rsidR="004C6414" w:rsidRPr="00CF008E">
        <w:rPr>
          <w:sz w:val="22"/>
          <w:szCs w:val="22"/>
          <w:lang w:val="en-US"/>
        </w:rPr>
        <w:t>: RMSE = 90</w:t>
      </w:r>
      <w:r w:rsidR="004C6414" w:rsidRPr="00CF008E">
        <w:rPr>
          <w:sz w:val="22"/>
          <w:szCs w:val="22"/>
        </w:rPr>
        <w:t>,</w:t>
      </w:r>
      <w:r w:rsidRPr="00CF008E">
        <w:rPr>
          <w:sz w:val="22"/>
          <w:szCs w:val="22"/>
          <w:lang w:val="en-US"/>
        </w:rPr>
        <w:t>16 kW</w:t>
      </w:r>
    </w:p>
    <w:p w14:paraId="3C3DF79B" w14:textId="77777777" w:rsidR="00137664" w:rsidRPr="00CF008E" w:rsidRDefault="00137664" w:rsidP="007C5A5D">
      <w:pPr>
        <w:pStyle w:val="a6"/>
        <w:numPr>
          <w:ilvl w:val="0"/>
          <w:numId w:val="19"/>
        </w:numPr>
        <w:spacing w:line="288" w:lineRule="auto"/>
        <w:jc w:val="both"/>
        <w:rPr>
          <w:sz w:val="22"/>
          <w:szCs w:val="22"/>
          <w:lang w:val="en-US"/>
        </w:rPr>
      </w:pPr>
      <w:proofErr w:type="spellStart"/>
      <w:r w:rsidRPr="00CF008E">
        <w:rPr>
          <w:b/>
          <w:bCs/>
          <w:sz w:val="22"/>
          <w:szCs w:val="22"/>
          <w:lang w:val="en-US"/>
        </w:rPr>
        <w:t>Mixup-kNN</w:t>
      </w:r>
      <w:proofErr w:type="spellEnd"/>
      <w:r w:rsidRPr="00CF008E">
        <w:rPr>
          <w:sz w:val="22"/>
          <w:szCs w:val="22"/>
          <w:lang w:val="en-US"/>
        </w:rPr>
        <w:t xml:space="preserve">: RMSE = </w:t>
      </w:r>
      <w:r w:rsidR="004C6414" w:rsidRPr="00CF008E">
        <w:rPr>
          <w:sz w:val="22"/>
          <w:szCs w:val="22"/>
          <w:lang w:val="en-US"/>
        </w:rPr>
        <w:t>90</w:t>
      </w:r>
      <w:r w:rsidR="004C6414" w:rsidRPr="00CF008E">
        <w:rPr>
          <w:sz w:val="22"/>
          <w:szCs w:val="22"/>
        </w:rPr>
        <w:t>,</w:t>
      </w:r>
      <w:r w:rsidRPr="00CF008E">
        <w:rPr>
          <w:sz w:val="22"/>
          <w:szCs w:val="22"/>
          <w:lang w:val="en-US"/>
        </w:rPr>
        <w:t>51 kW</w:t>
      </w:r>
    </w:p>
    <w:p w14:paraId="3050CB41" w14:textId="77777777" w:rsidR="001D1AF6" w:rsidRPr="000034C5" w:rsidRDefault="00137664" w:rsidP="007C5A5D">
      <w:pPr>
        <w:pStyle w:val="a6"/>
        <w:numPr>
          <w:ilvl w:val="0"/>
          <w:numId w:val="19"/>
        </w:numPr>
        <w:spacing w:line="288" w:lineRule="auto"/>
        <w:jc w:val="both"/>
        <w:rPr>
          <w:sz w:val="22"/>
          <w:szCs w:val="22"/>
          <w:lang w:val="en-US"/>
        </w:rPr>
      </w:pPr>
      <w:proofErr w:type="spellStart"/>
      <w:r w:rsidRPr="00CF008E">
        <w:rPr>
          <w:b/>
          <w:bCs/>
          <w:sz w:val="22"/>
          <w:szCs w:val="22"/>
          <w:lang w:val="en-US"/>
        </w:rPr>
        <w:t>Mixup</w:t>
      </w:r>
      <w:proofErr w:type="spellEnd"/>
      <w:r w:rsidRPr="00CF008E">
        <w:rPr>
          <w:b/>
          <w:bCs/>
          <w:sz w:val="22"/>
          <w:szCs w:val="22"/>
          <w:lang w:val="en-US"/>
        </w:rPr>
        <w:t>-RP</w:t>
      </w:r>
      <w:r w:rsidRPr="00CF008E">
        <w:rPr>
          <w:sz w:val="22"/>
          <w:szCs w:val="22"/>
          <w:lang w:val="en-US"/>
        </w:rPr>
        <w:t xml:space="preserve">: RMSE = </w:t>
      </w:r>
      <w:r w:rsidR="004C6414" w:rsidRPr="00CF008E">
        <w:rPr>
          <w:sz w:val="22"/>
          <w:szCs w:val="22"/>
          <w:lang w:val="en-US"/>
        </w:rPr>
        <w:t>98</w:t>
      </w:r>
      <w:r w:rsidR="004C6414" w:rsidRPr="00CF008E">
        <w:rPr>
          <w:sz w:val="22"/>
          <w:szCs w:val="22"/>
        </w:rPr>
        <w:t>,</w:t>
      </w:r>
      <w:r w:rsidRPr="00CF008E">
        <w:rPr>
          <w:sz w:val="22"/>
          <w:szCs w:val="22"/>
          <w:lang w:val="en-US"/>
        </w:rPr>
        <w:t>96 k</w:t>
      </w:r>
      <w:r>
        <w:rPr>
          <w:sz w:val="22"/>
          <w:szCs w:val="22"/>
          <w:lang w:val="en-US"/>
        </w:rPr>
        <w:t>W</w:t>
      </w:r>
    </w:p>
    <w:p w14:paraId="26923D34" w14:textId="77777777" w:rsidR="000034C5" w:rsidRPr="000E76D7" w:rsidRDefault="000034C5" w:rsidP="000034C5">
      <w:pPr>
        <w:pStyle w:val="a6"/>
        <w:spacing w:line="288" w:lineRule="auto"/>
        <w:jc w:val="both"/>
        <w:rPr>
          <w:sz w:val="22"/>
          <w:szCs w:val="22"/>
          <w:lang w:val="en-US"/>
        </w:rPr>
      </w:pPr>
    </w:p>
    <w:p w14:paraId="5342BD65" w14:textId="77777777" w:rsidR="001D1AF6" w:rsidRDefault="00137664" w:rsidP="001D1AF6">
      <w:pPr>
        <w:spacing w:line="288" w:lineRule="auto"/>
        <w:jc w:val="both"/>
        <w:rPr>
          <w:sz w:val="22"/>
          <w:szCs w:val="22"/>
        </w:rPr>
      </w:pPr>
      <w:r>
        <w:rPr>
          <w:sz w:val="22"/>
          <w:szCs w:val="22"/>
        </w:rPr>
        <w:t xml:space="preserve">Αντίστοιχα, για το </w:t>
      </w:r>
      <w:r>
        <w:rPr>
          <w:sz w:val="22"/>
          <w:szCs w:val="22"/>
          <w:lang w:val="en-US"/>
        </w:rPr>
        <w:t>forecast</w:t>
      </w:r>
      <w:r w:rsidRPr="00137664">
        <w:rPr>
          <w:sz w:val="22"/>
          <w:szCs w:val="22"/>
        </w:rPr>
        <w:t xml:space="preserve"> </w:t>
      </w:r>
      <w:r>
        <w:rPr>
          <w:sz w:val="22"/>
          <w:szCs w:val="22"/>
        </w:rPr>
        <w:t>ισχύει</w:t>
      </w:r>
      <w:r w:rsidRPr="00137664">
        <w:rPr>
          <w:sz w:val="22"/>
          <w:szCs w:val="22"/>
        </w:rPr>
        <w:t>:</w:t>
      </w:r>
    </w:p>
    <w:p w14:paraId="4268ACCC" w14:textId="77777777" w:rsidR="000034C5" w:rsidRPr="005632FA" w:rsidRDefault="000034C5" w:rsidP="001D1AF6">
      <w:pPr>
        <w:spacing w:line="288" w:lineRule="auto"/>
        <w:jc w:val="both"/>
        <w:rPr>
          <w:sz w:val="22"/>
          <w:szCs w:val="22"/>
        </w:rPr>
      </w:pPr>
    </w:p>
    <w:p w14:paraId="44B9F789" w14:textId="18F6372C" w:rsidR="00137664" w:rsidRDefault="00137664" w:rsidP="007C5A5D">
      <w:pPr>
        <w:pStyle w:val="a6"/>
        <w:numPr>
          <w:ilvl w:val="0"/>
          <w:numId w:val="20"/>
        </w:numPr>
        <w:spacing w:line="288" w:lineRule="auto"/>
        <w:jc w:val="both"/>
        <w:rPr>
          <w:sz w:val="22"/>
          <w:szCs w:val="22"/>
          <w:lang w:val="en-US"/>
        </w:rPr>
      </w:pPr>
      <w:proofErr w:type="spellStart"/>
      <w:r w:rsidRPr="00137664">
        <w:rPr>
          <w:b/>
          <w:bCs/>
          <w:sz w:val="22"/>
          <w:szCs w:val="22"/>
          <w:lang w:val="en-US"/>
        </w:rPr>
        <w:t>Mixup-kNN</w:t>
      </w:r>
      <w:proofErr w:type="spellEnd"/>
      <w:r>
        <w:rPr>
          <w:sz w:val="22"/>
          <w:szCs w:val="22"/>
          <w:lang w:val="en-US"/>
        </w:rPr>
        <w:t>: RMSE = 152</w:t>
      </w:r>
      <w:r w:rsidR="00CC2449">
        <w:rPr>
          <w:sz w:val="22"/>
          <w:szCs w:val="22"/>
        </w:rPr>
        <w:t>,</w:t>
      </w:r>
      <w:r>
        <w:rPr>
          <w:sz w:val="22"/>
          <w:szCs w:val="22"/>
          <w:lang w:val="en-US"/>
        </w:rPr>
        <w:t>67 kW</w:t>
      </w:r>
    </w:p>
    <w:p w14:paraId="2D5A0C0D" w14:textId="3B989BB7" w:rsidR="00137664" w:rsidRDefault="00137664" w:rsidP="007C5A5D">
      <w:pPr>
        <w:pStyle w:val="a6"/>
        <w:numPr>
          <w:ilvl w:val="0"/>
          <w:numId w:val="20"/>
        </w:numPr>
        <w:spacing w:line="288" w:lineRule="auto"/>
        <w:jc w:val="both"/>
        <w:rPr>
          <w:sz w:val="22"/>
          <w:szCs w:val="22"/>
          <w:lang w:val="en-US"/>
        </w:rPr>
      </w:pPr>
      <w:r>
        <w:rPr>
          <w:b/>
          <w:bCs/>
          <w:sz w:val="22"/>
          <w:szCs w:val="22"/>
          <w:lang w:val="en-US"/>
        </w:rPr>
        <w:t>SMOTE</w:t>
      </w:r>
      <w:r w:rsidRPr="00137664">
        <w:rPr>
          <w:sz w:val="22"/>
          <w:szCs w:val="22"/>
          <w:lang w:val="en-US"/>
        </w:rPr>
        <w:t>:</w:t>
      </w:r>
      <w:r>
        <w:rPr>
          <w:sz w:val="22"/>
          <w:szCs w:val="22"/>
          <w:lang w:val="en-US"/>
        </w:rPr>
        <w:t xml:space="preserve"> RMSE = 153</w:t>
      </w:r>
      <w:r w:rsidR="00CC2449">
        <w:rPr>
          <w:sz w:val="22"/>
          <w:szCs w:val="22"/>
        </w:rPr>
        <w:t>,</w:t>
      </w:r>
      <w:r>
        <w:rPr>
          <w:sz w:val="22"/>
          <w:szCs w:val="22"/>
          <w:lang w:val="en-US"/>
        </w:rPr>
        <w:t>05 kW</w:t>
      </w:r>
    </w:p>
    <w:p w14:paraId="728D1AEC" w14:textId="0C0EEB98" w:rsidR="001D1AF6" w:rsidRPr="000034C5" w:rsidRDefault="00137664" w:rsidP="007C5A5D">
      <w:pPr>
        <w:pStyle w:val="a6"/>
        <w:numPr>
          <w:ilvl w:val="0"/>
          <w:numId w:val="20"/>
        </w:numPr>
        <w:spacing w:line="288" w:lineRule="auto"/>
        <w:jc w:val="both"/>
        <w:rPr>
          <w:sz w:val="22"/>
          <w:szCs w:val="22"/>
          <w:lang w:val="en-US"/>
        </w:rPr>
      </w:pPr>
      <w:proofErr w:type="spellStart"/>
      <w:r>
        <w:rPr>
          <w:b/>
          <w:bCs/>
          <w:sz w:val="22"/>
          <w:szCs w:val="22"/>
          <w:lang w:val="en-US"/>
        </w:rPr>
        <w:t>Mixup</w:t>
      </w:r>
      <w:proofErr w:type="spellEnd"/>
      <w:r w:rsidRPr="00137664">
        <w:rPr>
          <w:b/>
          <w:bCs/>
          <w:sz w:val="22"/>
          <w:szCs w:val="22"/>
          <w:lang w:val="en-US"/>
        </w:rPr>
        <w:t>-RP</w:t>
      </w:r>
      <w:r>
        <w:rPr>
          <w:sz w:val="22"/>
          <w:szCs w:val="22"/>
          <w:lang w:val="en-US"/>
        </w:rPr>
        <w:t>: RMSE = 153</w:t>
      </w:r>
      <w:r w:rsidR="00CC2449">
        <w:rPr>
          <w:sz w:val="22"/>
          <w:szCs w:val="22"/>
        </w:rPr>
        <w:t>,</w:t>
      </w:r>
      <w:r>
        <w:rPr>
          <w:sz w:val="22"/>
          <w:szCs w:val="22"/>
          <w:lang w:val="en-US"/>
        </w:rPr>
        <w:t>68 kW</w:t>
      </w:r>
    </w:p>
    <w:p w14:paraId="2A4EC586" w14:textId="77777777" w:rsidR="000034C5" w:rsidRPr="000E76D7" w:rsidRDefault="000034C5" w:rsidP="000034C5">
      <w:pPr>
        <w:pStyle w:val="a6"/>
        <w:spacing w:line="288" w:lineRule="auto"/>
        <w:jc w:val="both"/>
        <w:rPr>
          <w:sz w:val="22"/>
          <w:szCs w:val="22"/>
          <w:lang w:val="en-US"/>
        </w:rPr>
      </w:pPr>
    </w:p>
    <w:p w14:paraId="2AFC6DD6" w14:textId="77777777" w:rsidR="00137664" w:rsidRDefault="00137664" w:rsidP="00787C0D">
      <w:pPr>
        <w:spacing w:line="288" w:lineRule="auto"/>
        <w:ind w:firstLine="720"/>
        <w:jc w:val="both"/>
        <w:rPr>
          <w:sz w:val="22"/>
          <w:szCs w:val="22"/>
        </w:rPr>
      </w:pPr>
      <w:r w:rsidRPr="00137664">
        <w:rPr>
          <w:sz w:val="22"/>
          <w:szCs w:val="22"/>
        </w:rPr>
        <w:t xml:space="preserve">Προκειμένου να βελτιωθεί η ακρίβεια του μοντέλου πρόβλεψης, στην παρούσα </w:t>
      </w:r>
      <w:r w:rsidR="001D1AF6" w:rsidRPr="000E76D7">
        <w:rPr>
          <w:sz w:val="22"/>
          <w:szCs w:val="22"/>
        </w:rPr>
        <w:t>ε</w:t>
      </w:r>
      <w:r w:rsidRPr="000E76D7">
        <w:rPr>
          <w:sz w:val="22"/>
          <w:szCs w:val="22"/>
        </w:rPr>
        <w:t>νότητα</w:t>
      </w:r>
      <w:r w:rsidRPr="00137664">
        <w:rPr>
          <w:sz w:val="22"/>
          <w:szCs w:val="22"/>
        </w:rPr>
        <w:t xml:space="preserve"> γίνονται προσομοιώσεις συνδυάζοντας τις </w:t>
      </w:r>
      <w:r w:rsidR="001D1AF6" w:rsidRPr="000E76D7">
        <w:rPr>
          <w:sz w:val="22"/>
          <w:szCs w:val="22"/>
        </w:rPr>
        <w:t>τρεις</w:t>
      </w:r>
      <w:r w:rsidRPr="000E76D7">
        <w:rPr>
          <w:sz w:val="22"/>
          <w:szCs w:val="22"/>
        </w:rPr>
        <w:t xml:space="preserve"> παραπάνω μεθόδους ανά </w:t>
      </w:r>
      <w:r w:rsidR="001D1AF6" w:rsidRPr="000E76D7">
        <w:rPr>
          <w:sz w:val="22"/>
          <w:szCs w:val="22"/>
        </w:rPr>
        <w:t>δύο</w:t>
      </w:r>
      <w:r w:rsidRPr="00137664">
        <w:rPr>
          <w:sz w:val="22"/>
          <w:szCs w:val="22"/>
        </w:rPr>
        <w:t>. Σκοπός αυτής της εφαρμογής είναι η εκπαίδευση των συστάδων του σχετικού συνόλου σε περισσότερες από μια μεθόδους για να ενισχυθεί η ποικιλομορφία</w:t>
      </w:r>
      <w:r w:rsidR="001D1AF6">
        <w:rPr>
          <w:sz w:val="22"/>
          <w:szCs w:val="22"/>
        </w:rPr>
        <w:t xml:space="preserve"> </w:t>
      </w:r>
      <w:r w:rsidR="001D1AF6" w:rsidRPr="000E76D7">
        <w:rPr>
          <w:sz w:val="22"/>
          <w:szCs w:val="22"/>
        </w:rPr>
        <w:t>του τελικού συνόλου δεδομένων</w:t>
      </w:r>
      <w:r w:rsidRPr="00137664">
        <w:rPr>
          <w:sz w:val="22"/>
          <w:szCs w:val="22"/>
        </w:rPr>
        <w:t xml:space="preserve">. Ο συνδυασμός μεθόδων εφαρμόζεται σε </w:t>
      </w:r>
      <w:r w:rsidR="001D1AF6" w:rsidRPr="000E76D7">
        <w:rPr>
          <w:sz w:val="22"/>
          <w:szCs w:val="22"/>
        </w:rPr>
        <w:t>δύο</w:t>
      </w:r>
      <w:r w:rsidRPr="00137664">
        <w:rPr>
          <w:sz w:val="22"/>
          <w:szCs w:val="22"/>
        </w:rPr>
        <w:t xml:space="preserve"> παραλλαγές: παράλληλος συνδυασμός και συνδυασμός σε σειρά.</w:t>
      </w:r>
      <w:r>
        <w:rPr>
          <w:sz w:val="22"/>
          <w:szCs w:val="22"/>
        </w:rPr>
        <w:t xml:space="preserve"> Όλες οι προσομοιώσεις έγιναν για </w:t>
      </w:r>
      <w:r w:rsidRPr="000E76D7">
        <w:rPr>
          <w:i/>
          <w:iCs/>
          <w:sz w:val="22"/>
          <w:szCs w:val="22"/>
        </w:rPr>
        <w:t>Ν</w:t>
      </w:r>
      <w:r>
        <w:rPr>
          <w:sz w:val="22"/>
          <w:szCs w:val="22"/>
        </w:rPr>
        <w:t xml:space="preserve"> = 7 αντίγραφα του σχετικού συνόλου, μιας και σε αυτήν την περίπτωση </w:t>
      </w:r>
      <w:r w:rsidR="00037B52">
        <w:rPr>
          <w:sz w:val="22"/>
          <w:szCs w:val="22"/>
        </w:rPr>
        <w:t xml:space="preserve">εμφανίζεται η μικρότερη τιμή </w:t>
      </w:r>
      <w:r w:rsidR="00037B52">
        <w:rPr>
          <w:sz w:val="22"/>
          <w:szCs w:val="22"/>
          <w:lang w:val="en-US"/>
        </w:rPr>
        <w:t>RMSE</w:t>
      </w:r>
      <w:r w:rsidR="00037B52">
        <w:rPr>
          <w:sz w:val="22"/>
          <w:szCs w:val="22"/>
        </w:rPr>
        <w:t>.</w:t>
      </w:r>
    </w:p>
    <w:p w14:paraId="310E8183" w14:textId="77777777" w:rsidR="00037B52" w:rsidRDefault="00037B52" w:rsidP="00787C0D">
      <w:pPr>
        <w:spacing w:line="288" w:lineRule="auto"/>
        <w:ind w:firstLine="720"/>
        <w:jc w:val="both"/>
        <w:rPr>
          <w:sz w:val="22"/>
          <w:szCs w:val="22"/>
        </w:rPr>
      </w:pPr>
    </w:p>
    <w:p w14:paraId="148B3F1B" w14:textId="77777777" w:rsidR="00037B52" w:rsidRPr="0031689B" w:rsidRDefault="00037B52" w:rsidP="00037B52">
      <w:pPr>
        <w:tabs>
          <w:tab w:val="left" w:pos="0"/>
          <w:tab w:val="left" w:pos="709"/>
        </w:tabs>
        <w:spacing w:line="288" w:lineRule="auto"/>
        <w:jc w:val="both"/>
        <w:rPr>
          <w:b/>
        </w:rPr>
      </w:pPr>
      <w:r>
        <w:rPr>
          <w:b/>
        </w:rPr>
        <w:t>5</w:t>
      </w:r>
      <w:r w:rsidRPr="00506B11">
        <w:rPr>
          <w:b/>
        </w:rPr>
        <w:t>.</w:t>
      </w:r>
      <w:r>
        <w:rPr>
          <w:b/>
        </w:rPr>
        <w:t>4.1</w:t>
      </w:r>
      <w:r w:rsidRPr="00506B11">
        <w:rPr>
          <w:b/>
        </w:rPr>
        <w:tab/>
      </w:r>
      <w:r>
        <w:rPr>
          <w:b/>
        </w:rPr>
        <w:t>Παράλληλος συνδυασμός μεθόδων</w:t>
      </w:r>
    </w:p>
    <w:p w14:paraId="3D00B158" w14:textId="77777777" w:rsidR="00037B52" w:rsidRPr="00037B52" w:rsidRDefault="00037B52" w:rsidP="00037B52">
      <w:pPr>
        <w:spacing w:line="288" w:lineRule="auto"/>
        <w:jc w:val="both"/>
        <w:rPr>
          <w:sz w:val="22"/>
          <w:szCs w:val="22"/>
        </w:rPr>
      </w:pPr>
    </w:p>
    <w:p w14:paraId="5EA06232" w14:textId="731FD5DD" w:rsidR="00037B52" w:rsidRDefault="00037B52" w:rsidP="00787C0D">
      <w:pPr>
        <w:spacing w:line="288" w:lineRule="auto"/>
        <w:ind w:firstLine="720"/>
        <w:jc w:val="both"/>
        <w:rPr>
          <w:sz w:val="22"/>
          <w:szCs w:val="22"/>
        </w:rPr>
      </w:pPr>
      <w:r>
        <w:rPr>
          <w:sz w:val="22"/>
          <w:szCs w:val="22"/>
        </w:rPr>
        <w:t xml:space="preserve">Με τον παράλληλο συνδυασμό </w:t>
      </w:r>
      <w:r w:rsidRPr="000E76D7">
        <w:rPr>
          <w:sz w:val="22"/>
          <w:szCs w:val="22"/>
        </w:rPr>
        <w:t>μεθόδων</w:t>
      </w:r>
      <w:r w:rsidR="001D1AF6" w:rsidRPr="001D1AF6">
        <w:rPr>
          <w:color w:val="5B9BD5" w:themeColor="accent1"/>
          <w:sz w:val="22"/>
          <w:szCs w:val="22"/>
        </w:rPr>
        <w:t>,</w:t>
      </w:r>
      <w:r>
        <w:rPr>
          <w:sz w:val="22"/>
          <w:szCs w:val="22"/>
        </w:rPr>
        <w:t xml:space="preserve"> αντί να εφαρμόζονται σε όλα τα αντίγραφα του σχετικού συνόλου (</w:t>
      </w:r>
      <w:r w:rsidRPr="000E76D7">
        <w:rPr>
          <w:i/>
          <w:iCs/>
          <w:sz w:val="22"/>
          <w:szCs w:val="22"/>
        </w:rPr>
        <w:t>Ν</w:t>
      </w:r>
      <w:r>
        <w:rPr>
          <w:sz w:val="22"/>
          <w:szCs w:val="22"/>
        </w:rPr>
        <w:t xml:space="preserve"> = 7) μία και μόνο μέθοδος, εφαρμόζονται σε κάποια από αυτά μία μέθοδος και στα υπόλοιπα μία άλλη.</w:t>
      </w:r>
      <w:r w:rsidR="007C26A3">
        <w:rPr>
          <w:sz w:val="22"/>
          <w:szCs w:val="22"/>
        </w:rPr>
        <w:t xml:space="preserve"> Τα νέα αντίγραφα ενώνονται για να σχηματίσουν το τελικό σύνολο δεδομένων.</w:t>
      </w:r>
      <w:r w:rsidR="00754D3F">
        <w:rPr>
          <w:sz w:val="22"/>
          <w:szCs w:val="22"/>
        </w:rPr>
        <w:t xml:space="preserve"> Στους Πίνακες 5.9 έως και 5.11 φαίνονται τα αποτελέσματα των προσομοιώσεων για το</w:t>
      </w:r>
      <w:r w:rsidR="001D1AF6">
        <w:rPr>
          <w:sz w:val="22"/>
          <w:szCs w:val="22"/>
        </w:rPr>
        <w:t xml:space="preserve"> </w:t>
      </w:r>
      <w:r w:rsidR="001D1AF6" w:rsidRPr="000E76D7">
        <w:rPr>
          <w:sz w:val="22"/>
          <w:szCs w:val="22"/>
        </w:rPr>
        <w:t>πρόβλημα</w:t>
      </w:r>
      <w:r w:rsidR="00754D3F" w:rsidRPr="000E76D7">
        <w:rPr>
          <w:sz w:val="22"/>
          <w:szCs w:val="22"/>
        </w:rPr>
        <w:t xml:space="preserve"> </w:t>
      </w:r>
      <w:r w:rsidR="00754D3F" w:rsidRPr="000E76D7">
        <w:rPr>
          <w:sz w:val="22"/>
          <w:szCs w:val="22"/>
          <w:lang w:val="en-US"/>
        </w:rPr>
        <w:t>nowcast</w:t>
      </w:r>
      <w:r w:rsidR="001D1AF6" w:rsidRPr="000E76D7">
        <w:rPr>
          <w:sz w:val="22"/>
          <w:szCs w:val="22"/>
        </w:rPr>
        <w:t>, ενώ</w:t>
      </w:r>
      <w:r w:rsidR="00754D3F" w:rsidRPr="000E76D7">
        <w:rPr>
          <w:sz w:val="22"/>
          <w:szCs w:val="22"/>
        </w:rPr>
        <w:t xml:space="preserve"> στους Πίνακες 5.12 έως και 5.14 </w:t>
      </w:r>
      <w:r w:rsidR="001D1AF6" w:rsidRPr="000E76D7">
        <w:rPr>
          <w:sz w:val="22"/>
          <w:szCs w:val="22"/>
        </w:rPr>
        <w:t xml:space="preserve">φαίνονται τα αποτελέσματα </w:t>
      </w:r>
      <w:r w:rsidR="00754D3F" w:rsidRPr="000E76D7">
        <w:rPr>
          <w:sz w:val="22"/>
          <w:szCs w:val="22"/>
        </w:rPr>
        <w:t xml:space="preserve">για το </w:t>
      </w:r>
      <w:r w:rsidR="001D1AF6" w:rsidRPr="000E76D7">
        <w:rPr>
          <w:sz w:val="22"/>
          <w:szCs w:val="22"/>
        </w:rPr>
        <w:t xml:space="preserve">πρόβλημα </w:t>
      </w:r>
      <w:r w:rsidR="00754D3F" w:rsidRPr="000E76D7">
        <w:rPr>
          <w:sz w:val="22"/>
          <w:szCs w:val="22"/>
          <w:lang w:val="en-US"/>
        </w:rPr>
        <w:t>forecast</w:t>
      </w:r>
      <w:r w:rsidR="00754D3F" w:rsidRPr="000E76D7">
        <w:rPr>
          <w:sz w:val="22"/>
          <w:szCs w:val="22"/>
        </w:rPr>
        <w:t xml:space="preserve">. Στην πρώτη γραμμή των Πινάκων </w:t>
      </w:r>
      <w:r w:rsidR="001D1AF6" w:rsidRPr="000E76D7">
        <w:rPr>
          <w:sz w:val="22"/>
          <w:szCs w:val="22"/>
        </w:rPr>
        <w:t xml:space="preserve">5.9 έως 5.14 </w:t>
      </w:r>
      <w:r w:rsidR="00754D3F" w:rsidRPr="000E76D7">
        <w:rPr>
          <w:sz w:val="22"/>
          <w:szCs w:val="22"/>
        </w:rPr>
        <w:t xml:space="preserve">αναγράφεται ποιες δύο μέθοδοι συνδυάζονται. </w:t>
      </w:r>
      <w:r w:rsidR="00754D3F" w:rsidRPr="000E76D7">
        <w:rPr>
          <w:i/>
          <w:iCs/>
          <w:sz w:val="22"/>
          <w:szCs w:val="22"/>
        </w:rPr>
        <w:t>Ν</w:t>
      </w:r>
      <w:r w:rsidR="00754D3F" w:rsidRPr="000E76D7">
        <w:rPr>
          <w:sz w:val="22"/>
          <w:szCs w:val="22"/>
          <w:vertAlign w:val="subscript"/>
        </w:rPr>
        <w:t>1</w:t>
      </w:r>
      <w:r w:rsidR="00754D3F" w:rsidRPr="000E76D7">
        <w:rPr>
          <w:sz w:val="22"/>
          <w:szCs w:val="22"/>
        </w:rPr>
        <w:t xml:space="preserve"> είναι το πλήθος των αντιγράφων που εφαρμόζεται η πρώτη μέθοδος (αυτή πο</w:t>
      </w:r>
      <w:r w:rsidR="001D1AF6" w:rsidRPr="000E76D7">
        <w:rPr>
          <w:sz w:val="22"/>
          <w:szCs w:val="22"/>
        </w:rPr>
        <w:t>υ</w:t>
      </w:r>
      <w:r w:rsidR="00754D3F" w:rsidRPr="000E76D7">
        <w:rPr>
          <w:sz w:val="22"/>
          <w:szCs w:val="22"/>
        </w:rPr>
        <w:t xml:space="preserve"> αναγράφεται πρώτη) και </w:t>
      </w:r>
      <w:r w:rsidR="00754D3F" w:rsidRPr="000E76D7">
        <w:rPr>
          <w:i/>
          <w:iCs/>
          <w:sz w:val="22"/>
          <w:szCs w:val="22"/>
        </w:rPr>
        <w:t>Ν</w:t>
      </w:r>
      <w:r w:rsidR="00754D3F" w:rsidRPr="000E76D7">
        <w:rPr>
          <w:sz w:val="22"/>
          <w:szCs w:val="22"/>
          <w:vertAlign w:val="subscript"/>
        </w:rPr>
        <w:t>2</w:t>
      </w:r>
      <w:r w:rsidR="00754D3F" w:rsidRPr="000E76D7">
        <w:rPr>
          <w:sz w:val="22"/>
          <w:szCs w:val="22"/>
        </w:rPr>
        <w:t xml:space="preserve"> το πλήθος των αντιγράφων που εφαρμόζεται η </w:t>
      </w:r>
      <w:r w:rsidR="001D1AF6" w:rsidRPr="000E76D7">
        <w:rPr>
          <w:sz w:val="22"/>
          <w:szCs w:val="22"/>
        </w:rPr>
        <w:t>δεύτερη</w:t>
      </w:r>
      <w:r w:rsidR="00754D3F" w:rsidRPr="000E76D7">
        <w:rPr>
          <w:sz w:val="22"/>
          <w:szCs w:val="22"/>
        </w:rPr>
        <w:t xml:space="preserve"> μέθοδος. Προφανώς </w:t>
      </w:r>
      <w:r w:rsidR="00754D3F" w:rsidRPr="000E76D7">
        <w:rPr>
          <w:i/>
          <w:iCs/>
          <w:sz w:val="22"/>
          <w:szCs w:val="22"/>
        </w:rPr>
        <w:t>Ν</w:t>
      </w:r>
      <w:r w:rsidR="00754D3F" w:rsidRPr="000E76D7">
        <w:rPr>
          <w:sz w:val="22"/>
          <w:szCs w:val="22"/>
          <w:vertAlign w:val="subscript"/>
        </w:rPr>
        <w:t>1</w:t>
      </w:r>
      <w:r w:rsidR="00754D3F" w:rsidRPr="000E76D7">
        <w:rPr>
          <w:sz w:val="22"/>
          <w:szCs w:val="22"/>
        </w:rPr>
        <w:t xml:space="preserve"> + </w:t>
      </w:r>
      <w:r w:rsidR="00754D3F" w:rsidRPr="000E76D7">
        <w:rPr>
          <w:i/>
          <w:iCs/>
          <w:sz w:val="22"/>
          <w:szCs w:val="22"/>
        </w:rPr>
        <w:t>Ν</w:t>
      </w:r>
      <w:r w:rsidR="00754D3F" w:rsidRPr="000E76D7">
        <w:rPr>
          <w:sz w:val="22"/>
          <w:szCs w:val="22"/>
          <w:vertAlign w:val="subscript"/>
        </w:rPr>
        <w:t>2</w:t>
      </w:r>
      <w:r w:rsidR="00754D3F" w:rsidRPr="000E76D7">
        <w:rPr>
          <w:sz w:val="22"/>
          <w:szCs w:val="22"/>
        </w:rPr>
        <w:t xml:space="preserve"> = </w:t>
      </w:r>
      <w:r w:rsidR="00754D3F" w:rsidRPr="000E76D7">
        <w:rPr>
          <w:i/>
          <w:iCs/>
          <w:sz w:val="22"/>
          <w:szCs w:val="22"/>
        </w:rPr>
        <w:t>Ν</w:t>
      </w:r>
      <w:r w:rsidR="00754D3F" w:rsidRPr="000E76D7">
        <w:rPr>
          <w:sz w:val="22"/>
          <w:szCs w:val="22"/>
        </w:rPr>
        <w:t xml:space="preserve"> = 7.</w:t>
      </w:r>
      <w:r w:rsidR="008E1880" w:rsidRPr="000E76D7">
        <w:rPr>
          <w:sz w:val="22"/>
          <w:szCs w:val="22"/>
        </w:rPr>
        <w:t xml:space="preserve"> Με έντονη γραφή σημειώνονται οι προσομοιώσεις που μειώνουν το σφάλμα ακόμα περισσότερο σε σχέση με την προηγούμενη </w:t>
      </w:r>
      <w:r w:rsidR="001D1AF6" w:rsidRPr="000E76D7">
        <w:rPr>
          <w:sz w:val="22"/>
          <w:szCs w:val="22"/>
        </w:rPr>
        <w:t>ε</w:t>
      </w:r>
      <w:r w:rsidR="008E1880" w:rsidRPr="000E76D7">
        <w:rPr>
          <w:sz w:val="22"/>
          <w:szCs w:val="22"/>
        </w:rPr>
        <w:t>νότητα, δηλαδή κάτω από 90</w:t>
      </w:r>
      <w:r w:rsidR="00CC2449">
        <w:rPr>
          <w:sz w:val="22"/>
          <w:szCs w:val="22"/>
        </w:rPr>
        <w:t>,</w:t>
      </w:r>
      <w:r w:rsidR="008E1880" w:rsidRPr="000E76D7">
        <w:rPr>
          <w:sz w:val="22"/>
          <w:szCs w:val="22"/>
        </w:rPr>
        <w:t xml:space="preserve">16 </w:t>
      </w:r>
      <w:r w:rsidR="008E1880" w:rsidRPr="000E76D7">
        <w:rPr>
          <w:sz w:val="22"/>
          <w:szCs w:val="22"/>
          <w:lang w:val="en-US"/>
        </w:rPr>
        <w:t>kW</w:t>
      </w:r>
      <w:r w:rsidR="008E1880" w:rsidRPr="000E76D7">
        <w:rPr>
          <w:sz w:val="22"/>
          <w:szCs w:val="22"/>
        </w:rPr>
        <w:t xml:space="preserve"> για το </w:t>
      </w:r>
      <w:r w:rsidR="001D1AF6" w:rsidRPr="000E76D7">
        <w:rPr>
          <w:sz w:val="22"/>
          <w:szCs w:val="22"/>
        </w:rPr>
        <w:t xml:space="preserve">πρόβλημα </w:t>
      </w:r>
      <w:r w:rsidR="008E1880" w:rsidRPr="000E76D7">
        <w:rPr>
          <w:sz w:val="22"/>
          <w:szCs w:val="22"/>
          <w:lang w:val="en-US"/>
        </w:rPr>
        <w:t>nowcast</w:t>
      </w:r>
      <w:r w:rsidR="008E1880" w:rsidRPr="000E76D7">
        <w:rPr>
          <w:sz w:val="22"/>
          <w:szCs w:val="22"/>
        </w:rPr>
        <w:t xml:space="preserve"> και κάτω από 152</w:t>
      </w:r>
      <w:r w:rsidR="00CC2449">
        <w:rPr>
          <w:sz w:val="22"/>
          <w:szCs w:val="22"/>
        </w:rPr>
        <w:t>,</w:t>
      </w:r>
      <w:r w:rsidR="008E1880" w:rsidRPr="000E76D7">
        <w:rPr>
          <w:sz w:val="22"/>
          <w:szCs w:val="22"/>
        </w:rPr>
        <w:t xml:space="preserve">67 </w:t>
      </w:r>
      <w:r w:rsidR="008E1880" w:rsidRPr="000E76D7">
        <w:rPr>
          <w:sz w:val="22"/>
          <w:szCs w:val="22"/>
          <w:lang w:val="en-US"/>
        </w:rPr>
        <w:t>kW</w:t>
      </w:r>
      <w:r w:rsidR="008E1880" w:rsidRPr="000E76D7">
        <w:rPr>
          <w:sz w:val="22"/>
          <w:szCs w:val="22"/>
        </w:rPr>
        <w:t xml:space="preserve"> για το </w:t>
      </w:r>
      <w:r w:rsidR="001D1AF6" w:rsidRPr="000E76D7">
        <w:rPr>
          <w:sz w:val="22"/>
          <w:szCs w:val="22"/>
        </w:rPr>
        <w:t xml:space="preserve">πρόβλημα </w:t>
      </w:r>
      <w:r w:rsidR="008E1880" w:rsidRPr="000E76D7">
        <w:rPr>
          <w:sz w:val="22"/>
          <w:szCs w:val="22"/>
          <w:lang w:val="en-US"/>
        </w:rPr>
        <w:t>forecast</w:t>
      </w:r>
      <w:r w:rsidR="008E1880" w:rsidRPr="000E76D7">
        <w:rPr>
          <w:sz w:val="22"/>
          <w:szCs w:val="22"/>
        </w:rPr>
        <w:t xml:space="preserve">. Οι ποσοστιαίες μειώσεις του </w:t>
      </w:r>
      <w:r w:rsidR="008E1880" w:rsidRPr="000E76D7">
        <w:rPr>
          <w:sz w:val="22"/>
          <w:szCs w:val="22"/>
          <w:lang w:val="en-US"/>
        </w:rPr>
        <w:t>RMSE</w:t>
      </w:r>
      <w:r w:rsidR="008E1880" w:rsidRPr="000E76D7">
        <w:rPr>
          <w:sz w:val="22"/>
          <w:szCs w:val="22"/>
        </w:rPr>
        <w:t xml:space="preserve"> είναι πάντα σε σχέση με το βασικό μοντέλο.</w:t>
      </w:r>
    </w:p>
    <w:p w14:paraId="49E40137" w14:textId="77777777" w:rsidR="003F020C" w:rsidRDefault="003F020C" w:rsidP="00787C0D">
      <w:pPr>
        <w:spacing w:line="288" w:lineRule="auto"/>
        <w:ind w:firstLine="720"/>
        <w:jc w:val="both"/>
        <w:rPr>
          <w:sz w:val="22"/>
          <w:szCs w:val="22"/>
        </w:rPr>
      </w:pPr>
    </w:p>
    <w:p w14:paraId="4B0F67C8" w14:textId="77777777" w:rsidR="003F020C" w:rsidRDefault="003F020C" w:rsidP="00787C0D">
      <w:pPr>
        <w:spacing w:line="288" w:lineRule="auto"/>
        <w:ind w:firstLine="720"/>
        <w:jc w:val="both"/>
        <w:rPr>
          <w:sz w:val="22"/>
          <w:szCs w:val="22"/>
        </w:rPr>
      </w:pPr>
    </w:p>
    <w:p w14:paraId="290D4477" w14:textId="77777777" w:rsidR="003F020C" w:rsidRDefault="003F020C" w:rsidP="00787C0D">
      <w:pPr>
        <w:spacing w:line="288" w:lineRule="auto"/>
        <w:ind w:firstLine="720"/>
        <w:jc w:val="both"/>
        <w:rPr>
          <w:sz w:val="22"/>
          <w:szCs w:val="22"/>
        </w:rPr>
      </w:pPr>
    </w:p>
    <w:p w14:paraId="7D0856C7" w14:textId="77777777" w:rsidR="003F020C" w:rsidRPr="00754D3F" w:rsidRDefault="003F020C" w:rsidP="003F020C">
      <w:pPr>
        <w:spacing w:line="288" w:lineRule="auto"/>
        <w:jc w:val="center"/>
        <w:rPr>
          <w:sz w:val="22"/>
          <w:szCs w:val="22"/>
        </w:rPr>
      </w:pPr>
      <w:r w:rsidRPr="00754D3F">
        <w:rPr>
          <w:b/>
          <w:bCs/>
          <w:sz w:val="22"/>
          <w:szCs w:val="22"/>
        </w:rPr>
        <w:lastRenderedPageBreak/>
        <w:t>Πίνακας 5.9</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r>
        <w:rPr>
          <w:sz w:val="22"/>
          <w:szCs w:val="22"/>
          <w:lang w:val="en-US"/>
        </w:rPr>
        <w:t>SMOTE</w:t>
      </w:r>
      <w:r w:rsidRPr="00754D3F">
        <w:rPr>
          <w:sz w:val="22"/>
          <w:szCs w:val="22"/>
        </w:rPr>
        <w:t xml:space="preserve"> </w:t>
      </w:r>
      <w:r>
        <w:rPr>
          <w:sz w:val="22"/>
          <w:szCs w:val="22"/>
        </w:rPr>
        <w:t xml:space="preserve">και </w:t>
      </w:r>
      <w:proofErr w:type="spellStart"/>
      <w:r>
        <w:rPr>
          <w:sz w:val="22"/>
          <w:szCs w:val="22"/>
          <w:lang w:val="en-US"/>
        </w:rPr>
        <w:t>Mixup</w:t>
      </w:r>
      <w:proofErr w:type="spellEnd"/>
      <w:r w:rsidRPr="00754D3F">
        <w:rPr>
          <w:sz w:val="22"/>
          <w:szCs w:val="22"/>
        </w:rPr>
        <w:t>-</w:t>
      </w:r>
      <w:proofErr w:type="spellStart"/>
      <w:r>
        <w:rPr>
          <w:sz w:val="22"/>
          <w:szCs w:val="22"/>
          <w:lang w:val="en-US"/>
        </w:rPr>
        <w:t>kNN</w:t>
      </w:r>
      <w:proofErr w:type="spellEnd"/>
      <w:r w:rsidRPr="00754D3F">
        <w:rPr>
          <w:sz w:val="22"/>
          <w:szCs w:val="22"/>
        </w:rPr>
        <w:t xml:space="preserve"> </w:t>
      </w:r>
      <w:r>
        <w:rPr>
          <w:sz w:val="22"/>
          <w:szCs w:val="22"/>
        </w:rPr>
        <w:t xml:space="preserve">για το πρόβλημα </w:t>
      </w:r>
      <w:r>
        <w:rPr>
          <w:sz w:val="22"/>
          <w:szCs w:val="22"/>
          <w:lang w:val="en-US"/>
        </w:rPr>
        <w:t>nowcast</w:t>
      </w:r>
    </w:p>
    <w:tbl>
      <w:tblPr>
        <w:tblStyle w:val="a7"/>
        <w:tblW w:w="0" w:type="auto"/>
        <w:tblLook w:val="04A0" w:firstRow="1" w:lastRow="0" w:firstColumn="1" w:lastColumn="0" w:noHBand="0" w:noVBand="1"/>
      </w:tblPr>
      <w:tblGrid>
        <w:gridCol w:w="2132"/>
        <w:gridCol w:w="2132"/>
        <w:gridCol w:w="2132"/>
        <w:gridCol w:w="2132"/>
      </w:tblGrid>
      <w:tr w:rsidR="003F020C" w14:paraId="51E0CA16" w14:textId="77777777" w:rsidTr="00705C5F">
        <w:tc>
          <w:tcPr>
            <w:tcW w:w="8528" w:type="dxa"/>
            <w:gridSpan w:val="4"/>
          </w:tcPr>
          <w:p w14:paraId="43F6106C"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 xml:space="preserve">SMOTE – </w:t>
            </w:r>
            <w:proofErr w:type="spellStart"/>
            <w:r w:rsidRPr="00754D3F">
              <w:rPr>
                <w:b/>
                <w:bCs/>
                <w:sz w:val="22"/>
                <w:szCs w:val="22"/>
                <w:lang w:val="en-US"/>
              </w:rPr>
              <w:t>Mixup-kNN</w:t>
            </w:r>
            <w:proofErr w:type="spellEnd"/>
          </w:p>
        </w:tc>
      </w:tr>
      <w:tr w:rsidR="003F020C" w14:paraId="17F49A4F" w14:textId="77777777" w:rsidTr="00705C5F">
        <w:tc>
          <w:tcPr>
            <w:tcW w:w="2132" w:type="dxa"/>
            <w:vAlign w:val="center"/>
          </w:tcPr>
          <w:p w14:paraId="37B59971"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4CCC49A9"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5432A86B"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3673EA69"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3813D367" w14:textId="77777777" w:rsidTr="00705C5F">
        <w:tc>
          <w:tcPr>
            <w:tcW w:w="2132" w:type="dxa"/>
          </w:tcPr>
          <w:p w14:paraId="1DD08C36"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649FC058"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5FA2C9CE" w14:textId="538364F5" w:rsidR="003F020C" w:rsidRPr="00754D3F" w:rsidRDefault="003F020C" w:rsidP="00705C5F">
            <w:pPr>
              <w:spacing w:line="288" w:lineRule="auto"/>
              <w:jc w:val="center"/>
              <w:rPr>
                <w:sz w:val="22"/>
                <w:szCs w:val="22"/>
                <w:lang w:val="en-US"/>
              </w:rPr>
            </w:pPr>
            <w:r>
              <w:rPr>
                <w:sz w:val="22"/>
                <w:szCs w:val="22"/>
                <w:lang w:val="en-US"/>
              </w:rPr>
              <w:t>92</w:t>
            </w:r>
            <w:r w:rsidR="00EB25F8">
              <w:rPr>
                <w:sz w:val="22"/>
                <w:szCs w:val="22"/>
              </w:rPr>
              <w:t>,</w:t>
            </w:r>
            <w:r>
              <w:rPr>
                <w:sz w:val="22"/>
                <w:szCs w:val="22"/>
                <w:lang w:val="en-US"/>
              </w:rPr>
              <w:t>15</w:t>
            </w:r>
          </w:p>
        </w:tc>
        <w:tc>
          <w:tcPr>
            <w:tcW w:w="2132" w:type="dxa"/>
          </w:tcPr>
          <w:p w14:paraId="0324DBE0" w14:textId="4391FFD7" w:rsidR="003F020C" w:rsidRPr="008E1880" w:rsidRDefault="003F020C" w:rsidP="00705C5F">
            <w:pPr>
              <w:spacing w:line="288" w:lineRule="auto"/>
              <w:jc w:val="center"/>
              <w:rPr>
                <w:sz w:val="22"/>
                <w:szCs w:val="22"/>
              </w:rPr>
            </w:pPr>
            <w:r>
              <w:rPr>
                <w:sz w:val="22"/>
                <w:szCs w:val="22"/>
                <w:lang w:val="en-US"/>
              </w:rPr>
              <w:t>4</w:t>
            </w:r>
            <w:r>
              <w:rPr>
                <w:sz w:val="22"/>
                <w:szCs w:val="22"/>
              </w:rPr>
              <w:t>5</w:t>
            </w:r>
            <w:r w:rsidR="00EB25F8">
              <w:rPr>
                <w:sz w:val="22"/>
                <w:szCs w:val="22"/>
              </w:rPr>
              <w:t>,</w:t>
            </w:r>
            <w:r>
              <w:rPr>
                <w:sz w:val="22"/>
                <w:szCs w:val="22"/>
              </w:rPr>
              <w:t>01</w:t>
            </w:r>
          </w:p>
        </w:tc>
      </w:tr>
      <w:tr w:rsidR="003F020C" w14:paraId="4E229E6B" w14:textId="77777777" w:rsidTr="00705C5F">
        <w:tc>
          <w:tcPr>
            <w:tcW w:w="2132" w:type="dxa"/>
          </w:tcPr>
          <w:p w14:paraId="6BA1E4A5"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3CCD70B3"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30694617" w14:textId="0604EA39" w:rsidR="003F020C" w:rsidRPr="00754D3F" w:rsidRDefault="003F020C" w:rsidP="00705C5F">
            <w:pPr>
              <w:spacing w:line="288" w:lineRule="auto"/>
              <w:jc w:val="center"/>
              <w:rPr>
                <w:sz w:val="22"/>
                <w:szCs w:val="22"/>
                <w:lang w:val="en-US"/>
              </w:rPr>
            </w:pPr>
            <w:r>
              <w:rPr>
                <w:sz w:val="22"/>
                <w:szCs w:val="22"/>
                <w:lang w:val="en-US"/>
              </w:rPr>
              <w:t>94</w:t>
            </w:r>
            <w:r w:rsidR="00EB25F8">
              <w:rPr>
                <w:sz w:val="22"/>
                <w:szCs w:val="22"/>
              </w:rPr>
              <w:t>,</w:t>
            </w:r>
            <w:r>
              <w:rPr>
                <w:sz w:val="22"/>
                <w:szCs w:val="22"/>
                <w:lang w:val="en-US"/>
              </w:rPr>
              <w:t>31</w:t>
            </w:r>
          </w:p>
        </w:tc>
        <w:tc>
          <w:tcPr>
            <w:tcW w:w="2132" w:type="dxa"/>
          </w:tcPr>
          <w:p w14:paraId="51B2A9A2" w14:textId="0C0CAF1E" w:rsidR="003F020C" w:rsidRPr="008E1880" w:rsidRDefault="003F020C" w:rsidP="00705C5F">
            <w:pPr>
              <w:spacing w:line="288" w:lineRule="auto"/>
              <w:jc w:val="center"/>
              <w:rPr>
                <w:sz w:val="22"/>
                <w:szCs w:val="22"/>
              </w:rPr>
            </w:pPr>
            <w:r>
              <w:rPr>
                <w:sz w:val="22"/>
                <w:szCs w:val="22"/>
                <w:lang w:val="en-US"/>
              </w:rPr>
              <w:t>4</w:t>
            </w:r>
            <w:r>
              <w:rPr>
                <w:sz w:val="22"/>
                <w:szCs w:val="22"/>
              </w:rPr>
              <w:t>3</w:t>
            </w:r>
            <w:r w:rsidR="00EB25F8">
              <w:rPr>
                <w:sz w:val="22"/>
                <w:szCs w:val="22"/>
              </w:rPr>
              <w:t>,</w:t>
            </w:r>
            <w:r>
              <w:rPr>
                <w:sz w:val="22"/>
                <w:szCs w:val="22"/>
              </w:rPr>
              <w:t>72</w:t>
            </w:r>
          </w:p>
        </w:tc>
      </w:tr>
      <w:tr w:rsidR="003F020C" w14:paraId="309FF4FF" w14:textId="77777777" w:rsidTr="00705C5F">
        <w:tc>
          <w:tcPr>
            <w:tcW w:w="2132" w:type="dxa"/>
          </w:tcPr>
          <w:p w14:paraId="21243E4C"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0676B1C5"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128E82F9" w14:textId="09D69A2A" w:rsidR="003F020C" w:rsidRPr="00754D3F" w:rsidRDefault="003F020C" w:rsidP="00705C5F">
            <w:pPr>
              <w:spacing w:line="288" w:lineRule="auto"/>
              <w:jc w:val="center"/>
              <w:rPr>
                <w:b/>
                <w:bCs/>
                <w:sz w:val="22"/>
                <w:szCs w:val="22"/>
                <w:lang w:val="en-US"/>
              </w:rPr>
            </w:pPr>
            <w:r w:rsidRPr="00754D3F">
              <w:rPr>
                <w:b/>
                <w:bCs/>
                <w:sz w:val="22"/>
                <w:szCs w:val="22"/>
                <w:lang w:val="en-US"/>
              </w:rPr>
              <w:t>89</w:t>
            </w:r>
            <w:r w:rsidR="00EB25F8">
              <w:rPr>
                <w:b/>
                <w:bCs/>
                <w:sz w:val="22"/>
                <w:szCs w:val="22"/>
              </w:rPr>
              <w:t>,</w:t>
            </w:r>
            <w:r w:rsidRPr="00754D3F">
              <w:rPr>
                <w:b/>
                <w:bCs/>
                <w:sz w:val="22"/>
                <w:szCs w:val="22"/>
                <w:lang w:val="en-US"/>
              </w:rPr>
              <w:t>65</w:t>
            </w:r>
          </w:p>
        </w:tc>
        <w:tc>
          <w:tcPr>
            <w:tcW w:w="2132" w:type="dxa"/>
          </w:tcPr>
          <w:p w14:paraId="00434AF9" w14:textId="6750D32C" w:rsidR="003F020C" w:rsidRPr="008E1880" w:rsidRDefault="003F020C" w:rsidP="00705C5F">
            <w:pPr>
              <w:spacing w:line="288" w:lineRule="auto"/>
              <w:jc w:val="center"/>
              <w:rPr>
                <w:b/>
                <w:bCs/>
                <w:sz w:val="22"/>
                <w:szCs w:val="22"/>
              </w:rPr>
            </w:pPr>
            <w:r w:rsidRPr="00754D3F">
              <w:rPr>
                <w:b/>
                <w:bCs/>
                <w:sz w:val="22"/>
                <w:szCs w:val="22"/>
                <w:lang w:val="en-US"/>
              </w:rPr>
              <w:t>4</w:t>
            </w:r>
            <w:r>
              <w:rPr>
                <w:b/>
                <w:bCs/>
                <w:sz w:val="22"/>
                <w:szCs w:val="22"/>
              </w:rPr>
              <w:t>6</w:t>
            </w:r>
            <w:r w:rsidR="00EB25F8">
              <w:rPr>
                <w:b/>
                <w:bCs/>
                <w:sz w:val="22"/>
                <w:szCs w:val="22"/>
              </w:rPr>
              <w:t>,</w:t>
            </w:r>
            <w:r>
              <w:rPr>
                <w:b/>
                <w:bCs/>
                <w:sz w:val="22"/>
                <w:szCs w:val="22"/>
              </w:rPr>
              <w:t>50</w:t>
            </w:r>
          </w:p>
        </w:tc>
      </w:tr>
      <w:tr w:rsidR="003F020C" w14:paraId="17380665" w14:textId="77777777" w:rsidTr="00705C5F">
        <w:tc>
          <w:tcPr>
            <w:tcW w:w="2132" w:type="dxa"/>
          </w:tcPr>
          <w:p w14:paraId="03869982"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5DBBBAEF"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05FF5133" w14:textId="51087893" w:rsidR="003F020C" w:rsidRPr="00754D3F" w:rsidRDefault="003F020C" w:rsidP="00705C5F">
            <w:pPr>
              <w:spacing w:line="288" w:lineRule="auto"/>
              <w:jc w:val="center"/>
              <w:rPr>
                <w:b/>
                <w:bCs/>
                <w:sz w:val="22"/>
                <w:szCs w:val="22"/>
                <w:lang w:val="en-US"/>
              </w:rPr>
            </w:pPr>
            <w:r>
              <w:rPr>
                <w:sz w:val="22"/>
                <w:szCs w:val="22"/>
                <w:lang w:val="en-US"/>
              </w:rPr>
              <w:t>92</w:t>
            </w:r>
            <w:r w:rsidR="00EB25F8">
              <w:rPr>
                <w:sz w:val="22"/>
                <w:szCs w:val="22"/>
              </w:rPr>
              <w:t>,</w:t>
            </w:r>
            <w:r>
              <w:rPr>
                <w:sz w:val="22"/>
                <w:szCs w:val="22"/>
                <w:lang w:val="en-US"/>
              </w:rPr>
              <w:t>10</w:t>
            </w:r>
          </w:p>
        </w:tc>
        <w:tc>
          <w:tcPr>
            <w:tcW w:w="2132" w:type="dxa"/>
          </w:tcPr>
          <w:p w14:paraId="2EDAB3FF" w14:textId="6ED15098" w:rsidR="003F020C" w:rsidRPr="00754D3F" w:rsidRDefault="003F020C" w:rsidP="00705C5F">
            <w:pPr>
              <w:spacing w:line="288" w:lineRule="auto"/>
              <w:jc w:val="center"/>
              <w:rPr>
                <w:b/>
                <w:bCs/>
                <w:sz w:val="22"/>
                <w:szCs w:val="22"/>
                <w:lang w:val="en-US"/>
              </w:rPr>
            </w:pPr>
            <w:r>
              <w:rPr>
                <w:sz w:val="22"/>
                <w:szCs w:val="22"/>
                <w:lang w:val="en-US"/>
              </w:rPr>
              <w:t>4</w:t>
            </w:r>
            <w:r>
              <w:rPr>
                <w:sz w:val="22"/>
                <w:szCs w:val="22"/>
              </w:rPr>
              <w:t>5</w:t>
            </w:r>
            <w:r w:rsidR="00EB25F8">
              <w:rPr>
                <w:sz w:val="22"/>
                <w:szCs w:val="22"/>
              </w:rPr>
              <w:t>,</w:t>
            </w:r>
            <w:r>
              <w:rPr>
                <w:sz w:val="22"/>
                <w:szCs w:val="22"/>
              </w:rPr>
              <w:t>04</w:t>
            </w:r>
          </w:p>
        </w:tc>
      </w:tr>
      <w:tr w:rsidR="003F020C" w14:paraId="015FB249" w14:textId="77777777" w:rsidTr="00705C5F">
        <w:tc>
          <w:tcPr>
            <w:tcW w:w="2132" w:type="dxa"/>
          </w:tcPr>
          <w:p w14:paraId="5B5A127A"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2983BE98"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3E3392C1" w14:textId="651F74B9" w:rsidR="003F020C" w:rsidRDefault="003F020C" w:rsidP="00705C5F">
            <w:pPr>
              <w:spacing w:line="288" w:lineRule="auto"/>
              <w:jc w:val="center"/>
              <w:rPr>
                <w:sz w:val="22"/>
                <w:szCs w:val="22"/>
                <w:lang w:val="en-US"/>
              </w:rPr>
            </w:pPr>
            <w:r>
              <w:rPr>
                <w:sz w:val="22"/>
                <w:szCs w:val="22"/>
                <w:lang w:val="en-US"/>
              </w:rPr>
              <w:t>94</w:t>
            </w:r>
            <w:r w:rsidR="00EB25F8">
              <w:rPr>
                <w:sz w:val="22"/>
                <w:szCs w:val="22"/>
              </w:rPr>
              <w:t>,</w:t>
            </w:r>
            <w:r>
              <w:rPr>
                <w:sz w:val="22"/>
                <w:szCs w:val="22"/>
                <w:lang w:val="en-US"/>
              </w:rPr>
              <w:t>01</w:t>
            </w:r>
          </w:p>
        </w:tc>
        <w:tc>
          <w:tcPr>
            <w:tcW w:w="2132" w:type="dxa"/>
          </w:tcPr>
          <w:p w14:paraId="5B91BF2B" w14:textId="419442F1" w:rsidR="003F020C" w:rsidRDefault="003F020C" w:rsidP="00705C5F">
            <w:pPr>
              <w:spacing w:line="288" w:lineRule="auto"/>
              <w:jc w:val="center"/>
              <w:rPr>
                <w:sz w:val="22"/>
                <w:szCs w:val="22"/>
                <w:lang w:val="en-US"/>
              </w:rPr>
            </w:pPr>
            <w:r>
              <w:rPr>
                <w:sz w:val="22"/>
                <w:szCs w:val="22"/>
                <w:lang w:val="en-US"/>
              </w:rPr>
              <w:t>4</w:t>
            </w:r>
            <w:r>
              <w:rPr>
                <w:sz w:val="22"/>
                <w:szCs w:val="22"/>
              </w:rPr>
              <w:t>3</w:t>
            </w:r>
            <w:r w:rsidR="00EB25F8">
              <w:rPr>
                <w:sz w:val="22"/>
                <w:szCs w:val="22"/>
              </w:rPr>
              <w:t>,</w:t>
            </w:r>
            <w:r>
              <w:rPr>
                <w:sz w:val="22"/>
                <w:szCs w:val="22"/>
              </w:rPr>
              <w:t>90</w:t>
            </w:r>
          </w:p>
        </w:tc>
      </w:tr>
      <w:tr w:rsidR="003F020C" w14:paraId="45B7BDBF" w14:textId="77777777" w:rsidTr="00705C5F">
        <w:tc>
          <w:tcPr>
            <w:tcW w:w="2132" w:type="dxa"/>
          </w:tcPr>
          <w:p w14:paraId="4F474FF1"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7DD2BDF2"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18CDD9B6" w14:textId="29FC8D23" w:rsidR="003F020C" w:rsidRDefault="003F020C" w:rsidP="00705C5F">
            <w:pPr>
              <w:spacing w:line="288" w:lineRule="auto"/>
              <w:jc w:val="center"/>
              <w:rPr>
                <w:sz w:val="22"/>
                <w:szCs w:val="22"/>
                <w:lang w:val="en-US"/>
              </w:rPr>
            </w:pPr>
            <w:r>
              <w:rPr>
                <w:sz w:val="22"/>
                <w:szCs w:val="22"/>
                <w:lang w:val="en-US"/>
              </w:rPr>
              <w:t>94</w:t>
            </w:r>
            <w:r w:rsidR="00EB25F8">
              <w:rPr>
                <w:sz w:val="22"/>
                <w:szCs w:val="22"/>
              </w:rPr>
              <w:t>,</w:t>
            </w:r>
            <w:r>
              <w:rPr>
                <w:sz w:val="22"/>
                <w:szCs w:val="22"/>
                <w:lang w:val="en-US"/>
              </w:rPr>
              <w:t>86</w:t>
            </w:r>
          </w:p>
        </w:tc>
        <w:tc>
          <w:tcPr>
            <w:tcW w:w="2132" w:type="dxa"/>
          </w:tcPr>
          <w:p w14:paraId="2C25EB11" w14:textId="3984187E" w:rsidR="003F020C" w:rsidRDefault="003F020C" w:rsidP="00705C5F">
            <w:pPr>
              <w:spacing w:line="288" w:lineRule="auto"/>
              <w:jc w:val="center"/>
              <w:rPr>
                <w:sz w:val="22"/>
                <w:szCs w:val="22"/>
                <w:lang w:val="en-US"/>
              </w:rPr>
            </w:pPr>
            <w:r>
              <w:rPr>
                <w:sz w:val="22"/>
                <w:szCs w:val="22"/>
                <w:lang w:val="en-US"/>
              </w:rPr>
              <w:t>4</w:t>
            </w:r>
            <w:r>
              <w:rPr>
                <w:sz w:val="22"/>
                <w:szCs w:val="22"/>
              </w:rPr>
              <w:t>3</w:t>
            </w:r>
            <w:r w:rsidR="00EB25F8">
              <w:rPr>
                <w:sz w:val="22"/>
                <w:szCs w:val="22"/>
              </w:rPr>
              <w:t>,</w:t>
            </w:r>
            <w:r>
              <w:rPr>
                <w:sz w:val="22"/>
                <w:szCs w:val="22"/>
              </w:rPr>
              <w:t>40</w:t>
            </w:r>
          </w:p>
        </w:tc>
      </w:tr>
    </w:tbl>
    <w:p w14:paraId="7B2F282B" w14:textId="77777777" w:rsidR="003F020C" w:rsidRDefault="003F020C" w:rsidP="00EB25F8">
      <w:pPr>
        <w:spacing w:line="288" w:lineRule="auto"/>
        <w:rPr>
          <w:b/>
          <w:bCs/>
          <w:sz w:val="22"/>
          <w:szCs w:val="22"/>
        </w:rPr>
      </w:pPr>
    </w:p>
    <w:p w14:paraId="5B24EFC8" w14:textId="77777777" w:rsidR="003F020C" w:rsidRPr="00754D3F" w:rsidRDefault="003F020C" w:rsidP="003F020C">
      <w:pPr>
        <w:spacing w:line="288" w:lineRule="auto"/>
        <w:jc w:val="center"/>
        <w:rPr>
          <w:sz w:val="22"/>
          <w:szCs w:val="22"/>
        </w:rPr>
      </w:pPr>
      <w:r w:rsidRPr="00754D3F">
        <w:rPr>
          <w:b/>
          <w:bCs/>
          <w:sz w:val="22"/>
          <w:szCs w:val="22"/>
        </w:rPr>
        <w:t>Πίνακας 5.</w:t>
      </w:r>
      <w:r>
        <w:rPr>
          <w:b/>
          <w:bCs/>
          <w:sz w:val="22"/>
          <w:szCs w:val="22"/>
        </w:rPr>
        <w:t>10</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r>
        <w:rPr>
          <w:sz w:val="22"/>
          <w:szCs w:val="22"/>
          <w:lang w:val="en-US"/>
        </w:rPr>
        <w:t>SMOTE</w:t>
      </w:r>
      <w:r w:rsidRPr="00754D3F">
        <w:rPr>
          <w:sz w:val="22"/>
          <w:szCs w:val="22"/>
        </w:rPr>
        <w:t xml:space="preserve"> </w:t>
      </w:r>
      <w:r>
        <w:rPr>
          <w:sz w:val="22"/>
          <w:szCs w:val="22"/>
        </w:rPr>
        <w:t xml:space="preserve">και </w:t>
      </w:r>
      <w:proofErr w:type="spellStart"/>
      <w:r>
        <w:rPr>
          <w:sz w:val="22"/>
          <w:szCs w:val="22"/>
          <w:lang w:val="en-US"/>
        </w:rPr>
        <w:t>Mixup</w:t>
      </w:r>
      <w:proofErr w:type="spellEnd"/>
      <w:r w:rsidRPr="00754D3F">
        <w:rPr>
          <w:sz w:val="22"/>
          <w:szCs w:val="22"/>
        </w:rPr>
        <w:t>-</w:t>
      </w:r>
      <w:r>
        <w:rPr>
          <w:sz w:val="22"/>
          <w:szCs w:val="22"/>
          <w:lang w:val="en-US"/>
        </w:rPr>
        <w:t>RP</w:t>
      </w:r>
      <w:r w:rsidRPr="00754D3F">
        <w:rPr>
          <w:sz w:val="22"/>
          <w:szCs w:val="22"/>
        </w:rPr>
        <w:t xml:space="preserve"> </w:t>
      </w:r>
      <w:r>
        <w:rPr>
          <w:sz w:val="22"/>
          <w:szCs w:val="22"/>
        </w:rPr>
        <w:t xml:space="preserve">για το πρόβλημα </w:t>
      </w:r>
      <w:r>
        <w:rPr>
          <w:sz w:val="22"/>
          <w:szCs w:val="22"/>
          <w:lang w:val="en-US"/>
        </w:rPr>
        <w:t>nowcast</w:t>
      </w:r>
    </w:p>
    <w:tbl>
      <w:tblPr>
        <w:tblStyle w:val="a7"/>
        <w:tblW w:w="0" w:type="auto"/>
        <w:tblLook w:val="04A0" w:firstRow="1" w:lastRow="0" w:firstColumn="1" w:lastColumn="0" w:noHBand="0" w:noVBand="1"/>
      </w:tblPr>
      <w:tblGrid>
        <w:gridCol w:w="2132"/>
        <w:gridCol w:w="2132"/>
        <w:gridCol w:w="2132"/>
        <w:gridCol w:w="2132"/>
      </w:tblGrid>
      <w:tr w:rsidR="003F020C" w14:paraId="7CE1ED0F" w14:textId="77777777" w:rsidTr="00705C5F">
        <w:tc>
          <w:tcPr>
            <w:tcW w:w="8528" w:type="dxa"/>
            <w:gridSpan w:val="4"/>
          </w:tcPr>
          <w:p w14:paraId="330FB6BB"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 xml:space="preserve">SMOTE – </w:t>
            </w:r>
            <w:proofErr w:type="spellStart"/>
            <w:r w:rsidRPr="00754D3F">
              <w:rPr>
                <w:b/>
                <w:bCs/>
                <w:sz w:val="22"/>
                <w:szCs w:val="22"/>
                <w:lang w:val="en-US"/>
              </w:rPr>
              <w:t>Mixup</w:t>
            </w:r>
            <w:proofErr w:type="spellEnd"/>
            <w:r w:rsidRPr="00754D3F">
              <w:rPr>
                <w:b/>
                <w:bCs/>
                <w:sz w:val="22"/>
                <w:szCs w:val="22"/>
                <w:lang w:val="en-US"/>
              </w:rPr>
              <w:t>-</w:t>
            </w:r>
            <w:r>
              <w:rPr>
                <w:b/>
                <w:bCs/>
                <w:sz w:val="22"/>
                <w:szCs w:val="22"/>
                <w:lang w:val="en-US"/>
              </w:rPr>
              <w:t>RP</w:t>
            </w:r>
          </w:p>
        </w:tc>
      </w:tr>
      <w:tr w:rsidR="003F020C" w14:paraId="292FCDAD" w14:textId="77777777" w:rsidTr="00705C5F">
        <w:tc>
          <w:tcPr>
            <w:tcW w:w="2132" w:type="dxa"/>
            <w:vAlign w:val="center"/>
          </w:tcPr>
          <w:p w14:paraId="02506372"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6103BDCA"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6794E31F"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55DA0CF4"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5D4C1FE4" w14:textId="77777777" w:rsidTr="00705C5F">
        <w:tc>
          <w:tcPr>
            <w:tcW w:w="2132" w:type="dxa"/>
          </w:tcPr>
          <w:p w14:paraId="29F221F1"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490CE7F4"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0F2B4779" w14:textId="13E7D9E2" w:rsidR="003F020C" w:rsidRPr="00754D3F" w:rsidRDefault="003F020C" w:rsidP="00705C5F">
            <w:pPr>
              <w:spacing w:line="288" w:lineRule="auto"/>
              <w:jc w:val="center"/>
              <w:rPr>
                <w:sz w:val="22"/>
                <w:szCs w:val="22"/>
                <w:lang w:val="en-US"/>
              </w:rPr>
            </w:pPr>
            <w:r>
              <w:rPr>
                <w:sz w:val="22"/>
                <w:szCs w:val="22"/>
                <w:lang w:val="en-US"/>
              </w:rPr>
              <w:t>97</w:t>
            </w:r>
            <w:r w:rsidR="00EB25F8">
              <w:rPr>
                <w:sz w:val="22"/>
                <w:szCs w:val="22"/>
              </w:rPr>
              <w:t>,</w:t>
            </w:r>
            <w:r>
              <w:rPr>
                <w:sz w:val="22"/>
                <w:szCs w:val="22"/>
                <w:lang w:val="en-US"/>
              </w:rPr>
              <w:t>64</w:t>
            </w:r>
          </w:p>
        </w:tc>
        <w:tc>
          <w:tcPr>
            <w:tcW w:w="2132" w:type="dxa"/>
          </w:tcPr>
          <w:p w14:paraId="0A61998B" w14:textId="548DD0C8" w:rsidR="003F020C" w:rsidRPr="008E1880" w:rsidRDefault="003F020C" w:rsidP="00705C5F">
            <w:pPr>
              <w:spacing w:line="288" w:lineRule="auto"/>
              <w:jc w:val="center"/>
              <w:rPr>
                <w:sz w:val="22"/>
                <w:szCs w:val="22"/>
              </w:rPr>
            </w:pPr>
            <w:r>
              <w:rPr>
                <w:sz w:val="22"/>
                <w:szCs w:val="22"/>
                <w:lang w:val="en-US"/>
              </w:rPr>
              <w:t>4</w:t>
            </w:r>
            <w:r>
              <w:rPr>
                <w:sz w:val="22"/>
                <w:szCs w:val="22"/>
              </w:rPr>
              <w:t>1</w:t>
            </w:r>
            <w:r w:rsidR="00EB25F8">
              <w:rPr>
                <w:sz w:val="22"/>
                <w:szCs w:val="22"/>
              </w:rPr>
              <w:t>,</w:t>
            </w:r>
            <w:r>
              <w:rPr>
                <w:sz w:val="22"/>
                <w:szCs w:val="22"/>
              </w:rPr>
              <w:t>73</w:t>
            </w:r>
          </w:p>
        </w:tc>
      </w:tr>
      <w:tr w:rsidR="003F020C" w14:paraId="13EBD4E1" w14:textId="77777777" w:rsidTr="00705C5F">
        <w:tc>
          <w:tcPr>
            <w:tcW w:w="2132" w:type="dxa"/>
          </w:tcPr>
          <w:p w14:paraId="4C706916"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0F7C431E"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2D278C5F" w14:textId="1708D67E" w:rsidR="003F020C" w:rsidRPr="00754D3F" w:rsidRDefault="003F020C" w:rsidP="00705C5F">
            <w:pPr>
              <w:spacing w:line="288" w:lineRule="auto"/>
              <w:jc w:val="center"/>
              <w:rPr>
                <w:sz w:val="22"/>
                <w:szCs w:val="22"/>
                <w:lang w:val="en-US"/>
              </w:rPr>
            </w:pPr>
            <w:r>
              <w:rPr>
                <w:sz w:val="22"/>
                <w:szCs w:val="22"/>
                <w:lang w:val="en-US"/>
              </w:rPr>
              <w:t>97</w:t>
            </w:r>
            <w:r w:rsidR="00EB25F8">
              <w:rPr>
                <w:sz w:val="22"/>
                <w:szCs w:val="22"/>
              </w:rPr>
              <w:t>,</w:t>
            </w:r>
            <w:r>
              <w:rPr>
                <w:sz w:val="22"/>
                <w:szCs w:val="22"/>
                <w:lang w:val="en-US"/>
              </w:rPr>
              <w:t>02</w:t>
            </w:r>
          </w:p>
        </w:tc>
        <w:tc>
          <w:tcPr>
            <w:tcW w:w="2132" w:type="dxa"/>
          </w:tcPr>
          <w:p w14:paraId="6140F45F" w14:textId="67ED9716" w:rsidR="003F020C" w:rsidRPr="008E1880" w:rsidRDefault="003F020C" w:rsidP="00705C5F">
            <w:pPr>
              <w:spacing w:line="288" w:lineRule="auto"/>
              <w:jc w:val="center"/>
              <w:rPr>
                <w:sz w:val="22"/>
                <w:szCs w:val="22"/>
              </w:rPr>
            </w:pPr>
            <w:r>
              <w:rPr>
                <w:sz w:val="22"/>
                <w:szCs w:val="22"/>
                <w:lang w:val="en-US"/>
              </w:rPr>
              <w:t>4</w:t>
            </w:r>
            <w:r>
              <w:rPr>
                <w:sz w:val="22"/>
                <w:szCs w:val="22"/>
              </w:rPr>
              <w:t>2</w:t>
            </w:r>
            <w:r w:rsidR="00EB25F8">
              <w:rPr>
                <w:sz w:val="22"/>
                <w:szCs w:val="22"/>
              </w:rPr>
              <w:t>,</w:t>
            </w:r>
            <w:r>
              <w:rPr>
                <w:sz w:val="22"/>
                <w:szCs w:val="22"/>
              </w:rPr>
              <w:t>10</w:t>
            </w:r>
          </w:p>
        </w:tc>
      </w:tr>
      <w:tr w:rsidR="003F020C" w14:paraId="0C061735" w14:textId="77777777" w:rsidTr="00705C5F">
        <w:tc>
          <w:tcPr>
            <w:tcW w:w="2132" w:type="dxa"/>
          </w:tcPr>
          <w:p w14:paraId="59527296"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4B02BCD5"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43131723" w14:textId="6E86EE4B" w:rsidR="003F020C" w:rsidRPr="008E1880" w:rsidRDefault="003F020C" w:rsidP="00705C5F">
            <w:pPr>
              <w:spacing w:line="288" w:lineRule="auto"/>
              <w:jc w:val="center"/>
              <w:rPr>
                <w:sz w:val="22"/>
                <w:szCs w:val="22"/>
                <w:lang w:val="en-US"/>
              </w:rPr>
            </w:pPr>
            <w:r w:rsidRPr="008E1880">
              <w:rPr>
                <w:sz w:val="22"/>
                <w:szCs w:val="22"/>
                <w:lang w:val="en-US"/>
              </w:rPr>
              <w:t>96</w:t>
            </w:r>
            <w:r w:rsidR="00EB25F8">
              <w:rPr>
                <w:sz w:val="22"/>
                <w:szCs w:val="22"/>
              </w:rPr>
              <w:t>,</w:t>
            </w:r>
            <w:r w:rsidRPr="008E1880">
              <w:rPr>
                <w:sz w:val="22"/>
                <w:szCs w:val="22"/>
                <w:lang w:val="en-US"/>
              </w:rPr>
              <w:t>96</w:t>
            </w:r>
          </w:p>
        </w:tc>
        <w:tc>
          <w:tcPr>
            <w:tcW w:w="2132" w:type="dxa"/>
          </w:tcPr>
          <w:p w14:paraId="4E6B78CC" w14:textId="62E44981" w:rsidR="003F020C" w:rsidRPr="008E1880" w:rsidRDefault="003F020C" w:rsidP="00705C5F">
            <w:pPr>
              <w:spacing w:line="288" w:lineRule="auto"/>
              <w:jc w:val="center"/>
              <w:rPr>
                <w:sz w:val="22"/>
                <w:szCs w:val="22"/>
              </w:rPr>
            </w:pPr>
            <w:r w:rsidRPr="008E1880">
              <w:rPr>
                <w:sz w:val="22"/>
                <w:szCs w:val="22"/>
              </w:rPr>
              <w:t>42</w:t>
            </w:r>
            <w:r w:rsidR="00EB25F8">
              <w:rPr>
                <w:sz w:val="22"/>
                <w:szCs w:val="22"/>
              </w:rPr>
              <w:t>,</w:t>
            </w:r>
            <w:r w:rsidRPr="008E1880">
              <w:rPr>
                <w:sz w:val="22"/>
                <w:szCs w:val="22"/>
              </w:rPr>
              <w:t>14</w:t>
            </w:r>
          </w:p>
        </w:tc>
      </w:tr>
      <w:tr w:rsidR="003F020C" w14:paraId="7AA73BEC" w14:textId="77777777" w:rsidTr="00705C5F">
        <w:tc>
          <w:tcPr>
            <w:tcW w:w="2132" w:type="dxa"/>
          </w:tcPr>
          <w:p w14:paraId="60B511B6"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1D755B92"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3A46AB75" w14:textId="03F750A6" w:rsidR="003F020C" w:rsidRPr="00754D3F" w:rsidRDefault="003F020C" w:rsidP="00705C5F">
            <w:pPr>
              <w:spacing w:line="288" w:lineRule="auto"/>
              <w:jc w:val="center"/>
              <w:rPr>
                <w:sz w:val="22"/>
                <w:szCs w:val="22"/>
                <w:lang w:val="en-US"/>
              </w:rPr>
            </w:pPr>
            <w:r>
              <w:rPr>
                <w:sz w:val="22"/>
                <w:szCs w:val="22"/>
                <w:lang w:val="en-US"/>
              </w:rPr>
              <w:t>100</w:t>
            </w:r>
            <w:r w:rsidR="00EB25F8">
              <w:rPr>
                <w:sz w:val="22"/>
                <w:szCs w:val="22"/>
              </w:rPr>
              <w:t>,</w:t>
            </w:r>
            <w:r>
              <w:rPr>
                <w:sz w:val="22"/>
                <w:szCs w:val="22"/>
                <w:lang w:val="en-US"/>
              </w:rPr>
              <w:t>04</w:t>
            </w:r>
          </w:p>
        </w:tc>
        <w:tc>
          <w:tcPr>
            <w:tcW w:w="2132" w:type="dxa"/>
          </w:tcPr>
          <w:p w14:paraId="442C82EB" w14:textId="77BBB6E5" w:rsidR="003F020C" w:rsidRPr="008E1880" w:rsidRDefault="003F020C" w:rsidP="00705C5F">
            <w:pPr>
              <w:spacing w:line="288" w:lineRule="auto"/>
              <w:jc w:val="center"/>
              <w:rPr>
                <w:sz w:val="22"/>
                <w:szCs w:val="22"/>
              </w:rPr>
            </w:pPr>
            <w:r>
              <w:rPr>
                <w:sz w:val="22"/>
                <w:szCs w:val="22"/>
              </w:rPr>
              <w:t>40</w:t>
            </w:r>
            <w:r w:rsidR="00EB25F8">
              <w:rPr>
                <w:sz w:val="22"/>
                <w:szCs w:val="22"/>
              </w:rPr>
              <w:t>,</w:t>
            </w:r>
            <w:r>
              <w:rPr>
                <w:sz w:val="22"/>
                <w:szCs w:val="22"/>
              </w:rPr>
              <w:t>30</w:t>
            </w:r>
          </w:p>
        </w:tc>
      </w:tr>
      <w:tr w:rsidR="003F020C" w14:paraId="5D90D740" w14:textId="77777777" w:rsidTr="00705C5F">
        <w:tc>
          <w:tcPr>
            <w:tcW w:w="2132" w:type="dxa"/>
          </w:tcPr>
          <w:p w14:paraId="7CB2C2AB"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70E316B9"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52EBBA1B" w14:textId="6E9364D1" w:rsidR="003F020C" w:rsidRPr="008E1880" w:rsidRDefault="003F020C" w:rsidP="00705C5F">
            <w:pPr>
              <w:spacing w:line="288" w:lineRule="auto"/>
              <w:jc w:val="center"/>
              <w:rPr>
                <w:b/>
                <w:bCs/>
                <w:sz w:val="22"/>
                <w:szCs w:val="22"/>
                <w:lang w:val="en-US"/>
              </w:rPr>
            </w:pPr>
            <w:r w:rsidRPr="008E1880">
              <w:rPr>
                <w:b/>
                <w:bCs/>
                <w:sz w:val="22"/>
                <w:szCs w:val="22"/>
                <w:lang w:val="en-US"/>
              </w:rPr>
              <w:t>89</w:t>
            </w:r>
            <w:r w:rsidR="00EB25F8">
              <w:rPr>
                <w:b/>
                <w:bCs/>
                <w:sz w:val="22"/>
                <w:szCs w:val="22"/>
              </w:rPr>
              <w:t>,</w:t>
            </w:r>
            <w:r w:rsidRPr="008E1880">
              <w:rPr>
                <w:b/>
                <w:bCs/>
                <w:sz w:val="22"/>
                <w:szCs w:val="22"/>
                <w:lang w:val="en-US"/>
              </w:rPr>
              <w:t>74</w:t>
            </w:r>
          </w:p>
        </w:tc>
        <w:tc>
          <w:tcPr>
            <w:tcW w:w="2132" w:type="dxa"/>
          </w:tcPr>
          <w:p w14:paraId="384F843D" w14:textId="3546A693" w:rsidR="003F020C" w:rsidRPr="008E1880" w:rsidRDefault="003F020C" w:rsidP="00705C5F">
            <w:pPr>
              <w:spacing w:line="288" w:lineRule="auto"/>
              <w:jc w:val="center"/>
              <w:rPr>
                <w:b/>
                <w:bCs/>
                <w:sz w:val="22"/>
                <w:szCs w:val="22"/>
              </w:rPr>
            </w:pPr>
            <w:r w:rsidRPr="008E1880">
              <w:rPr>
                <w:b/>
                <w:bCs/>
                <w:sz w:val="22"/>
                <w:szCs w:val="22"/>
              </w:rPr>
              <w:t>46</w:t>
            </w:r>
            <w:r w:rsidR="00EB25F8">
              <w:rPr>
                <w:b/>
                <w:bCs/>
                <w:sz w:val="22"/>
                <w:szCs w:val="22"/>
              </w:rPr>
              <w:t>,</w:t>
            </w:r>
            <w:r w:rsidRPr="008E1880">
              <w:rPr>
                <w:b/>
                <w:bCs/>
                <w:sz w:val="22"/>
                <w:szCs w:val="22"/>
              </w:rPr>
              <w:t>45</w:t>
            </w:r>
          </w:p>
        </w:tc>
      </w:tr>
      <w:tr w:rsidR="003F020C" w14:paraId="73A8B167" w14:textId="77777777" w:rsidTr="00705C5F">
        <w:tc>
          <w:tcPr>
            <w:tcW w:w="2132" w:type="dxa"/>
          </w:tcPr>
          <w:p w14:paraId="189E89D8"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151AE3E9"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43A61D36" w14:textId="4C41392E" w:rsidR="003F020C" w:rsidRPr="00754D3F" w:rsidRDefault="003F020C" w:rsidP="00705C5F">
            <w:pPr>
              <w:spacing w:line="288" w:lineRule="auto"/>
              <w:jc w:val="center"/>
              <w:rPr>
                <w:sz w:val="22"/>
                <w:szCs w:val="22"/>
                <w:lang w:val="en-US"/>
              </w:rPr>
            </w:pPr>
            <w:r>
              <w:rPr>
                <w:sz w:val="22"/>
                <w:szCs w:val="22"/>
                <w:lang w:val="en-US"/>
              </w:rPr>
              <w:t>96</w:t>
            </w:r>
            <w:r w:rsidR="00EB25F8">
              <w:rPr>
                <w:sz w:val="22"/>
                <w:szCs w:val="22"/>
              </w:rPr>
              <w:t>,</w:t>
            </w:r>
            <w:r>
              <w:rPr>
                <w:sz w:val="22"/>
                <w:szCs w:val="22"/>
                <w:lang w:val="en-US"/>
              </w:rPr>
              <w:t>30</w:t>
            </w:r>
          </w:p>
        </w:tc>
        <w:tc>
          <w:tcPr>
            <w:tcW w:w="2132" w:type="dxa"/>
          </w:tcPr>
          <w:p w14:paraId="56BB89F7" w14:textId="6F873A77" w:rsidR="003F020C" w:rsidRPr="008E1880" w:rsidRDefault="003F020C" w:rsidP="00705C5F">
            <w:pPr>
              <w:spacing w:line="288" w:lineRule="auto"/>
              <w:jc w:val="center"/>
              <w:rPr>
                <w:sz w:val="22"/>
                <w:szCs w:val="22"/>
              </w:rPr>
            </w:pPr>
            <w:r>
              <w:rPr>
                <w:sz w:val="22"/>
                <w:szCs w:val="22"/>
              </w:rPr>
              <w:t>42</w:t>
            </w:r>
            <w:r w:rsidR="00EB25F8">
              <w:rPr>
                <w:sz w:val="22"/>
                <w:szCs w:val="22"/>
              </w:rPr>
              <w:t>,</w:t>
            </w:r>
            <w:r>
              <w:rPr>
                <w:sz w:val="22"/>
                <w:szCs w:val="22"/>
              </w:rPr>
              <w:t>53</w:t>
            </w:r>
          </w:p>
        </w:tc>
      </w:tr>
    </w:tbl>
    <w:p w14:paraId="521058F4" w14:textId="77777777" w:rsidR="003F020C" w:rsidRDefault="003F020C" w:rsidP="003F020C">
      <w:pPr>
        <w:spacing w:line="288" w:lineRule="auto"/>
        <w:jc w:val="both"/>
        <w:rPr>
          <w:color w:val="FF0000"/>
          <w:sz w:val="22"/>
          <w:szCs w:val="22"/>
        </w:rPr>
      </w:pPr>
    </w:p>
    <w:p w14:paraId="58316DA5" w14:textId="77777777" w:rsidR="003F020C" w:rsidRPr="00754D3F" w:rsidRDefault="003F020C" w:rsidP="003F020C">
      <w:pPr>
        <w:spacing w:line="288" w:lineRule="auto"/>
        <w:jc w:val="center"/>
        <w:rPr>
          <w:sz w:val="22"/>
          <w:szCs w:val="22"/>
        </w:rPr>
      </w:pPr>
      <w:r w:rsidRPr="00754D3F">
        <w:rPr>
          <w:b/>
          <w:bCs/>
          <w:sz w:val="22"/>
          <w:szCs w:val="22"/>
        </w:rPr>
        <w:t>Πίνακας 5.</w:t>
      </w:r>
      <w:r>
        <w:rPr>
          <w:b/>
          <w:bCs/>
          <w:sz w:val="22"/>
          <w:szCs w:val="22"/>
        </w:rPr>
        <w:t>11</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proofErr w:type="spellStart"/>
      <w:r>
        <w:rPr>
          <w:sz w:val="22"/>
          <w:szCs w:val="22"/>
          <w:lang w:val="en-US"/>
        </w:rPr>
        <w:t>Mixup</w:t>
      </w:r>
      <w:proofErr w:type="spellEnd"/>
      <w:r w:rsidRPr="00754D3F">
        <w:rPr>
          <w:sz w:val="22"/>
          <w:szCs w:val="22"/>
        </w:rPr>
        <w:t>-</w:t>
      </w:r>
      <w:proofErr w:type="spellStart"/>
      <w:r>
        <w:rPr>
          <w:sz w:val="22"/>
          <w:szCs w:val="22"/>
          <w:lang w:val="en-US"/>
        </w:rPr>
        <w:t>kNN</w:t>
      </w:r>
      <w:proofErr w:type="spellEnd"/>
      <w:r>
        <w:rPr>
          <w:sz w:val="22"/>
          <w:szCs w:val="22"/>
        </w:rPr>
        <w:t xml:space="preserve"> και </w:t>
      </w:r>
      <w:proofErr w:type="spellStart"/>
      <w:r>
        <w:rPr>
          <w:sz w:val="22"/>
          <w:szCs w:val="22"/>
          <w:lang w:val="en-US"/>
        </w:rPr>
        <w:t>Mixup</w:t>
      </w:r>
      <w:proofErr w:type="spellEnd"/>
      <w:r w:rsidRPr="008E1880">
        <w:rPr>
          <w:sz w:val="22"/>
          <w:szCs w:val="22"/>
        </w:rPr>
        <w:t>-</w:t>
      </w:r>
      <w:r>
        <w:rPr>
          <w:sz w:val="22"/>
          <w:szCs w:val="22"/>
          <w:lang w:val="en-US"/>
        </w:rPr>
        <w:t>RP</w:t>
      </w:r>
      <w:r w:rsidRPr="00754D3F">
        <w:rPr>
          <w:sz w:val="22"/>
          <w:szCs w:val="22"/>
        </w:rPr>
        <w:t xml:space="preserve"> </w:t>
      </w:r>
      <w:r>
        <w:rPr>
          <w:sz w:val="22"/>
          <w:szCs w:val="22"/>
        </w:rPr>
        <w:t xml:space="preserve">για το πρόβλημα </w:t>
      </w:r>
      <w:r>
        <w:rPr>
          <w:sz w:val="22"/>
          <w:szCs w:val="22"/>
          <w:lang w:val="en-US"/>
        </w:rPr>
        <w:t>nowcast</w:t>
      </w:r>
    </w:p>
    <w:tbl>
      <w:tblPr>
        <w:tblStyle w:val="a7"/>
        <w:tblW w:w="0" w:type="auto"/>
        <w:tblLook w:val="04A0" w:firstRow="1" w:lastRow="0" w:firstColumn="1" w:lastColumn="0" w:noHBand="0" w:noVBand="1"/>
      </w:tblPr>
      <w:tblGrid>
        <w:gridCol w:w="2132"/>
        <w:gridCol w:w="2132"/>
        <w:gridCol w:w="2132"/>
        <w:gridCol w:w="2132"/>
      </w:tblGrid>
      <w:tr w:rsidR="003F020C" w14:paraId="1A105029" w14:textId="77777777" w:rsidTr="00705C5F">
        <w:tc>
          <w:tcPr>
            <w:tcW w:w="8528" w:type="dxa"/>
            <w:gridSpan w:val="4"/>
          </w:tcPr>
          <w:p w14:paraId="7B482715" w14:textId="77777777" w:rsidR="003F020C" w:rsidRPr="00754D3F" w:rsidRDefault="003F020C" w:rsidP="00705C5F">
            <w:pPr>
              <w:spacing w:line="288" w:lineRule="auto"/>
              <w:jc w:val="center"/>
              <w:rPr>
                <w:b/>
                <w:bCs/>
                <w:sz w:val="22"/>
                <w:szCs w:val="22"/>
                <w:lang w:val="en-US"/>
              </w:rPr>
            </w:pPr>
            <w:proofErr w:type="spellStart"/>
            <w:r>
              <w:rPr>
                <w:b/>
                <w:bCs/>
                <w:sz w:val="22"/>
                <w:szCs w:val="22"/>
                <w:lang w:val="en-US"/>
              </w:rPr>
              <w:t>Mixup-kNN</w:t>
            </w:r>
            <w:proofErr w:type="spellEnd"/>
            <w:r w:rsidRPr="00754D3F">
              <w:rPr>
                <w:b/>
                <w:bCs/>
                <w:sz w:val="22"/>
                <w:szCs w:val="22"/>
                <w:lang w:val="en-US"/>
              </w:rPr>
              <w:t xml:space="preserve"> – </w:t>
            </w:r>
            <w:proofErr w:type="spellStart"/>
            <w:r w:rsidRPr="00754D3F">
              <w:rPr>
                <w:b/>
                <w:bCs/>
                <w:sz w:val="22"/>
                <w:szCs w:val="22"/>
                <w:lang w:val="en-US"/>
              </w:rPr>
              <w:t>Mixup</w:t>
            </w:r>
            <w:proofErr w:type="spellEnd"/>
            <w:r w:rsidRPr="00754D3F">
              <w:rPr>
                <w:b/>
                <w:bCs/>
                <w:sz w:val="22"/>
                <w:szCs w:val="22"/>
                <w:lang w:val="en-US"/>
              </w:rPr>
              <w:t>-</w:t>
            </w:r>
            <w:r>
              <w:rPr>
                <w:b/>
                <w:bCs/>
                <w:sz w:val="22"/>
                <w:szCs w:val="22"/>
                <w:lang w:val="en-US"/>
              </w:rPr>
              <w:t>RP</w:t>
            </w:r>
          </w:p>
        </w:tc>
      </w:tr>
      <w:tr w:rsidR="003F020C" w14:paraId="5DD23E80" w14:textId="77777777" w:rsidTr="00705C5F">
        <w:tc>
          <w:tcPr>
            <w:tcW w:w="2132" w:type="dxa"/>
            <w:vAlign w:val="center"/>
          </w:tcPr>
          <w:p w14:paraId="7EDFEE5C"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6FC84BD6"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721239DD"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4042CD7E"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0C0A7602" w14:textId="77777777" w:rsidTr="00705C5F">
        <w:tc>
          <w:tcPr>
            <w:tcW w:w="2132" w:type="dxa"/>
          </w:tcPr>
          <w:p w14:paraId="65B4ABA2"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5F295EB6"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5123456E" w14:textId="1A88F666" w:rsidR="003F020C" w:rsidRPr="00754D3F" w:rsidRDefault="003F020C" w:rsidP="00705C5F">
            <w:pPr>
              <w:spacing w:line="288" w:lineRule="auto"/>
              <w:jc w:val="center"/>
              <w:rPr>
                <w:sz w:val="22"/>
                <w:szCs w:val="22"/>
                <w:lang w:val="en-US"/>
              </w:rPr>
            </w:pPr>
            <w:r>
              <w:rPr>
                <w:sz w:val="22"/>
                <w:szCs w:val="22"/>
                <w:lang w:val="en-US"/>
              </w:rPr>
              <w:t>96.07</w:t>
            </w:r>
          </w:p>
        </w:tc>
        <w:tc>
          <w:tcPr>
            <w:tcW w:w="2132" w:type="dxa"/>
          </w:tcPr>
          <w:p w14:paraId="512B7A95" w14:textId="72845AB8" w:rsidR="003F020C" w:rsidRPr="00754D3F" w:rsidRDefault="003F020C" w:rsidP="00705C5F">
            <w:pPr>
              <w:spacing w:line="288" w:lineRule="auto"/>
              <w:jc w:val="center"/>
              <w:rPr>
                <w:sz w:val="22"/>
                <w:szCs w:val="22"/>
                <w:lang w:val="en-US"/>
              </w:rPr>
            </w:pPr>
            <w:r>
              <w:rPr>
                <w:sz w:val="22"/>
                <w:szCs w:val="22"/>
                <w:lang w:val="en-US"/>
              </w:rPr>
              <w:t>42</w:t>
            </w:r>
            <w:r w:rsidR="00EB25F8">
              <w:rPr>
                <w:sz w:val="22"/>
                <w:szCs w:val="22"/>
              </w:rPr>
              <w:t>,</w:t>
            </w:r>
            <w:r>
              <w:rPr>
                <w:sz w:val="22"/>
                <w:szCs w:val="22"/>
                <w:lang w:val="en-US"/>
              </w:rPr>
              <w:t>67</w:t>
            </w:r>
          </w:p>
        </w:tc>
      </w:tr>
      <w:tr w:rsidR="003F020C" w14:paraId="0E7DCB0C" w14:textId="77777777" w:rsidTr="00705C5F">
        <w:tc>
          <w:tcPr>
            <w:tcW w:w="2132" w:type="dxa"/>
          </w:tcPr>
          <w:p w14:paraId="085DCFF8"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12001B23"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291DD07A" w14:textId="19A41C07" w:rsidR="003F020C" w:rsidRPr="008E1880" w:rsidRDefault="003F020C" w:rsidP="00705C5F">
            <w:pPr>
              <w:spacing w:line="288" w:lineRule="auto"/>
              <w:jc w:val="center"/>
              <w:rPr>
                <w:b/>
                <w:bCs/>
                <w:sz w:val="22"/>
                <w:szCs w:val="22"/>
                <w:lang w:val="en-US"/>
              </w:rPr>
            </w:pPr>
            <w:r w:rsidRPr="008E1880">
              <w:rPr>
                <w:b/>
                <w:bCs/>
                <w:sz w:val="22"/>
                <w:szCs w:val="22"/>
                <w:lang w:val="en-US"/>
              </w:rPr>
              <w:t>89</w:t>
            </w:r>
            <w:r w:rsidR="00EB25F8">
              <w:rPr>
                <w:b/>
                <w:bCs/>
                <w:sz w:val="22"/>
                <w:szCs w:val="22"/>
              </w:rPr>
              <w:t>,</w:t>
            </w:r>
            <w:r w:rsidRPr="008E1880">
              <w:rPr>
                <w:b/>
                <w:bCs/>
                <w:sz w:val="22"/>
                <w:szCs w:val="22"/>
                <w:lang w:val="en-US"/>
              </w:rPr>
              <w:t>16</w:t>
            </w:r>
          </w:p>
        </w:tc>
        <w:tc>
          <w:tcPr>
            <w:tcW w:w="2132" w:type="dxa"/>
          </w:tcPr>
          <w:p w14:paraId="77D3AC16" w14:textId="133BB607" w:rsidR="003F020C" w:rsidRPr="00BA3710" w:rsidRDefault="003F020C" w:rsidP="00705C5F">
            <w:pPr>
              <w:spacing w:line="288" w:lineRule="auto"/>
              <w:jc w:val="center"/>
              <w:rPr>
                <w:b/>
                <w:bCs/>
                <w:sz w:val="22"/>
                <w:szCs w:val="22"/>
                <w:lang w:val="en-US"/>
              </w:rPr>
            </w:pPr>
            <w:r w:rsidRPr="00BA3710">
              <w:rPr>
                <w:b/>
                <w:bCs/>
                <w:sz w:val="22"/>
                <w:szCs w:val="22"/>
                <w:lang w:val="en-US"/>
              </w:rPr>
              <w:t>46</w:t>
            </w:r>
            <w:r w:rsidR="00EB25F8">
              <w:rPr>
                <w:b/>
                <w:bCs/>
                <w:sz w:val="22"/>
                <w:szCs w:val="22"/>
              </w:rPr>
              <w:t>,</w:t>
            </w:r>
            <w:r w:rsidRPr="00BA3710">
              <w:rPr>
                <w:b/>
                <w:bCs/>
                <w:sz w:val="22"/>
                <w:szCs w:val="22"/>
                <w:lang w:val="en-US"/>
              </w:rPr>
              <w:t>79</w:t>
            </w:r>
          </w:p>
        </w:tc>
      </w:tr>
      <w:tr w:rsidR="003F020C" w14:paraId="309DC91C" w14:textId="77777777" w:rsidTr="00705C5F">
        <w:tc>
          <w:tcPr>
            <w:tcW w:w="2132" w:type="dxa"/>
          </w:tcPr>
          <w:p w14:paraId="0AE33300"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49283DD9"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27D9862D" w14:textId="2AC42E74" w:rsidR="003F020C" w:rsidRPr="008E1880" w:rsidRDefault="003F020C" w:rsidP="00705C5F">
            <w:pPr>
              <w:spacing w:line="288" w:lineRule="auto"/>
              <w:jc w:val="center"/>
              <w:rPr>
                <w:sz w:val="22"/>
                <w:szCs w:val="22"/>
                <w:lang w:val="en-US"/>
              </w:rPr>
            </w:pPr>
            <w:r w:rsidRPr="008E1880">
              <w:rPr>
                <w:sz w:val="22"/>
                <w:szCs w:val="22"/>
                <w:lang w:val="en-US"/>
              </w:rPr>
              <w:t>90</w:t>
            </w:r>
            <w:r w:rsidR="00EB25F8">
              <w:rPr>
                <w:sz w:val="22"/>
                <w:szCs w:val="22"/>
              </w:rPr>
              <w:t>,</w:t>
            </w:r>
            <w:r w:rsidRPr="008E1880">
              <w:rPr>
                <w:sz w:val="22"/>
                <w:szCs w:val="22"/>
                <w:lang w:val="en-US"/>
              </w:rPr>
              <w:t>86</w:t>
            </w:r>
          </w:p>
        </w:tc>
        <w:tc>
          <w:tcPr>
            <w:tcW w:w="2132" w:type="dxa"/>
          </w:tcPr>
          <w:p w14:paraId="5EFD25BE" w14:textId="6C1C2253" w:rsidR="003F020C" w:rsidRPr="008E1880" w:rsidRDefault="003F020C" w:rsidP="00705C5F">
            <w:pPr>
              <w:spacing w:line="288" w:lineRule="auto"/>
              <w:jc w:val="center"/>
              <w:rPr>
                <w:sz w:val="22"/>
                <w:szCs w:val="22"/>
                <w:lang w:val="en-US"/>
              </w:rPr>
            </w:pPr>
            <w:r w:rsidRPr="008E1880">
              <w:rPr>
                <w:sz w:val="22"/>
                <w:szCs w:val="22"/>
                <w:lang w:val="en-US"/>
              </w:rPr>
              <w:t>4</w:t>
            </w:r>
            <w:r>
              <w:rPr>
                <w:sz w:val="22"/>
                <w:szCs w:val="22"/>
                <w:lang w:val="en-US"/>
              </w:rPr>
              <w:t>5</w:t>
            </w:r>
            <w:r w:rsidR="00EB25F8">
              <w:rPr>
                <w:sz w:val="22"/>
                <w:szCs w:val="22"/>
              </w:rPr>
              <w:t>,</w:t>
            </w:r>
            <w:r>
              <w:rPr>
                <w:sz w:val="22"/>
                <w:szCs w:val="22"/>
                <w:lang w:val="en-US"/>
              </w:rPr>
              <w:t>78</w:t>
            </w:r>
          </w:p>
        </w:tc>
      </w:tr>
      <w:tr w:rsidR="003F020C" w14:paraId="446CE00E" w14:textId="77777777" w:rsidTr="00705C5F">
        <w:tc>
          <w:tcPr>
            <w:tcW w:w="2132" w:type="dxa"/>
          </w:tcPr>
          <w:p w14:paraId="3038FDE8"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157172BE"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3C4BA51C" w14:textId="295EF05D" w:rsidR="003F020C" w:rsidRPr="00754D3F" w:rsidRDefault="003F020C" w:rsidP="00705C5F">
            <w:pPr>
              <w:spacing w:line="288" w:lineRule="auto"/>
              <w:jc w:val="center"/>
              <w:rPr>
                <w:sz w:val="22"/>
                <w:szCs w:val="22"/>
                <w:lang w:val="en-US"/>
              </w:rPr>
            </w:pPr>
            <w:r>
              <w:rPr>
                <w:sz w:val="22"/>
                <w:szCs w:val="22"/>
                <w:lang w:val="en-US"/>
              </w:rPr>
              <w:t>99</w:t>
            </w:r>
            <w:r w:rsidR="00EB25F8">
              <w:rPr>
                <w:sz w:val="22"/>
                <w:szCs w:val="22"/>
              </w:rPr>
              <w:t>,</w:t>
            </w:r>
            <w:r>
              <w:rPr>
                <w:sz w:val="22"/>
                <w:szCs w:val="22"/>
                <w:lang w:val="en-US"/>
              </w:rPr>
              <w:t>50</w:t>
            </w:r>
          </w:p>
        </w:tc>
        <w:tc>
          <w:tcPr>
            <w:tcW w:w="2132" w:type="dxa"/>
          </w:tcPr>
          <w:p w14:paraId="3D0A04F4" w14:textId="44AC9094" w:rsidR="003F020C" w:rsidRPr="00754D3F" w:rsidRDefault="003F020C" w:rsidP="00705C5F">
            <w:pPr>
              <w:spacing w:line="288" w:lineRule="auto"/>
              <w:jc w:val="center"/>
              <w:rPr>
                <w:sz w:val="22"/>
                <w:szCs w:val="22"/>
                <w:lang w:val="en-US"/>
              </w:rPr>
            </w:pPr>
            <w:r>
              <w:rPr>
                <w:sz w:val="22"/>
                <w:szCs w:val="22"/>
                <w:lang w:val="en-US"/>
              </w:rPr>
              <w:t>40</w:t>
            </w:r>
            <w:r w:rsidR="00EB25F8">
              <w:rPr>
                <w:sz w:val="22"/>
                <w:szCs w:val="22"/>
              </w:rPr>
              <w:t>,</w:t>
            </w:r>
            <w:r>
              <w:rPr>
                <w:sz w:val="22"/>
                <w:szCs w:val="22"/>
                <w:lang w:val="en-US"/>
              </w:rPr>
              <w:t>62</w:t>
            </w:r>
          </w:p>
        </w:tc>
      </w:tr>
      <w:tr w:rsidR="003F020C" w14:paraId="0C85BDEA" w14:textId="77777777" w:rsidTr="00705C5F">
        <w:tc>
          <w:tcPr>
            <w:tcW w:w="2132" w:type="dxa"/>
          </w:tcPr>
          <w:p w14:paraId="1FDC43A4"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601BBA26"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22C14043" w14:textId="0E25DB2F" w:rsidR="003F020C" w:rsidRPr="008E1880" w:rsidRDefault="003F020C" w:rsidP="00705C5F">
            <w:pPr>
              <w:spacing w:line="288" w:lineRule="auto"/>
              <w:jc w:val="center"/>
              <w:rPr>
                <w:b/>
                <w:bCs/>
                <w:sz w:val="22"/>
                <w:szCs w:val="22"/>
                <w:lang w:val="en-US"/>
              </w:rPr>
            </w:pPr>
            <w:r w:rsidRPr="008E1880">
              <w:rPr>
                <w:b/>
                <w:bCs/>
                <w:sz w:val="22"/>
                <w:szCs w:val="22"/>
                <w:lang w:val="en-US"/>
              </w:rPr>
              <w:t>89</w:t>
            </w:r>
            <w:r w:rsidR="00EB25F8">
              <w:rPr>
                <w:b/>
                <w:bCs/>
                <w:sz w:val="22"/>
                <w:szCs w:val="22"/>
              </w:rPr>
              <w:t>,</w:t>
            </w:r>
            <w:r w:rsidRPr="008E1880">
              <w:rPr>
                <w:b/>
                <w:bCs/>
                <w:sz w:val="22"/>
                <w:szCs w:val="22"/>
                <w:lang w:val="en-US"/>
              </w:rPr>
              <w:t>55</w:t>
            </w:r>
          </w:p>
        </w:tc>
        <w:tc>
          <w:tcPr>
            <w:tcW w:w="2132" w:type="dxa"/>
          </w:tcPr>
          <w:p w14:paraId="6ACB18DD" w14:textId="06123B4C" w:rsidR="003F020C" w:rsidRPr="00BA3710" w:rsidRDefault="003F020C" w:rsidP="00705C5F">
            <w:pPr>
              <w:spacing w:line="288" w:lineRule="auto"/>
              <w:jc w:val="center"/>
              <w:rPr>
                <w:b/>
                <w:bCs/>
                <w:sz w:val="22"/>
                <w:szCs w:val="22"/>
                <w:lang w:val="en-US"/>
              </w:rPr>
            </w:pPr>
            <w:r w:rsidRPr="00BA3710">
              <w:rPr>
                <w:b/>
                <w:bCs/>
                <w:sz w:val="22"/>
                <w:szCs w:val="22"/>
                <w:lang w:val="en-US"/>
              </w:rPr>
              <w:t>46</w:t>
            </w:r>
            <w:r w:rsidR="00EB25F8">
              <w:rPr>
                <w:b/>
                <w:bCs/>
                <w:sz w:val="22"/>
                <w:szCs w:val="22"/>
              </w:rPr>
              <w:t>,</w:t>
            </w:r>
            <w:r w:rsidRPr="00BA3710">
              <w:rPr>
                <w:b/>
                <w:bCs/>
                <w:sz w:val="22"/>
                <w:szCs w:val="22"/>
                <w:lang w:val="en-US"/>
              </w:rPr>
              <w:t>56</w:t>
            </w:r>
          </w:p>
        </w:tc>
      </w:tr>
      <w:tr w:rsidR="003F020C" w14:paraId="0BCAE929" w14:textId="77777777" w:rsidTr="00705C5F">
        <w:tc>
          <w:tcPr>
            <w:tcW w:w="2132" w:type="dxa"/>
          </w:tcPr>
          <w:p w14:paraId="01D37594"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285271C1"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7DE2BB6C" w14:textId="525A325C" w:rsidR="003F020C" w:rsidRPr="00754D3F" w:rsidRDefault="003F020C" w:rsidP="00705C5F">
            <w:pPr>
              <w:spacing w:line="288" w:lineRule="auto"/>
              <w:jc w:val="center"/>
              <w:rPr>
                <w:sz w:val="22"/>
                <w:szCs w:val="22"/>
                <w:lang w:val="en-US"/>
              </w:rPr>
            </w:pPr>
            <w:r>
              <w:rPr>
                <w:sz w:val="22"/>
                <w:szCs w:val="22"/>
                <w:lang w:val="en-US"/>
              </w:rPr>
              <w:t>99</w:t>
            </w:r>
            <w:r w:rsidR="00EB25F8">
              <w:rPr>
                <w:sz w:val="22"/>
                <w:szCs w:val="22"/>
              </w:rPr>
              <w:t>,</w:t>
            </w:r>
            <w:r>
              <w:rPr>
                <w:sz w:val="22"/>
                <w:szCs w:val="22"/>
                <w:lang w:val="en-US"/>
              </w:rPr>
              <w:t>75</w:t>
            </w:r>
          </w:p>
        </w:tc>
        <w:tc>
          <w:tcPr>
            <w:tcW w:w="2132" w:type="dxa"/>
          </w:tcPr>
          <w:p w14:paraId="7E3D2BEC" w14:textId="77C23D36" w:rsidR="003F020C" w:rsidRPr="00754D3F" w:rsidRDefault="003F020C" w:rsidP="00705C5F">
            <w:pPr>
              <w:spacing w:line="288" w:lineRule="auto"/>
              <w:jc w:val="center"/>
              <w:rPr>
                <w:sz w:val="22"/>
                <w:szCs w:val="22"/>
                <w:lang w:val="en-US"/>
              </w:rPr>
            </w:pPr>
            <w:r>
              <w:rPr>
                <w:sz w:val="22"/>
                <w:szCs w:val="22"/>
                <w:lang w:val="en-US"/>
              </w:rPr>
              <w:t>40</w:t>
            </w:r>
            <w:r w:rsidR="00EB25F8">
              <w:rPr>
                <w:sz w:val="22"/>
                <w:szCs w:val="22"/>
              </w:rPr>
              <w:t>,</w:t>
            </w:r>
            <w:r>
              <w:rPr>
                <w:sz w:val="22"/>
                <w:szCs w:val="22"/>
                <w:lang w:val="en-US"/>
              </w:rPr>
              <w:t>47</w:t>
            </w:r>
          </w:p>
        </w:tc>
      </w:tr>
    </w:tbl>
    <w:p w14:paraId="303FAC6D" w14:textId="77777777" w:rsidR="003F020C" w:rsidRDefault="003F020C" w:rsidP="00EB25F8">
      <w:pPr>
        <w:spacing w:line="288" w:lineRule="auto"/>
        <w:rPr>
          <w:b/>
          <w:bCs/>
          <w:sz w:val="22"/>
          <w:szCs w:val="22"/>
        </w:rPr>
      </w:pPr>
    </w:p>
    <w:p w14:paraId="15C6AF90" w14:textId="77777777" w:rsidR="003F020C" w:rsidRPr="00754D3F" w:rsidRDefault="003F020C" w:rsidP="003F020C">
      <w:pPr>
        <w:spacing w:line="288" w:lineRule="auto"/>
        <w:jc w:val="center"/>
        <w:rPr>
          <w:sz w:val="22"/>
          <w:szCs w:val="22"/>
        </w:rPr>
      </w:pPr>
      <w:r w:rsidRPr="00754D3F">
        <w:rPr>
          <w:b/>
          <w:bCs/>
          <w:sz w:val="22"/>
          <w:szCs w:val="22"/>
        </w:rPr>
        <w:t>Πίνακας 5.</w:t>
      </w:r>
      <w:r w:rsidRPr="00BA3710">
        <w:rPr>
          <w:b/>
          <w:bCs/>
          <w:sz w:val="22"/>
          <w:szCs w:val="22"/>
        </w:rPr>
        <w:t>12</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r>
        <w:rPr>
          <w:sz w:val="22"/>
          <w:szCs w:val="22"/>
          <w:lang w:val="en-US"/>
        </w:rPr>
        <w:t>SMOTE</w:t>
      </w:r>
      <w:r w:rsidRPr="00754D3F">
        <w:rPr>
          <w:sz w:val="22"/>
          <w:szCs w:val="22"/>
        </w:rPr>
        <w:t xml:space="preserve"> </w:t>
      </w:r>
      <w:r>
        <w:rPr>
          <w:sz w:val="22"/>
          <w:szCs w:val="22"/>
        </w:rPr>
        <w:t xml:space="preserve">και </w:t>
      </w:r>
      <w:proofErr w:type="spellStart"/>
      <w:r>
        <w:rPr>
          <w:sz w:val="22"/>
          <w:szCs w:val="22"/>
          <w:lang w:val="en-US"/>
        </w:rPr>
        <w:t>Mixup</w:t>
      </w:r>
      <w:proofErr w:type="spellEnd"/>
      <w:r w:rsidRPr="00754D3F">
        <w:rPr>
          <w:sz w:val="22"/>
          <w:szCs w:val="22"/>
        </w:rPr>
        <w:t>-</w:t>
      </w:r>
      <w:proofErr w:type="spellStart"/>
      <w:r>
        <w:rPr>
          <w:sz w:val="22"/>
          <w:szCs w:val="22"/>
          <w:lang w:val="en-US"/>
        </w:rPr>
        <w:t>kNN</w:t>
      </w:r>
      <w:proofErr w:type="spellEnd"/>
      <w:r w:rsidRPr="00754D3F">
        <w:rPr>
          <w:sz w:val="22"/>
          <w:szCs w:val="22"/>
        </w:rPr>
        <w:t xml:space="preserve"> </w:t>
      </w:r>
      <w:r>
        <w:rPr>
          <w:sz w:val="22"/>
          <w:szCs w:val="22"/>
        </w:rPr>
        <w:t xml:space="preserve">για το πρόβλημα </w:t>
      </w:r>
      <w:r>
        <w:rPr>
          <w:sz w:val="22"/>
          <w:szCs w:val="22"/>
          <w:lang w:val="en-US"/>
        </w:rPr>
        <w:t>forecast</w:t>
      </w:r>
    </w:p>
    <w:tbl>
      <w:tblPr>
        <w:tblStyle w:val="a7"/>
        <w:tblW w:w="0" w:type="auto"/>
        <w:tblLook w:val="04A0" w:firstRow="1" w:lastRow="0" w:firstColumn="1" w:lastColumn="0" w:noHBand="0" w:noVBand="1"/>
      </w:tblPr>
      <w:tblGrid>
        <w:gridCol w:w="2132"/>
        <w:gridCol w:w="2132"/>
        <w:gridCol w:w="2132"/>
        <w:gridCol w:w="2132"/>
      </w:tblGrid>
      <w:tr w:rsidR="003F020C" w14:paraId="651397CC" w14:textId="77777777" w:rsidTr="00705C5F">
        <w:tc>
          <w:tcPr>
            <w:tcW w:w="8528" w:type="dxa"/>
            <w:gridSpan w:val="4"/>
          </w:tcPr>
          <w:p w14:paraId="0249D240"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 xml:space="preserve">SMOTE – </w:t>
            </w:r>
            <w:proofErr w:type="spellStart"/>
            <w:r w:rsidRPr="00754D3F">
              <w:rPr>
                <w:b/>
                <w:bCs/>
                <w:sz w:val="22"/>
                <w:szCs w:val="22"/>
                <w:lang w:val="en-US"/>
              </w:rPr>
              <w:t>Mixup-kNN</w:t>
            </w:r>
            <w:proofErr w:type="spellEnd"/>
          </w:p>
        </w:tc>
      </w:tr>
      <w:tr w:rsidR="003F020C" w14:paraId="2F0622B1" w14:textId="77777777" w:rsidTr="00705C5F">
        <w:tc>
          <w:tcPr>
            <w:tcW w:w="2132" w:type="dxa"/>
            <w:vAlign w:val="center"/>
          </w:tcPr>
          <w:p w14:paraId="3BB34FF1"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690EB16E"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73B9C3D7"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389B0B1D"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734EF137" w14:textId="77777777" w:rsidTr="00705C5F">
        <w:tc>
          <w:tcPr>
            <w:tcW w:w="2132" w:type="dxa"/>
          </w:tcPr>
          <w:p w14:paraId="196D9AE6"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1CDC1EAE"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4391CABC" w14:textId="6CEDC40F" w:rsidR="003F020C" w:rsidRPr="00754D3F" w:rsidRDefault="003F020C" w:rsidP="00705C5F">
            <w:pPr>
              <w:spacing w:line="288" w:lineRule="auto"/>
              <w:jc w:val="center"/>
              <w:rPr>
                <w:sz w:val="22"/>
                <w:szCs w:val="22"/>
                <w:lang w:val="en-US"/>
              </w:rPr>
            </w:pPr>
            <w:r>
              <w:rPr>
                <w:sz w:val="22"/>
                <w:szCs w:val="22"/>
                <w:lang w:val="en-US"/>
              </w:rPr>
              <w:t>153</w:t>
            </w:r>
            <w:r w:rsidR="00EB25F8">
              <w:rPr>
                <w:sz w:val="22"/>
                <w:szCs w:val="22"/>
              </w:rPr>
              <w:t>,</w:t>
            </w:r>
            <w:r>
              <w:rPr>
                <w:sz w:val="22"/>
                <w:szCs w:val="22"/>
                <w:lang w:val="en-US"/>
              </w:rPr>
              <w:t>08</w:t>
            </w:r>
          </w:p>
        </w:tc>
        <w:tc>
          <w:tcPr>
            <w:tcW w:w="2132" w:type="dxa"/>
          </w:tcPr>
          <w:p w14:paraId="4B1B59C0" w14:textId="16FFD78E"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74</w:t>
            </w:r>
          </w:p>
        </w:tc>
      </w:tr>
      <w:tr w:rsidR="003F020C" w14:paraId="7807D635" w14:textId="77777777" w:rsidTr="00705C5F">
        <w:tc>
          <w:tcPr>
            <w:tcW w:w="2132" w:type="dxa"/>
          </w:tcPr>
          <w:p w14:paraId="3688BC59"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36AE756E"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5DDBC14B" w14:textId="7CA69F48" w:rsidR="003F020C" w:rsidRPr="00754D3F" w:rsidRDefault="003F020C" w:rsidP="00705C5F">
            <w:pPr>
              <w:spacing w:line="288" w:lineRule="auto"/>
              <w:jc w:val="center"/>
              <w:rPr>
                <w:sz w:val="22"/>
                <w:szCs w:val="22"/>
                <w:lang w:val="en-US"/>
              </w:rPr>
            </w:pPr>
            <w:r>
              <w:rPr>
                <w:sz w:val="22"/>
                <w:szCs w:val="22"/>
                <w:lang w:val="en-US"/>
              </w:rPr>
              <w:t>153</w:t>
            </w:r>
            <w:r w:rsidR="00EB25F8">
              <w:rPr>
                <w:sz w:val="22"/>
                <w:szCs w:val="22"/>
              </w:rPr>
              <w:t>,</w:t>
            </w:r>
            <w:r>
              <w:rPr>
                <w:sz w:val="22"/>
                <w:szCs w:val="22"/>
                <w:lang w:val="en-US"/>
              </w:rPr>
              <w:t>69</w:t>
            </w:r>
          </w:p>
        </w:tc>
        <w:tc>
          <w:tcPr>
            <w:tcW w:w="2132" w:type="dxa"/>
          </w:tcPr>
          <w:p w14:paraId="52934D43" w14:textId="5BB42906"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38</w:t>
            </w:r>
          </w:p>
        </w:tc>
      </w:tr>
      <w:tr w:rsidR="003F020C" w14:paraId="7C7B827E" w14:textId="77777777" w:rsidTr="00705C5F">
        <w:tc>
          <w:tcPr>
            <w:tcW w:w="2132" w:type="dxa"/>
          </w:tcPr>
          <w:p w14:paraId="5FB1AB69"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3E09B43C"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15543A84" w14:textId="7B3373B9" w:rsidR="003F020C" w:rsidRPr="00BA3710" w:rsidRDefault="003F020C" w:rsidP="00705C5F">
            <w:pPr>
              <w:spacing w:line="288" w:lineRule="auto"/>
              <w:jc w:val="center"/>
              <w:rPr>
                <w:sz w:val="22"/>
                <w:szCs w:val="22"/>
                <w:lang w:val="en-US"/>
              </w:rPr>
            </w:pPr>
            <w:r w:rsidRPr="00BA3710">
              <w:rPr>
                <w:sz w:val="22"/>
                <w:szCs w:val="22"/>
                <w:lang w:val="en-US"/>
              </w:rPr>
              <w:t>152</w:t>
            </w:r>
            <w:r w:rsidR="00EB25F8">
              <w:rPr>
                <w:sz w:val="22"/>
                <w:szCs w:val="22"/>
              </w:rPr>
              <w:t>,</w:t>
            </w:r>
            <w:r w:rsidRPr="00BA3710">
              <w:rPr>
                <w:sz w:val="22"/>
                <w:szCs w:val="22"/>
                <w:lang w:val="en-US"/>
              </w:rPr>
              <w:t>92</w:t>
            </w:r>
          </w:p>
        </w:tc>
        <w:tc>
          <w:tcPr>
            <w:tcW w:w="2132" w:type="dxa"/>
          </w:tcPr>
          <w:p w14:paraId="5B558FD3" w14:textId="051AD6F7" w:rsidR="003F020C" w:rsidRPr="00BA3710"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83</w:t>
            </w:r>
          </w:p>
        </w:tc>
      </w:tr>
    </w:tbl>
    <w:p w14:paraId="1FE91F32" w14:textId="77777777" w:rsidR="003F020C" w:rsidRDefault="003F020C" w:rsidP="003F020C">
      <w:pPr>
        <w:spacing w:line="288" w:lineRule="auto"/>
        <w:rPr>
          <w:b/>
          <w:bCs/>
          <w:sz w:val="22"/>
          <w:szCs w:val="22"/>
        </w:rPr>
      </w:pPr>
    </w:p>
    <w:p w14:paraId="4D5E7BD5" w14:textId="1B205AFB" w:rsidR="003F020C" w:rsidRPr="00EB25F8" w:rsidRDefault="00EB25F8" w:rsidP="00EB25F8">
      <w:pPr>
        <w:spacing w:line="288" w:lineRule="auto"/>
        <w:jc w:val="center"/>
        <w:rPr>
          <w:sz w:val="22"/>
          <w:szCs w:val="22"/>
        </w:rPr>
      </w:pPr>
      <w:r w:rsidRPr="00754D3F">
        <w:rPr>
          <w:b/>
          <w:bCs/>
          <w:sz w:val="22"/>
          <w:szCs w:val="22"/>
        </w:rPr>
        <w:lastRenderedPageBreak/>
        <w:t>Πίνακας 5.</w:t>
      </w:r>
      <w:r w:rsidRPr="00BA3710">
        <w:rPr>
          <w:b/>
          <w:bCs/>
          <w:sz w:val="22"/>
          <w:szCs w:val="22"/>
        </w:rPr>
        <w:t>12</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r>
        <w:rPr>
          <w:sz w:val="22"/>
          <w:szCs w:val="22"/>
          <w:lang w:val="en-US"/>
        </w:rPr>
        <w:t>SMOTE</w:t>
      </w:r>
      <w:r w:rsidRPr="00754D3F">
        <w:rPr>
          <w:sz w:val="22"/>
          <w:szCs w:val="22"/>
        </w:rPr>
        <w:t xml:space="preserve"> </w:t>
      </w:r>
      <w:r>
        <w:rPr>
          <w:sz w:val="22"/>
          <w:szCs w:val="22"/>
        </w:rPr>
        <w:t xml:space="preserve">και </w:t>
      </w:r>
      <w:proofErr w:type="spellStart"/>
      <w:r>
        <w:rPr>
          <w:sz w:val="22"/>
          <w:szCs w:val="22"/>
          <w:lang w:val="en-US"/>
        </w:rPr>
        <w:t>Mixup</w:t>
      </w:r>
      <w:proofErr w:type="spellEnd"/>
      <w:r w:rsidRPr="00754D3F">
        <w:rPr>
          <w:sz w:val="22"/>
          <w:szCs w:val="22"/>
        </w:rPr>
        <w:t>-</w:t>
      </w:r>
      <w:proofErr w:type="spellStart"/>
      <w:r>
        <w:rPr>
          <w:sz w:val="22"/>
          <w:szCs w:val="22"/>
          <w:lang w:val="en-US"/>
        </w:rPr>
        <w:t>kNN</w:t>
      </w:r>
      <w:proofErr w:type="spellEnd"/>
      <w:r w:rsidRPr="00754D3F">
        <w:rPr>
          <w:sz w:val="22"/>
          <w:szCs w:val="22"/>
        </w:rPr>
        <w:t xml:space="preserve"> </w:t>
      </w:r>
      <w:r>
        <w:rPr>
          <w:sz w:val="22"/>
          <w:szCs w:val="22"/>
        </w:rPr>
        <w:t xml:space="preserve">για το πρόβλημα </w:t>
      </w:r>
      <w:r>
        <w:rPr>
          <w:sz w:val="22"/>
          <w:szCs w:val="22"/>
          <w:lang w:val="en-US"/>
        </w:rPr>
        <w:t>forecast</w:t>
      </w:r>
      <w:r>
        <w:rPr>
          <w:sz w:val="22"/>
          <w:szCs w:val="22"/>
        </w:rPr>
        <w:t xml:space="preserve"> (συνέχεια)</w:t>
      </w:r>
    </w:p>
    <w:tbl>
      <w:tblPr>
        <w:tblStyle w:val="a7"/>
        <w:tblW w:w="0" w:type="auto"/>
        <w:tblLook w:val="04A0" w:firstRow="1" w:lastRow="0" w:firstColumn="1" w:lastColumn="0" w:noHBand="0" w:noVBand="1"/>
      </w:tblPr>
      <w:tblGrid>
        <w:gridCol w:w="2132"/>
        <w:gridCol w:w="2132"/>
        <w:gridCol w:w="2132"/>
        <w:gridCol w:w="2132"/>
      </w:tblGrid>
      <w:tr w:rsidR="00EB25F8" w:rsidRPr="00754D3F" w14:paraId="02CD797C" w14:textId="77777777" w:rsidTr="008C7A25">
        <w:tc>
          <w:tcPr>
            <w:tcW w:w="8528" w:type="dxa"/>
            <w:gridSpan w:val="4"/>
            <w:vAlign w:val="center"/>
          </w:tcPr>
          <w:p w14:paraId="0376E21F" w14:textId="04C4063A" w:rsidR="00EB25F8" w:rsidRPr="00754D3F" w:rsidRDefault="00EB25F8" w:rsidP="00EB25F8">
            <w:pPr>
              <w:spacing w:line="288" w:lineRule="auto"/>
              <w:jc w:val="center"/>
              <w:rPr>
                <w:b/>
                <w:bCs/>
                <w:sz w:val="22"/>
                <w:szCs w:val="22"/>
              </w:rPr>
            </w:pPr>
            <w:r w:rsidRPr="00754D3F">
              <w:rPr>
                <w:b/>
                <w:bCs/>
                <w:sz w:val="22"/>
                <w:szCs w:val="22"/>
                <w:lang w:val="en-US"/>
              </w:rPr>
              <w:t xml:space="preserve">SMOTE – </w:t>
            </w:r>
            <w:proofErr w:type="spellStart"/>
            <w:r w:rsidRPr="00754D3F">
              <w:rPr>
                <w:b/>
                <w:bCs/>
                <w:sz w:val="22"/>
                <w:szCs w:val="22"/>
                <w:lang w:val="en-US"/>
              </w:rPr>
              <w:t>Mixup-kNN</w:t>
            </w:r>
            <w:proofErr w:type="spellEnd"/>
          </w:p>
        </w:tc>
      </w:tr>
      <w:tr w:rsidR="00EB25F8" w:rsidRPr="00754D3F" w14:paraId="0425001D" w14:textId="77777777" w:rsidTr="001C48CD">
        <w:tc>
          <w:tcPr>
            <w:tcW w:w="2132" w:type="dxa"/>
            <w:vAlign w:val="center"/>
          </w:tcPr>
          <w:p w14:paraId="032C7DE9" w14:textId="1E44FA81" w:rsidR="00EB25F8" w:rsidRPr="00754D3F" w:rsidRDefault="00EB25F8" w:rsidP="00EB25F8">
            <w:pPr>
              <w:spacing w:line="288" w:lineRule="auto"/>
              <w:jc w:val="center"/>
              <w:rPr>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5CE70758" w14:textId="574AEBF2" w:rsidR="00EB25F8" w:rsidRPr="00754D3F" w:rsidRDefault="00EB25F8" w:rsidP="00EB25F8">
            <w:pPr>
              <w:spacing w:line="288" w:lineRule="auto"/>
              <w:jc w:val="center"/>
              <w:rPr>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2611A18D" w14:textId="704A8EE2" w:rsidR="00EB25F8" w:rsidRDefault="00EB25F8" w:rsidP="00EB25F8">
            <w:pPr>
              <w:spacing w:line="288" w:lineRule="auto"/>
              <w:jc w:val="center"/>
              <w:rPr>
                <w:sz w:val="22"/>
                <w:szCs w:val="22"/>
                <w:lang w:val="en-US"/>
              </w:rPr>
            </w:pPr>
            <w:r w:rsidRPr="00754D3F">
              <w:rPr>
                <w:b/>
                <w:bCs/>
                <w:sz w:val="22"/>
                <w:szCs w:val="22"/>
                <w:lang w:val="en-US"/>
              </w:rPr>
              <w:t>RMSE (kW)</w:t>
            </w:r>
          </w:p>
        </w:tc>
        <w:tc>
          <w:tcPr>
            <w:tcW w:w="2132" w:type="dxa"/>
          </w:tcPr>
          <w:p w14:paraId="0D6F5BE4" w14:textId="77586A7C" w:rsidR="00EB25F8" w:rsidRDefault="00EB25F8" w:rsidP="00EB25F8">
            <w:pPr>
              <w:spacing w:line="288" w:lineRule="auto"/>
              <w:jc w:val="center"/>
              <w:rPr>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EB25F8" w:rsidRPr="00754D3F" w14:paraId="46A7445E" w14:textId="77777777" w:rsidTr="001A7A03">
        <w:tc>
          <w:tcPr>
            <w:tcW w:w="2132" w:type="dxa"/>
          </w:tcPr>
          <w:p w14:paraId="3F961F79" w14:textId="77777777" w:rsidR="00EB25F8" w:rsidRPr="00754D3F" w:rsidRDefault="00EB25F8" w:rsidP="00EB25F8">
            <w:pPr>
              <w:spacing w:line="288" w:lineRule="auto"/>
              <w:jc w:val="center"/>
              <w:rPr>
                <w:sz w:val="22"/>
                <w:szCs w:val="22"/>
                <w:lang w:val="en-US"/>
              </w:rPr>
            </w:pPr>
            <w:r w:rsidRPr="00754D3F">
              <w:rPr>
                <w:sz w:val="22"/>
                <w:szCs w:val="22"/>
                <w:lang w:val="en-US"/>
              </w:rPr>
              <w:t>2</w:t>
            </w:r>
          </w:p>
        </w:tc>
        <w:tc>
          <w:tcPr>
            <w:tcW w:w="2132" w:type="dxa"/>
          </w:tcPr>
          <w:p w14:paraId="7D423880" w14:textId="77777777" w:rsidR="00EB25F8" w:rsidRPr="00754D3F" w:rsidRDefault="00EB25F8" w:rsidP="00EB25F8">
            <w:pPr>
              <w:spacing w:line="288" w:lineRule="auto"/>
              <w:jc w:val="center"/>
              <w:rPr>
                <w:sz w:val="22"/>
                <w:szCs w:val="22"/>
                <w:lang w:val="en-US"/>
              </w:rPr>
            </w:pPr>
            <w:r w:rsidRPr="00754D3F">
              <w:rPr>
                <w:sz w:val="22"/>
                <w:szCs w:val="22"/>
                <w:lang w:val="en-US"/>
              </w:rPr>
              <w:t>5</w:t>
            </w:r>
          </w:p>
        </w:tc>
        <w:tc>
          <w:tcPr>
            <w:tcW w:w="2132" w:type="dxa"/>
          </w:tcPr>
          <w:p w14:paraId="707E74A4" w14:textId="0F60932C" w:rsidR="00EB25F8" w:rsidRPr="00754D3F" w:rsidRDefault="00EB25F8" w:rsidP="00EB25F8">
            <w:pPr>
              <w:spacing w:line="288" w:lineRule="auto"/>
              <w:jc w:val="center"/>
              <w:rPr>
                <w:sz w:val="22"/>
                <w:szCs w:val="22"/>
                <w:lang w:val="en-US"/>
              </w:rPr>
            </w:pPr>
            <w:r>
              <w:rPr>
                <w:sz w:val="22"/>
                <w:szCs w:val="22"/>
                <w:lang w:val="en-US"/>
              </w:rPr>
              <w:t>152</w:t>
            </w:r>
            <w:r>
              <w:rPr>
                <w:sz w:val="22"/>
                <w:szCs w:val="22"/>
              </w:rPr>
              <w:t>,</w:t>
            </w:r>
            <w:r>
              <w:rPr>
                <w:sz w:val="22"/>
                <w:szCs w:val="22"/>
                <w:lang w:val="en-US"/>
              </w:rPr>
              <w:t>93</w:t>
            </w:r>
          </w:p>
        </w:tc>
        <w:tc>
          <w:tcPr>
            <w:tcW w:w="2132" w:type="dxa"/>
          </w:tcPr>
          <w:p w14:paraId="3E4DB861" w14:textId="2A31D1BA" w:rsidR="00EB25F8" w:rsidRPr="00754D3F" w:rsidRDefault="00EB25F8" w:rsidP="00EB25F8">
            <w:pPr>
              <w:spacing w:line="288" w:lineRule="auto"/>
              <w:jc w:val="center"/>
              <w:rPr>
                <w:sz w:val="22"/>
                <w:szCs w:val="22"/>
                <w:lang w:val="en-US"/>
              </w:rPr>
            </w:pPr>
            <w:r>
              <w:rPr>
                <w:sz w:val="22"/>
                <w:szCs w:val="22"/>
                <w:lang w:val="en-US"/>
              </w:rPr>
              <w:t>10</w:t>
            </w:r>
            <w:r>
              <w:rPr>
                <w:sz w:val="22"/>
                <w:szCs w:val="22"/>
              </w:rPr>
              <w:t>,</w:t>
            </w:r>
            <w:r>
              <w:rPr>
                <w:sz w:val="22"/>
                <w:szCs w:val="22"/>
                <w:lang w:val="en-US"/>
              </w:rPr>
              <w:t>82</w:t>
            </w:r>
          </w:p>
        </w:tc>
      </w:tr>
      <w:tr w:rsidR="00EB25F8" w:rsidRPr="00754D3F" w14:paraId="62B0BEEB" w14:textId="77777777" w:rsidTr="001A7A03">
        <w:tc>
          <w:tcPr>
            <w:tcW w:w="2132" w:type="dxa"/>
          </w:tcPr>
          <w:p w14:paraId="19F6AFE7" w14:textId="77777777" w:rsidR="00EB25F8" w:rsidRPr="00754D3F" w:rsidRDefault="00EB25F8" w:rsidP="00EB25F8">
            <w:pPr>
              <w:spacing w:line="288" w:lineRule="auto"/>
              <w:jc w:val="center"/>
              <w:rPr>
                <w:sz w:val="22"/>
                <w:szCs w:val="22"/>
                <w:lang w:val="en-US"/>
              </w:rPr>
            </w:pPr>
            <w:r w:rsidRPr="00754D3F">
              <w:rPr>
                <w:sz w:val="22"/>
                <w:szCs w:val="22"/>
                <w:lang w:val="en-US"/>
              </w:rPr>
              <w:t>6</w:t>
            </w:r>
          </w:p>
        </w:tc>
        <w:tc>
          <w:tcPr>
            <w:tcW w:w="2132" w:type="dxa"/>
          </w:tcPr>
          <w:p w14:paraId="27C6FE05" w14:textId="77777777" w:rsidR="00EB25F8" w:rsidRPr="00754D3F" w:rsidRDefault="00EB25F8" w:rsidP="00EB25F8">
            <w:pPr>
              <w:spacing w:line="288" w:lineRule="auto"/>
              <w:jc w:val="center"/>
              <w:rPr>
                <w:sz w:val="22"/>
                <w:szCs w:val="22"/>
                <w:lang w:val="en-US"/>
              </w:rPr>
            </w:pPr>
            <w:r w:rsidRPr="00754D3F">
              <w:rPr>
                <w:sz w:val="22"/>
                <w:szCs w:val="22"/>
                <w:lang w:val="en-US"/>
              </w:rPr>
              <w:t>1</w:t>
            </w:r>
          </w:p>
        </w:tc>
        <w:tc>
          <w:tcPr>
            <w:tcW w:w="2132" w:type="dxa"/>
          </w:tcPr>
          <w:p w14:paraId="180BDC23" w14:textId="5BBC9D9B" w:rsidR="00EB25F8" w:rsidRPr="00754D3F" w:rsidRDefault="00EB25F8" w:rsidP="00EB25F8">
            <w:pPr>
              <w:spacing w:line="288" w:lineRule="auto"/>
              <w:jc w:val="center"/>
              <w:rPr>
                <w:sz w:val="22"/>
                <w:szCs w:val="22"/>
                <w:lang w:val="en-US"/>
              </w:rPr>
            </w:pPr>
            <w:r>
              <w:rPr>
                <w:sz w:val="22"/>
                <w:szCs w:val="22"/>
                <w:lang w:val="en-US"/>
              </w:rPr>
              <w:t>153</w:t>
            </w:r>
            <w:r>
              <w:rPr>
                <w:sz w:val="22"/>
                <w:szCs w:val="22"/>
              </w:rPr>
              <w:t>,</w:t>
            </w:r>
            <w:r>
              <w:rPr>
                <w:sz w:val="22"/>
                <w:szCs w:val="22"/>
                <w:lang w:val="en-US"/>
              </w:rPr>
              <w:t>55</w:t>
            </w:r>
          </w:p>
        </w:tc>
        <w:tc>
          <w:tcPr>
            <w:tcW w:w="2132" w:type="dxa"/>
          </w:tcPr>
          <w:p w14:paraId="1A08E7C9" w14:textId="3CB2C779" w:rsidR="00EB25F8" w:rsidRPr="00754D3F" w:rsidRDefault="00EB25F8" w:rsidP="00EB25F8">
            <w:pPr>
              <w:spacing w:line="288" w:lineRule="auto"/>
              <w:jc w:val="center"/>
              <w:rPr>
                <w:sz w:val="22"/>
                <w:szCs w:val="22"/>
                <w:lang w:val="en-US"/>
              </w:rPr>
            </w:pPr>
            <w:r>
              <w:rPr>
                <w:sz w:val="22"/>
                <w:szCs w:val="22"/>
                <w:lang w:val="en-US"/>
              </w:rPr>
              <w:t>10</w:t>
            </w:r>
            <w:r>
              <w:rPr>
                <w:sz w:val="22"/>
                <w:szCs w:val="22"/>
              </w:rPr>
              <w:t>,</w:t>
            </w:r>
            <w:r>
              <w:rPr>
                <w:sz w:val="22"/>
                <w:szCs w:val="22"/>
                <w:lang w:val="en-US"/>
              </w:rPr>
              <w:t>47</w:t>
            </w:r>
          </w:p>
        </w:tc>
      </w:tr>
      <w:tr w:rsidR="00EB25F8" w:rsidRPr="00754D3F" w14:paraId="710D9ECC" w14:textId="77777777" w:rsidTr="001A7A03">
        <w:tc>
          <w:tcPr>
            <w:tcW w:w="2132" w:type="dxa"/>
          </w:tcPr>
          <w:p w14:paraId="3199205A" w14:textId="77777777" w:rsidR="00EB25F8" w:rsidRPr="00754D3F" w:rsidRDefault="00EB25F8" w:rsidP="00EB25F8">
            <w:pPr>
              <w:spacing w:line="288" w:lineRule="auto"/>
              <w:jc w:val="center"/>
              <w:rPr>
                <w:sz w:val="22"/>
                <w:szCs w:val="22"/>
                <w:lang w:val="en-US"/>
              </w:rPr>
            </w:pPr>
            <w:r w:rsidRPr="00754D3F">
              <w:rPr>
                <w:sz w:val="22"/>
                <w:szCs w:val="22"/>
                <w:lang w:val="en-US"/>
              </w:rPr>
              <w:t>1</w:t>
            </w:r>
          </w:p>
        </w:tc>
        <w:tc>
          <w:tcPr>
            <w:tcW w:w="2132" w:type="dxa"/>
          </w:tcPr>
          <w:p w14:paraId="5A7AF483" w14:textId="77777777" w:rsidR="00EB25F8" w:rsidRPr="00754D3F" w:rsidRDefault="00EB25F8" w:rsidP="00EB25F8">
            <w:pPr>
              <w:spacing w:line="288" w:lineRule="auto"/>
              <w:jc w:val="center"/>
              <w:rPr>
                <w:sz w:val="22"/>
                <w:szCs w:val="22"/>
                <w:lang w:val="en-US"/>
              </w:rPr>
            </w:pPr>
            <w:r w:rsidRPr="00754D3F">
              <w:rPr>
                <w:sz w:val="22"/>
                <w:szCs w:val="22"/>
                <w:lang w:val="en-US"/>
              </w:rPr>
              <w:t>6</w:t>
            </w:r>
          </w:p>
        </w:tc>
        <w:tc>
          <w:tcPr>
            <w:tcW w:w="2132" w:type="dxa"/>
          </w:tcPr>
          <w:p w14:paraId="3A031AEF" w14:textId="3D903C2F" w:rsidR="00EB25F8" w:rsidRPr="00754D3F" w:rsidRDefault="00EB25F8" w:rsidP="00EB25F8">
            <w:pPr>
              <w:spacing w:line="288" w:lineRule="auto"/>
              <w:jc w:val="center"/>
              <w:rPr>
                <w:sz w:val="22"/>
                <w:szCs w:val="22"/>
                <w:lang w:val="en-US"/>
              </w:rPr>
            </w:pPr>
            <w:r>
              <w:rPr>
                <w:sz w:val="22"/>
                <w:szCs w:val="22"/>
                <w:lang w:val="en-US"/>
              </w:rPr>
              <w:t>153</w:t>
            </w:r>
            <w:r>
              <w:rPr>
                <w:sz w:val="22"/>
                <w:szCs w:val="22"/>
              </w:rPr>
              <w:t>,</w:t>
            </w:r>
            <w:r>
              <w:rPr>
                <w:sz w:val="22"/>
                <w:szCs w:val="22"/>
                <w:lang w:val="en-US"/>
              </w:rPr>
              <w:t>10</w:t>
            </w:r>
          </w:p>
        </w:tc>
        <w:tc>
          <w:tcPr>
            <w:tcW w:w="2132" w:type="dxa"/>
          </w:tcPr>
          <w:p w14:paraId="242D1865" w14:textId="78A7F6E3" w:rsidR="00EB25F8" w:rsidRPr="00754D3F" w:rsidRDefault="00EB25F8" w:rsidP="00EB25F8">
            <w:pPr>
              <w:spacing w:line="288" w:lineRule="auto"/>
              <w:jc w:val="center"/>
              <w:rPr>
                <w:sz w:val="22"/>
                <w:szCs w:val="22"/>
                <w:lang w:val="en-US"/>
              </w:rPr>
            </w:pPr>
            <w:r>
              <w:rPr>
                <w:sz w:val="22"/>
                <w:szCs w:val="22"/>
                <w:lang w:val="en-US"/>
              </w:rPr>
              <w:t>10</w:t>
            </w:r>
            <w:r>
              <w:rPr>
                <w:sz w:val="22"/>
                <w:szCs w:val="22"/>
              </w:rPr>
              <w:t>,</w:t>
            </w:r>
            <w:r>
              <w:rPr>
                <w:sz w:val="22"/>
                <w:szCs w:val="22"/>
                <w:lang w:val="en-US"/>
              </w:rPr>
              <w:t>73</w:t>
            </w:r>
          </w:p>
        </w:tc>
      </w:tr>
    </w:tbl>
    <w:p w14:paraId="65DEEB24" w14:textId="77777777" w:rsidR="003F020C" w:rsidRDefault="003F020C" w:rsidP="003F020C">
      <w:pPr>
        <w:spacing w:line="288" w:lineRule="auto"/>
        <w:rPr>
          <w:b/>
          <w:bCs/>
          <w:sz w:val="22"/>
          <w:szCs w:val="22"/>
        </w:rPr>
      </w:pPr>
    </w:p>
    <w:p w14:paraId="33EFB645" w14:textId="77777777" w:rsidR="003F020C" w:rsidRPr="00754D3F" w:rsidRDefault="003F020C" w:rsidP="003F020C">
      <w:pPr>
        <w:spacing w:line="288" w:lineRule="auto"/>
        <w:jc w:val="center"/>
        <w:rPr>
          <w:sz w:val="22"/>
          <w:szCs w:val="22"/>
        </w:rPr>
      </w:pPr>
      <w:r w:rsidRPr="00754D3F">
        <w:rPr>
          <w:b/>
          <w:bCs/>
          <w:sz w:val="22"/>
          <w:szCs w:val="22"/>
        </w:rPr>
        <w:t>Πίνακας 5.</w:t>
      </w:r>
      <w:r w:rsidRPr="00BA3710">
        <w:rPr>
          <w:b/>
          <w:bCs/>
          <w:sz w:val="22"/>
          <w:szCs w:val="22"/>
        </w:rPr>
        <w:t>13</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proofErr w:type="spellStart"/>
      <w:r>
        <w:rPr>
          <w:sz w:val="22"/>
          <w:szCs w:val="22"/>
          <w:lang w:val="en-US"/>
        </w:rPr>
        <w:t>Mixup</w:t>
      </w:r>
      <w:proofErr w:type="spellEnd"/>
      <w:r w:rsidRPr="00754D3F">
        <w:rPr>
          <w:sz w:val="22"/>
          <w:szCs w:val="22"/>
        </w:rPr>
        <w:t>-</w:t>
      </w:r>
      <w:proofErr w:type="spellStart"/>
      <w:r>
        <w:rPr>
          <w:sz w:val="22"/>
          <w:szCs w:val="22"/>
          <w:lang w:val="en-US"/>
        </w:rPr>
        <w:t>kNN</w:t>
      </w:r>
      <w:proofErr w:type="spellEnd"/>
      <w:r w:rsidRPr="00754D3F">
        <w:rPr>
          <w:sz w:val="22"/>
          <w:szCs w:val="22"/>
        </w:rPr>
        <w:t xml:space="preserve"> </w:t>
      </w:r>
      <w:r>
        <w:rPr>
          <w:sz w:val="22"/>
          <w:szCs w:val="22"/>
        </w:rPr>
        <w:t xml:space="preserve">και </w:t>
      </w:r>
      <w:proofErr w:type="spellStart"/>
      <w:r>
        <w:rPr>
          <w:sz w:val="22"/>
          <w:szCs w:val="22"/>
          <w:lang w:val="en-US"/>
        </w:rPr>
        <w:t>Mixup</w:t>
      </w:r>
      <w:proofErr w:type="spellEnd"/>
      <w:r w:rsidRPr="00BA3710">
        <w:rPr>
          <w:sz w:val="22"/>
          <w:szCs w:val="22"/>
        </w:rPr>
        <w:t>-</w:t>
      </w:r>
      <w:r>
        <w:rPr>
          <w:sz w:val="22"/>
          <w:szCs w:val="22"/>
          <w:lang w:val="en-US"/>
        </w:rPr>
        <w:t>RP</w:t>
      </w:r>
      <w:r w:rsidRPr="00BA3710">
        <w:rPr>
          <w:sz w:val="22"/>
          <w:szCs w:val="22"/>
        </w:rPr>
        <w:t xml:space="preserve"> </w:t>
      </w:r>
      <w:r>
        <w:rPr>
          <w:sz w:val="22"/>
          <w:szCs w:val="22"/>
        </w:rPr>
        <w:t xml:space="preserve">για το πρόβλημα </w:t>
      </w:r>
      <w:r>
        <w:rPr>
          <w:sz w:val="22"/>
          <w:szCs w:val="22"/>
          <w:lang w:val="en-US"/>
        </w:rPr>
        <w:t>forecast</w:t>
      </w:r>
    </w:p>
    <w:tbl>
      <w:tblPr>
        <w:tblStyle w:val="a7"/>
        <w:tblW w:w="0" w:type="auto"/>
        <w:tblLook w:val="04A0" w:firstRow="1" w:lastRow="0" w:firstColumn="1" w:lastColumn="0" w:noHBand="0" w:noVBand="1"/>
      </w:tblPr>
      <w:tblGrid>
        <w:gridCol w:w="2132"/>
        <w:gridCol w:w="2132"/>
        <w:gridCol w:w="2132"/>
        <w:gridCol w:w="2132"/>
      </w:tblGrid>
      <w:tr w:rsidR="003F020C" w14:paraId="6D4777D9" w14:textId="77777777" w:rsidTr="00705C5F">
        <w:tc>
          <w:tcPr>
            <w:tcW w:w="8528" w:type="dxa"/>
            <w:gridSpan w:val="4"/>
          </w:tcPr>
          <w:p w14:paraId="0E304804" w14:textId="77777777" w:rsidR="003F020C" w:rsidRPr="00754D3F" w:rsidRDefault="003F020C" w:rsidP="00705C5F">
            <w:pPr>
              <w:spacing w:line="288" w:lineRule="auto"/>
              <w:jc w:val="center"/>
              <w:rPr>
                <w:b/>
                <w:bCs/>
                <w:sz w:val="22"/>
                <w:szCs w:val="22"/>
                <w:lang w:val="en-US"/>
              </w:rPr>
            </w:pPr>
            <w:proofErr w:type="spellStart"/>
            <w:r>
              <w:rPr>
                <w:b/>
                <w:bCs/>
                <w:sz w:val="22"/>
                <w:szCs w:val="22"/>
                <w:lang w:val="en-US"/>
              </w:rPr>
              <w:t>Mixup-kNN</w:t>
            </w:r>
            <w:proofErr w:type="spellEnd"/>
            <w:r w:rsidRPr="00754D3F">
              <w:rPr>
                <w:b/>
                <w:bCs/>
                <w:sz w:val="22"/>
                <w:szCs w:val="22"/>
                <w:lang w:val="en-US"/>
              </w:rPr>
              <w:t xml:space="preserve"> – </w:t>
            </w:r>
            <w:proofErr w:type="spellStart"/>
            <w:r w:rsidRPr="00754D3F">
              <w:rPr>
                <w:b/>
                <w:bCs/>
                <w:sz w:val="22"/>
                <w:szCs w:val="22"/>
                <w:lang w:val="en-US"/>
              </w:rPr>
              <w:t>Mixup</w:t>
            </w:r>
            <w:proofErr w:type="spellEnd"/>
            <w:r w:rsidRPr="00754D3F">
              <w:rPr>
                <w:b/>
                <w:bCs/>
                <w:sz w:val="22"/>
                <w:szCs w:val="22"/>
                <w:lang w:val="en-US"/>
              </w:rPr>
              <w:t>-</w:t>
            </w:r>
            <w:r>
              <w:rPr>
                <w:b/>
                <w:bCs/>
                <w:sz w:val="22"/>
                <w:szCs w:val="22"/>
                <w:lang w:val="en-US"/>
              </w:rPr>
              <w:t>RP</w:t>
            </w:r>
          </w:p>
        </w:tc>
      </w:tr>
      <w:tr w:rsidR="003F020C" w14:paraId="75067EE4" w14:textId="77777777" w:rsidTr="00705C5F">
        <w:tc>
          <w:tcPr>
            <w:tcW w:w="2132" w:type="dxa"/>
            <w:vAlign w:val="center"/>
          </w:tcPr>
          <w:p w14:paraId="69CDBB16"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148F338E"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54B98C07"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6D3DC048"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33FD9E82" w14:textId="77777777" w:rsidTr="00705C5F">
        <w:tc>
          <w:tcPr>
            <w:tcW w:w="2132" w:type="dxa"/>
          </w:tcPr>
          <w:p w14:paraId="153EF109"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2AB191A8"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792D9406" w14:textId="59079B80" w:rsidR="003F020C" w:rsidRPr="000B6432" w:rsidRDefault="003F020C" w:rsidP="00705C5F">
            <w:pPr>
              <w:spacing w:line="288" w:lineRule="auto"/>
              <w:jc w:val="center"/>
              <w:rPr>
                <w:b/>
                <w:bCs/>
                <w:sz w:val="22"/>
                <w:szCs w:val="22"/>
                <w:lang w:val="en-US"/>
              </w:rPr>
            </w:pPr>
            <w:r w:rsidRPr="000B6432">
              <w:rPr>
                <w:b/>
                <w:bCs/>
                <w:sz w:val="22"/>
                <w:szCs w:val="22"/>
                <w:lang w:val="en-US"/>
              </w:rPr>
              <w:t>150</w:t>
            </w:r>
            <w:r w:rsidR="00EB25F8">
              <w:rPr>
                <w:b/>
                <w:bCs/>
                <w:sz w:val="22"/>
                <w:szCs w:val="22"/>
              </w:rPr>
              <w:t>,</w:t>
            </w:r>
            <w:r w:rsidRPr="000B6432">
              <w:rPr>
                <w:b/>
                <w:bCs/>
                <w:sz w:val="22"/>
                <w:szCs w:val="22"/>
                <w:lang w:val="en-US"/>
              </w:rPr>
              <w:t>52</w:t>
            </w:r>
          </w:p>
        </w:tc>
        <w:tc>
          <w:tcPr>
            <w:tcW w:w="2132" w:type="dxa"/>
          </w:tcPr>
          <w:p w14:paraId="64949AA5" w14:textId="4A952E0A" w:rsidR="003F020C" w:rsidRPr="000B6432" w:rsidRDefault="003F020C" w:rsidP="00705C5F">
            <w:pPr>
              <w:spacing w:line="288" w:lineRule="auto"/>
              <w:jc w:val="center"/>
              <w:rPr>
                <w:b/>
                <w:bCs/>
                <w:sz w:val="22"/>
                <w:szCs w:val="22"/>
                <w:lang w:val="en-US"/>
              </w:rPr>
            </w:pPr>
            <w:r w:rsidRPr="000B6432">
              <w:rPr>
                <w:b/>
                <w:bCs/>
                <w:sz w:val="22"/>
                <w:szCs w:val="22"/>
                <w:lang w:val="en-US"/>
              </w:rPr>
              <w:t>12</w:t>
            </w:r>
            <w:r w:rsidR="00EB25F8">
              <w:rPr>
                <w:b/>
                <w:bCs/>
                <w:sz w:val="22"/>
                <w:szCs w:val="22"/>
              </w:rPr>
              <w:t>,</w:t>
            </w:r>
            <w:r w:rsidRPr="000B6432">
              <w:rPr>
                <w:b/>
                <w:bCs/>
                <w:sz w:val="22"/>
                <w:szCs w:val="22"/>
                <w:lang w:val="en-US"/>
              </w:rPr>
              <w:t>23</w:t>
            </w:r>
          </w:p>
        </w:tc>
      </w:tr>
      <w:tr w:rsidR="003F020C" w14:paraId="3711EE4A" w14:textId="77777777" w:rsidTr="00705C5F">
        <w:tc>
          <w:tcPr>
            <w:tcW w:w="2132" w:type="dxa"/>
          </w:tcPr>
          <w:p w14:paraId="23B6B0A7"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32A3BED3"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4EDC7B6B" w14:textId="6217C1F9" w:rsidR="003F020C" w:rsidRPr="00754D3F" w:rsidRDefault="003F020C" w:rsidP="00705C5F">
            <w:pPr>
              <w:spacing w:line="288" w:lineRule="auto"/>
              <w:jc w:val="center"/>
              <w:rPr>
                <w:sz w:val="22"/>
                <w:szCs w:val="22"/>
                <w:lang w:val="en-US"/>
              </w:rPr>
            </w:pPr>
            <w:r>
              <w:rPr>
                <w:sz w:val="22"/>
                <w:szCs w:val="22"/>
                <w:lang w:val="en-US"/>
              </w:rPr>
              <w:t>153</w:t>
            </w:r>
            <w:r w:rsidR="00EB25F8">
              <w:rPr>
                <w:sz w:val="22"/>
                <w:szCs w:val="22"/>
              </w:rPr>
              <w:t>,</w:t>
            </w:r>
            <w:r>
              <w:rPr>
                <w:sz w:val="22"/>
                <w:szCs w:val="22"/>
                <w:lang w:val="en-US"/>
              </w:rPr>
              <w:t>54</w:t>
            </w:r>
          </w:p>
        </w:tc>
        <w:tc>
          <w:tcPr>
            <w:tcW w:w="2132" w:type="dxa"/>
          </w:tcPr>
          <w:p w14:paraId="7B779EBF" w14:textId="2B9C95F9"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47</w:t>
            </w:r>
          </w:p>
        </w:tc>
      </w:tr>
      <w:tr w:rsidR="003F020C" w14:paraId="448CBDE5" w14:textId="77777777" w:rsidTr="00705C5F">
        <w:tc>
          <w:tcPr>
            <w:tcW w:w="2132" w:type="dxa"/>
          </w:tcPr>
          <w:p w14:paraId="45EF4BBF"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0839C771"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2BA4E07E" w14:textId="7C661821" w:rsidR="003F020C" w:rsidRPr="00754D3F" w:rsidRDefault="003F020C" w:rsidP="00705C5F">
            <w:pPr>
              <w:spacing w:line="288" w:lineRule="auto"/>
              <w:jc w:val="center"/>
              <w:rPr>
                <w:b/>
                <w:bCs/>
                <w:sz w:val="22"/>
                <w:szCs w:val="22"/>
                <w:lang w:val="en-US"/>
              </w:rPr>
            </w:pPr>
            <w:r>
              <w:rPr>
                <w:b/>
                <w:bCs/>
                <w:sz w:val="22"/>
                <w:szCs w:val="22"/>
                <w:lang w:val="en-US"/>
              </w:rPr>
              <w:t>152</w:t>
            </w:r>
            <w:r w:rsidR="00EB25F8">
              <w:rPr>
                <w:b/>
                <w:bCs/>
                <w:sz w:val="22"/>
                <w:szCs w:val="22"/>
              </w:rPr>
              <w:t>,</w:t>
            </w:r>
            <w:r>
              <w:rPr>
                <w:b/>
                <w:bCs/>
                <w:sz w:val="22"/>
                <w:szCs w:val="22"/>
                <w:lang w:val="en-US"/>
              </w:rPr>
              <w:t>11</w:t>
            </w:r>
          </w:p>
        </w:tc>
        <w:tc>
          <w:tcPr>
            <w:tcW w:w="2132" w:type="dxa"/>
          </w:tcPr>
          <w:p w14:paraId="6F44FC37" w14:textId="2AA41C93" w:rsidR="003F020C" w:rsidRPr="00754D3F" w:rsidRDefault="003F020C" w:rsidP="00705C5F">
            <w:pPr>
              <w:spacing w:line="288" w:lineRule="auto"/>
              <w:jc w:val="center"/>
              <w:rPr>
                <w:b/>
                <w:bCs/>
                <w:sz w:val="22"/>
                <w:szCs w:val="22"/>
                <w:lang w:val="en-US"/>
              </w:rPr>
            </w:pPr>
            <w:r>
              <w:rPr>
                <w:b/>
                <w:bCs/>
                <w:sz w:val="22"/>
                <w:szCs w:val="22"/>
                <w:lang w:val="en-US"/>
              </w:rPr>
              <w:t>11</w:t>
            </w:r>
            <w:r w:rsidR="00EB25F8">
              <w:rPr>
                <w:b/>
                <w:bCs/>
                <w:sz w:val="22"/>
                <w:szCs w:val="22"/>
              </w:rPr>
              <w:t>,</w:t>
            </w:r>
            <w:r>
              <w:rPr>
                <w:b/>
                <w:bCs/>
                <w:sz w:val="22"/>
                <w:szCs w:val="22"/>
                <w:lang w:val="en-US"/>
              </w:rPr>
              <w:t>31</w:t>
            </w:r>
          </w:p>
        </w:tc>
      </w:tr>
      <w:tr w:rsidR="003F020C" w14:paraId="383DA13B" w14:textId="77777777" w:rsidTr="00705C5F">
        <w:tc>
          <w:tcPr>
            <w:tcW w:w="2132" w:type="dxa"/>
          </w:tcPr>
          <w:p w14:paraId="665DD407"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389C0894"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5501EF27" w14:textId="0FAABCDD" w:rsidR="003F020C" w:rsidRPr="00754D3F" w:rsidRDefault="003F020C" w:rsidP="00705C5F">
            <w:pPr>
              <w:spacing w:line="288" w:lineRule="auto"/>
              <w:jc w:val="center"/>
              <w:rPr>
                <w:sz w:val="22"/>
                <w:szCs w:val="22"/>
                <w:lang w:val="en-US"/>
              </w:rPr>
            </w:pPr>
            <w:r>
              <w:rPr>
                <w:sz w:val="22"/>
                <w:szCs w:val="22"/>
                <w:lang w:val="en-US"/>
              </w:rPr>
              <w:t>153</w:t>
            </w:r>
            <w:r w:rsidR="00EB25F8">
              <w:rPr>
                <w:sz w:val="22"/>
                <w:szCs w:val="22"/>
              </w:rPr>
              <w:t>,</w:t>
            </w:r>
            <w:r>
              <w:rPr>
                <w:sz w:val="22"/>
                <w:szCs w:val="22"/>
                <w:lang w:val="en-US"/>
              </w:rPr>
              <w:t>72</w:t>
            </w:r>
          </w:p>
        </w:tc>
        <w:tc>
          <w:tcPr>
            <w:tcW w:w="2132" w:type="dxa"/>
          </w:tcPr>
          <w:p w14:paraId="46409FC2" w14:textId="5DB3456C"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37</w:t>
            </w:r>
          </w:p>
        </w:tc>
      </w:tr>
      <w:tr w:rsidR="003F020C" w14:paraId="4A2B9C95" w14:textId="77777777" w:rsidTr="00705C5F">
        <w:tc>
          <w:tcPr>
            <w:tcW w:w="2132" w:type="dxa"/>
          </w:tcPr>
          <w:p w14:paraId="2F5F206A"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6F6B3D06"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00110A11" w14:textId="64D41D57" w:rsidR="003F020C" w:rsidRPr="000B6432" w:rsidRDefault="003F020C" w:rsidP="00705C5F">
            <w:pPr>
              <w:spacing w:line="288" w:lineRule="auto"/>
              <w:jc w:val="center"/>
              <w:rPr>
                <w:b/>
                <w:bCs/>
                <w:sz w:val="22"/>
                <w:szCs w:val="22"/>
                <w:lang w:val="en-US"/>
              </w:rPr>
            </w:pPr>
            <w:r w:rsidRPr="000B6432">
              <w:rPr>
                <w:b/>
                <w:bCs/>
                <w:sz w:val="22"/>
                <w:szCs w:val="22"/>
                <w:lang w:val="en-US"/>
              </w:rPr>
              <w:t>151</w:t>
            </w:r>
            <w:r w:rsidR="00EB25F8">
              <w:rPr>
                <w:b/>
                <w:bCs/>
                <w:sz w:val="22"/>
                <w:szCs w:val="22"/>
              </w:rPr>
              <w:t>,</w:t>
            </w:r>
            <w:r w:rsidRPr="000B6432">
              <w:rPr>
                <w:b/>
                <w:bCs/>
                <w:sz w:val="22"/>
                <w:szCs w:val="22"/>
                <w:lang w:val="en-US"/>
              </w:rPr>
              <w:t>78</w:t>
            </w:r>
          </w:p>
        </w:tc>
        <w:tc>
          <w:tcPr>
            <w:tcW w:w="2132" w:type="dxa"/>
          </w:tcPr>
          <w:p w14:paraId="28BBDD75" w14:textId="60E4F0C2" w:rsidR="003F020C" w:rsidRPr="000B6432" w:rsidRDefault="003F020C" w:rsidP="00705C5F">
            <w:pPr>
              <w:spacing w:line="288" w:lineRule="auto"/>
              <w:jc w:val="center"/>
              <w:rPr>
                <w:b/>
                <w:bCs/>
                <w:sz w:val="22"/>
                <w:szCs w:val="22"/>
                <w:lang w:val="en-US"/>
              </w:rPr>
            </w:pPr>
            <w:r w:rsidRPr="000B6432">
              <w:rPr>
                <w:b/>
                <w:bCs/>
                <w:sz w:val="22"/>
                <w:szCs w:val="22"/>
                <w:lang w:val="en-US"/>
              </w:rPr>
              <w:t>11</w:t>
            </w:r>
            <w:r w:rsidR="00EB25F8">
              <w:rPr>
                <w:b/>
                <w:bCs/>
                <w:sz w:val="22"/>
                <w:szCs w:val="22"/>
              </w:rPr>
              <w:t>,</w:t>
            </w:r>
            <w:r w:rsidRPr="000B6432">
              <w:rPr>
                <w:b/>
                <w:bCs/>
                <w:sz w:val="22"/>
                <w:szCs w:val="22"/>
                <w:lang w:val="en-US"/>
              </w:rPr>
              <w:t>50</w:t>
            </w:r>
          </w:p>
        </w:tc>
      </w:tr>
      <w:tr w:rsidR="003F020C" w14:paraId="6715D60F" w14:textId="77777777" w:rsidTr="00705C5F">
        <w:tc>
          <w:tcPr>
            <w:tcW w:w="2132" w:type="dxa"/>
          </w:tcPr>
          <w:p w14:paraId="0622E7C2"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0421B8F9"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1CC1E47A" w14:textId="330B5900" w:rsidR="003F020C" w:rsidRPr="00754D3F" w:rsidRDefault="003F020C" w:rsidP="00705C5F">
            <w:pPr>
              <w:spacing w:line="288" w:lineRule="auto"/>
              <w:jc w:val="center"/>
              <w:rPr>
                <w:sz w:val="22"/>
                <w:szCs w:val="22"/>
                <w:lang w:val="en-US"/>
              </w:rPr>
            </w:pPr>
            <w:r>
              <w:rPr>
                <w:sz w:val="22"/>
                <w:szCs w:val="22"/>
                <w:lang w:val="en-US"/>
              </w:rPr>
              <w:t>154</w:t>
            </w:r>
            <w:r w:rsidR="00EB25F8">
              <w:rPr>
                <w:sz w:val="22"/>
                <w:szCs w:val="22"/>
              </w:rPr>
              <w:t>,</w:t>
            </w:r>
            <w:r>
              <w:rPr>
                <w:sz w:val="22"/>
                <w:szCs w:val="22"/>
                <w:lang w:val="en-US"/>
              </w:rPr>
              <w:t>35</w:t>
            </w:r>
          </w:p>
        </w:tc>
        <w:tc>
          <w:tcPr>
            <w:tcW w:w="2132" w:type="dxa"/>
          </w:tcPr>
          <w:p w14:paraId="5566E2C0" w14:textId="5146753F"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00</w:t>
            </w:r>
          </w:p>
        </w:tc>
      </w:tr>
    </w:tbl>
    <w:p w14:paraId="03DC4433" w14:textId="77777777" w:rsidR="003F020C" w:rsidRPr="003F020C" w:rsidRDefault="003F020C" w:rsidP="003F020C">
      <w:pPr>
        <w:spacing w:line="288" w:lineRule="auto"/>
        <w:jc w:val="both"/>
        <w:rPr>
          <w:color w:val="FF0000"/>
          <w:sz w:val="22"/>
          <w:szCs w:val="22"/>
        </w:rPr>
      </w:pPr>
    </w:p>
    <w:p w14:paraId="3430FA3F" w14:textId="77777777" w:rsidR="003F020C" w:rsidRPr="00754D3F" w:rsidRDefault="003F020C" w:rsidP="003F020C">
      <w:pPr>
        <w:spacing w:line="288" w:lineRule="auto"/>
        <w:jc w:val="center"/>
        <w:rPr>
          <w:sz w:val="22"/>
          <w:szCs w:val="22"/>
        </w:rPr>
      </w:pPr>
      <w:r w:rsidRPr="00754D3F">
        <w:rPr>
          <w:b/>
          <w:bCs/>
          <w:sz w:val="22"/>
          <w:szCs w:val="22"/>
        </w:rPr>
        <w:t>Πίνακας 5.</w:t>
      </w:r>
      <w:r w:rsidRPr="00BA3710">
        <w:rPr>
          <w:b/>
          <w:bCs/>
          <w:sz w:val="22"/>
          <w:szCs w:val="22"/>
        </w:rPr>
        <w:t>14</w:t>
      </w:r>
      <w:r w:rsidRPr="00754D3F">
        <w:rPr>
          <w:sz w:val="22"/>
          <w:szCs w:val="22"/>
        </w:rPr>
        <w:t xml:space="preserve">: </w:t>
      </w:r>
      <w:r>
        <w:rPr>
          <w:sz w:val="22"/>
          <w:szCs w:val="22"/>
        </w:rPr>
        <w:t xml:space="preserve">Τα αποτελέσματα των προσομοιώσεων για τον παράλληλο συνδυασμό των μεθόδων </w:t>
      </w:r>
      <w:r>
        <w:rPr>
          <w:sz w:val="22"/>
          <w:szCs w:val="22"/>
          <w:lang w:val="en-US"/>
        </w:rPr>
        <w:t>SMOTE</w:t>
      </w:r>
      <w:r w:rsidRPr="00754D3F">
        <w:rPr>
          <w:sz w:val="22"/>
          <w:szCs w:val="22"/>
        </w:rPr>
        <w:t xml:space="preserve"> </w:t>
      </w:r>
      <w:r>
        <w:rPr>
          <w:sz w:val="22"/>
          <w:szCs w:val="22"/>
        </w:rPr>
        <w:t xml:space="preserve">και </w:t>
      </w:r>
      <w:proofErr w:type="spellStart"/>
      <w:r>
        <w:rPr>
          <w:sz w:val="22"/>
          <w:szCs w:val="22"/>
          <w:lang w:val="en-US"/>
        </w:rPr>
        <w:t>Mixup</w:t>
      </w:r>
      <w:proofErr w:type="spellEnd"/>
      <w:r w:rsidRPr="00754D3F">
        <w:rPr>
          <w:sz w:val="22"/>
          <w:szCs w:val="22"/>
        </w:rPr>
        <w:t>-</w:t>
      </w:r>
      <w:r>
        <w:rPr>
          <w:sz w:val="22"/>
          <w:szCs w:val="22"/>
          <w:lang w:val="en-US"/>
        </w:rPr>
        <w:t>RP</w:t>
      </w:r>
      <w:r w:rsidRPr="00754D3F">
        <w:rPr>
          <w:sz w:val="22"/>
          <w:szCs w:val="22"/>
        </w:rPr>
        <w:t xml:space="preserve"> </w:t>
      </w:r>
      <w:r>
        <w:rPr>
          <w:sz w:val="22"/>
          <w:szCs w:val="22"/>
        </w:rPr>
        <w:t xml:space="preserve">για το πρόβλημα </w:t>
      </w:r>
      <w:r>
        <w:rPr>
          <w:sz w:val="22"/>
          <w:szCs w:val="22"/>
          <w:lang w:val="en-US"/>
        </w:rPr>
        <w:t>forecast</w:t>
      </w:r>
    </w:p>
    <w:tbl>
      <w:tblPr>
        <w:tblStyle w:val="a7"/>
        <w:tblW w:w="0" w:type="auto"/>
        <w:tblLook w:val="04A0" w:firstRow="1" w:lastRow="0" w:firstColumn="1" w:lastColumn="0" w:noHBand="0" w:noVBand="1"/>
      </w:tblPr>
      <w:tblGrid>
        <w:gridCol w:w="2132"/>
        <w:gridCol w:w="2132"/>
        <w:gridCol w:w="2132"/>
        <w:gridCol w:w="2132"/>
      </w:tblGrid>
      <w:tr w:rsidR="003F020C" w14:paraId="68C2AE92" w14:textId="77777777" w:rsidTr="00705C5F">
        <w:tc>
          <w:tcPr>
            <w:tcW w:w="8528" w:type="dxa"/>
            <w:gridSpan w:val="4"/>
          </w:tcPr>
          <w:p w14:paraId="55FD12AF"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 xml:space="preserve">SMOTE – </w:t>
            </w:r>
            <w:proofErr w:type="spellStart"/>
            <w:r w:rsidRPr="00754D3F">
              <w:rPr>
                <w:b/>
                <w:bCs/>
                <w:sz w:val="22"/>
                <w:szCs w:val="22"/>
                <w:lang w:val="en-US"/>
              </w:rPr>
              <w:t>Mixup</w:t>
            </w:r>
            <w:proofErr w:type="spellEnd"/>
            <w:r w:rsidRPr="00754D3F">
              <w:rPr>
                <w:b/>
                <w:bCs/>
                <w:sz w:val="22"/>
                <w:szCs w:val="22"/>
                <w:lang w:val="en-US"/>
              </w:rPr>
              <w:t>-</w:t>
            </w:r>
            <w:r>
              <w:rPr>
                <w:b/>
                <w:bCs/>
                <w:sz w:val="22"/>
                <w:szCs w:val="22"/>
                <w:lang w:val="en-US"/>
              </w:rPr>
              <w:t>RP</w:t>
            </w:r>
          </w:p>
        </w:tc>
      </w:tr>
      <w:tr w:rsidR="003F020C" w14:paraId="70AA4195" w14:textId="77777777" w:rsidTr="00705C5F">
        <w:tc>
          <w:tcPr>
            <w:tcW w:w="2132" w:type="dxa"/>
            <w:vAlign w:val="center"/>
          </w:tcPr>
          <w:p w14:paraId="0FAFFF91"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1</w:t>
            </w:r>
          </w:p>
        </w:tc>
        <w:tc>
          <w:tcPr>
            <w:tcW w:w="2132" w:type="dxa"/>
            <w:vAlign w:val="center"/>
          </w:tcPr>
          <w:p w14:paraId="6DEC200F"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N</w:t>
            </w:r>
            <w:r w:rsidRPr="00754D3F">
              <w:rPr>
                <w:b/>
                <w:bCs/>
                <w:sz w:val="22"/>
                <w:szCs w:val="22"/>
                <w:vertAlign w:val="subscript"/>
                <w:lang w:val="en-US"/>
              </w:rPr>
              <w:t>2</w:t>
            </w:r>
          </w:p>
        </w:tc>
        <w:tc>
          <w:tcPr>
            <w:tcW w:w="2132" w:type="dxa"/>
            <w:vAlign w:val="center"/>
          </w:tcPr>
          <w:p w14:paraId="1696DD1B" w14:textId="77777777" w:rsidR="003F020C" w:rsidRPr="00754D3F" w:rsidRDefault="003F020C" w:rsidP="00705C5F">
            <w:pPr>
              <w:spacing w:line="288" w:lineRule="auto"/>
              <w:jc w:val="center"/>
              <w:rPr>
                <w:b/>
                <w:bCs/>
                <w:sz w:val="22"/>
                <w:szCs w:val="22"/>
                <w:lang w:val="en-US"/>
              </w:rPr>
            </w:pPr>
            <w:r w:rsidRPr="00754D3F">
              <w:rPr>
                <w:b/>
                <w:bCs/>
                <w:sz w:val="22"/>
                <w:szCs w:val="22"/>
                <w:lang w:val="en-US"/>
              </w:rPr>
              <w:t>RMSE (kW)</w:t>
            </w:r>
          </w:p>
        </w:tc>
        <w:tc>
          <w:tcPr>
            <w:tcW w:w="2132" w:type="dxa"/>
          </w:tcPr>
          <w:p w14:paraId="34AD1FD0" w14:textId="77777777" w:rsidR="003F020C" w:rsidRPr="00754D3F" w:rsidRDefault="003F020C" w:rsidP="00705C5F">
            <w:pPr>
              <w:spacing w:line="288" w:lineRule="auto"/>
              <w:jc w:val="center"/>
              <w:rPr>
                <w:b/>
                <w:bCs/>
                <w:sz w:val="22"/>
                <w:szCs w:val="22"/>
                <w:lang w:val="en-US"/>
              </w:rPr>
            </w:pPr>
            <w:r w:rsidRPr="00754D3F">
              <w:rPr>
                <w:b/>
                <w:bCs/>
                <w:sz w:val="22"/>
                <w:szCs w:val="22"/>
              </w:rPr>
              <w:t xml:space="preserve">Ποσοστιαία μείωση του </w:t>
            </w:r>
            <w:r w:rsidRPr="00754D3F">
              <w:rPr>
                <w:b/>
                <w:bCs/>
                <w:sz w:val="22"/>
                <w:szCs w:val="22"/>
                <w:lang w:val="en-US"/>
              </w:rPr>
              <w:t>RMSE</w:t>
            </w:r>
            <w:r>
              <w:rPr>
                <w:b/>
                <w:bCs/>
                <w:sz w:val="22"/>
                <w:szCs w:val="22"/>
                <w:lang w:val="en-US"/>
              </w:rPr>
              <w:t xml:space="preserve"> (%)</w:t>
            </w:r>
          </w:p>
        </w:tc>
      </w:tr>
      <w:tr w:rsidR="003F020C" w14:paraId="5C212813" w14:textId="77777777" w:rsidTr="00705C5F">
        <w:tc>
          <w:tcPr>
            <w:tcW w:w="2132" w:type="dxa"/>
          </w:tcPr>
          <w:p w14:paraId="4EA2D4DC"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57CCCCC5"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66D87B07" w14:textId="150CC1D9" w:rsidR="003F020C" w:rsidRPr="00754D3F" w:rsidRDefault="003F020C" w:rsidP="00705C5F">
            <w:pPr>
              <w:spacing w:line="288" w:lineRule="auto"/>
              <w:jc w:val="center"/>
              <w:rPr>
                <w:sz w:val="22"/>
                <w:szCs w:val="22"/>
                <w:lang w:val="en-US"/>
              </w:rPr>
            </w:pPr>
            <w:r>
              <w:rPr>
                <w:sz w:val="22"/>
                <w:szCs w:val="22"/>
                <w:lang w:val="en-US"/>
              </w:rPr>
              <w:t>154</w:t>
            </w:r>
            <w:r w:rsidR="00EB25F8">
              <w:rPr>
                <w:sz w:val="22"/>
                <w:szCs w:val="22"/>
              </w:rPr>
              <w:t>,</w:t>
            </w:r>
            <w:r>
              <w:rPr>
                <w:sz w:val="22"/>
                <w:szCs w:val="22"/>
                <w:lang w:val="en-US"/>
              </w:rPr>
              <w:t>59</w:t>
            </w:r>
          </w:p>
        </w:tc>
        <w:tc>
          <w:tcPr>
            <w:tcW w:w="2132" w:type="dxa"/>
          </w:tcPr>
          <w:p w14:paraId="19F4B71A" w14:textId="61D271E7" w:rsidR="003F020C" w:rsidRPr="00754D3F" w:rsidRDefault="003F020C" w:rsidP="00705C5F">
            <w:pPr>
              <w:spacing w:line="288" w:lineRule="auto"/>
              <w:jc w:val="center"/>
              <w:rPr>
                <w:sz w:val="22"/>
                <w:szCs w:val="22"/>
                <w:lang w:val="en-US"/>
              </w:rPr>
            </w:pPr>
            <w:r>
              <w:rPr>
                <w:sz w:val="22"/>
                <w:szCs w:val="22"/>
                <w:lang w:val="en-US"/>
              </w:rPr>
              <w:t>9</w:t>
            </w:r>
            <w:r w:rsidR="00EB25F8">
              <w:rPr>
                <w:sz w:val="22"/>
                <w:szCs w:val="22"/>
              </w:rPr>
              <w:t>,</w:t>
            </w:r>
            <w:r>
              <w:rPr>
                <w:sz w:val="22"/>
                <w:szCs w:val="22"/>
                <w:lang w:val="en-US"/>
              </w:rPr>
              <w:t>86</w:t>
            </w:r>
          </w:p>
        </w:tc>
      </w:tr>
      <w:tr w:rsidR="003F020C" w14:paraId="5908B80C" w14:textId="77777777" w:rsidTr="00705C5F">
        <w:tc>
          <w:tcPr>
            <w:tcW w:w="2132" w:type="dxa"/>
          </w:tcPr>
          <w:p w14:paraId="7F0B539D" w14:textId="77777777" w:rsidR="003F020C" w:rsidRPr="00754D3F" w:rsidRDefault="003F020C" w:rsidP="00705C5F">
            <w:pPr>
              <w:spacing w:line="288" w:lineRule="auto"/>
              <w:jc w:val="center"/>
              <w:rPr>
                <w:sz w:val="22"/>
                <w:szCs w:val="22"/>
                <w:lang w:val="en-US"/>
              </w:rPr>
            </w:pPr>
            <w:r w:rsidRPr="00754D3F">
              <w:rPr>
                <w:sz w:val="22"/>
                <w:szCs w:val="22"/>
                <w:lang w:val="en-US"/>
              </w:rPr>
              <w:t>3</w:t>
            </w:r>
          </w:p>
        </w:tc>
        <w:tc>
          <w:tcPr>
            <w:tcW w:w="2132" w:type="dxa"/>
          </w:tcPr>
          <w:p w14:paraId="7093B1C2" w14:textId="77777777" w:rsidR="003F020C" w:rsidRPr="00754D3F" w:rsidRDefault="003F020C" w:rsidP="00705C5F">
            <w:pPr>
              <w:spacing w:line="288" w:lineRule="auto"/>
              <w:jc w:val="center"/>
              <w:rPr>
                <w:sz w:val="22"/>
                <w:szCs w:val="22"/>
                <w:lang w:val="en-US"/>
              </w:rPr>
            </w:pPr>
            <w:r w:rsidRPr="00754D3F">
              <w:rPr>
                <w:sz w:val="22"/>
                <w:szCs w:val="22"/>
                <w:lang w:val="en-US"/>
              </w:rPr>
              <w:t>4</w:t>
            </w:r>
          </w:p>
        </w:tc>
        <w:tc>
          <w:tcPr>
            <w:tcW w:w="2132" w:type="dxa"/>
          </w:tcPr>
          <w:p w14:paraId="6D1745E7" w14:textId="216AA878" w:rsidR="003F020C" w:rsidRPr="00754D3F" w:rsidRDefault="003F020C" w:rsidP="00705C5F">
            <w:pPr>
              <w:spacing w:line="288" w:lineRule="auto"/>
              <w:jc w:val="center"/>
              <w:rPr>
                <w:sz w:val="22"/>
                <w:szCs w:val="22"/>
                <w:lang w:val="en-US"/>
              </w:rPr>
            </w:pPr>
            <w:r>
              <w:rPr>
                <w:sz w:val="22"/>
                <w:szCs w:val="22"/>
                <w:lang w:val="en-US"/>
              </w:rPr>
              <w:t>152</w:t>
            </w:r>
            <w:r w:rsidR="00EB25F8">
              <w:rPr>
                <w:sz w:val="22"/>
                <w:szCs w:val="22"/>
              </w:rPr>
              <w:t>,</w:t>
            </w:r>
            <w:r>
              <w:rPr>
                <w:sz w:val="22"/>
                <w:szCs w:val="22"/>
                <w:lang w:val="en-US"/>
              </w:rPr>
              <w:t>93</w:t>
            </w:r>
          </w:p>
        </w:tc>
        <w:tc>
          <w:tcPr>
            <w:tcW w:w="2132" w:type="dxa"/>
          </w:tcPr>
          <w:p w14:paraId="30E19472" w14:textId="23745582"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83</w:t>
            </w:r>
          </w:p>
        </w:tc>
      </w:tr>
      <w:tr w:rsidR="003F020C" w14:paraId="1ECC5E45" w14:textId="77777777" w:rsidTr="00705C5F">
        <w:tc>
          <w:tcPr>
            <w:tcW w:w="2132" w:type="dxa"/>
          </w:tcPr>
          <w:p w14:paraId="3E898E02"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3E19C0E9"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7D0A90D8" w14:textId="5750CF90" w:rsidR="003F020C" w:rsidRPr="00D807B0" w:rsidRDefault="003F020C" w:rsidP="00705C5F">
            <w:pPr>
              <w:spacing w:line="288" w:lineRule="auto"/>
              <w:jc w:val="center"/>
              <w:rPr>
                <w:sz w:val="22"/>
                <w:szCs w:val="22"/>
                <w:lang w:val="en-US"/>
              </w:rPr>
            </w:pPr>
            <w:r w:rsidRPr="00D807B0">
              <w:rPr>
                <w:sz w:val="22"/>
                <w:szCs w:val="22"/>
                <w:lang w:val="en-US"/>
              </w:rPr>
              <w:t>155</w:t>
            </w:r>
            <w:r w:rsidR="00EB25F8">
              <w:rPr>
                <w:sz w:val="22"/>
                <w:szCs w:val="22"/>
              </w:rPr>
              <w:t>,</w:t>
            </w:r>
            <w:r w:rsidRPr="00D807B0">
              <w:rPr>
                <w:sz w:val="22"/>
                <w:szCs w:val="22"/>
                <w:lang w:val="en-US"/>
              </w:rPr>
              <w:t>53</w:t>
            </w:r>
          </w:p>
        </w:tc>
        <w:tc>
          <w:tcPr>
            <w:tcW w:w="2132" w:type="dxa"/>
          </w:tcPr>
          <w:p w14:paraId="1963A562" w14:textId="3DA8D81A" w:rsidR="003F020C" w:rsidRPr="00D807B0" w:rsidRDefault="003F020C" w:rsidP="00705C5F">
            <w:pPr>
              <w:spacing w:line="288" w:lineRule="auto"/>
              <w:jc w:val="center"/>
              <w:rPr>
                <w:sz w:val="22"/>
                <w:szCs w:val="22"/>
                <w:lang w:val="en-US"/>
              </w:rPr>
            </w:pPr>
            <w:r>
              <w:rPr>
                <w:sz w:val="22"/>
                <w:szCs w:val="22"/>
                <w:lang w:val="en-US"/>
              </w:rPr>
              <w:t>9</w:t>
            </w:r>
            <w:r w:rsidR="00EB25F8">
              <w:rPr>
                <w:sz w:val="22"/>
                <w:szCs w:val="22"/>
              </w:rPr>
              <w:t>,</w:t>
            </w:r>
            <w:r>
              <w:rPr>
                <w:sz w:val="22"/>
                <w:szCs w:val="22"/>
                <w:lang w:val="en-US"/>
              </w:rPr>
              <w:t>31</w:t>
            </w:r>
          </w:p>
        </w:tc>
      </w:tr>
      <w:tr w:rsidR="003F020C" w14:paraId="1E3006CC" w14:textId="77777777" w:rsidTr="00705C5F">
        <w:tc>
          <w:tcPr>
            <w:tcW w:w="2132" w:type="dxa"/>
          </w:tcPr>
          <w:p w14:paraId="2149435A" w14:textId="77777777" w:rsidR="003F020C" w:rsidRPr="00754D3F" w:rsidRDefault="003F020C" w:rsidP="00705C5F">
            <w:pPr>
              <w:spacing w:line="288" w:lineRule="auto"/>
              <w:jc w:val="center"/>
              <w:rPr>
                <w:sz w:val="22"/>
                <w:szCs w:val="22"/>
                <w:lang w:val="en-US"/>
              </w:rPr>
            </w:pPr>
            <w:r w:rsidRPr="00754D3F">
              <w:rPr>
                <w:sz w:val="22"/>
                <w:szCs w:val="22"/>
                <w:lang w:val="en-US"/>
              </w:rPr>
              <w:t>2</w:t>
            </w:r>
          </w:p>
        </w:tc>
        <w:tc>
          <w:tcPr>
            <w:tcW w:w="2132" w:type="dxa"/>
          </w:tcPr>
          <w:p w14:paraId="12A995B6" w14:textId="77777777" w:rsidR="003F020C" w:rsidRPr="00754D3F" w:rsidRDefault="003F020C" w:rsidP="00705C5F">
            <w:pPr>
              <w:spacing w:line="288" w:lineRule="auto"/>
              <w:jc w:val="center"/>
              <w:rPr>
                <w:sz w:val="22"/>
                <w:szCs w:val="22"/>
                <w:lang w:val="en-US"/>
              </w:rPr>
            </w:pPr>
            <w:r w:rsidRPr="00754D3F">
              <w:rPr>
                <w:sz w:val="22"/>
                <w:szCs w:val="22"/>
                <w:lang w:val="en-US"/>
              </w:rPr>
              <w:t>5</w:t>
            </w:r>
          </w:p>
        </w:tc>
        <w:tc>
          <w:tcPr>
            <w:tcW w:w="2132" w:type="dxa"/>
          </w:tcPr>
          <w:p w14:paraId="0EE11B92" w14:textId="3B1FC77D" w:rsidR="003F020C" w:rsidRPr="00754D3F" w:rsidRDefault="003F020C" w:rsidP="00705C5F">
            <w:pPr>
              <w:spacing w:line="288" w:lineRule="auto"/>
              <w:jc w:val="center"/>
              <w:rPr>
                <w:sz w:val="22"/>
                <w:szCs w:val="22"/>
                <w:lang w:val="en-US"/>
              </w:rPr>
            </w:pPr>
            <w:r>
              <w:rPr>
                <w:sz w:val="22"/>
                <w:szCs w:val="22"/>
                <w:lang w:val="en-US"/>
              </w:rPr>
              <w:t>155</w:t>
            </w:r>
            <w:r w:rsidR="00EB25F8">
              <w:rPr>
                <w:sz w:val="22"/>
                <w:szCs w:val="22"/>
              </w:rPr>
              <w:t>,</w:t>
            </w:r>
            <w:r>
              <w:rPr>
                <w:sz w:val="22"/>
                <w:szCs w:val="22"/>
                <w:lang w:val="en-US"/>
              </w:rPr>
              <w:t>51</w:t>
            </w:r>
          </w:p>
        </w:tc>
        <w:tc>
          <w:tcPr>
            <w:tcW w:w="2132" w:type="dxa"/>
          </w:tcPr>
          <w:p w14:paraId="6CEB6935" w14:textId="455C3CB6" w:rsidR="003F020C" w:rsidRPr="00754D3F" w:rsidRDefault="003F020C" w:rsidP="00705C5F">
            <w:pPr>
              <w:spacing w:line="288" w:lineRule="auto"/>
              <w:jc w:val="center"/>
              <w:rPr>
                <w:sz w:val="22"/>
                <w:szCs w:val="22"/>
                <w:lang w:val="en-US"/>
              </w:rPr>
            </w:pPr>
            <w:r>
              <w:rPr>
                <w:sz w:val="22"/>
                <w:szCs w:val="22"/>
                <w:lang w:val="en-US"/>
              </w:rPr>
              <w:t>9</w:t>
            </w:r>
            <w:r w:rsidR="00EB25F8">
              <w:rPr>
                <w:sz w:val="22"/>
                <w:szCs w:val="22"/>
              </w:rPr>
              <w:t>,</w:t>
            </w:r>
            <w:r>
              <w:rPr>
                <w:sz w:val="22"/>
                <w:szCs w:val="22"/>
                <w:lang w:val="en-US"/>
              </w:rPr>
              <w:t>32</w:t>
            </w:r>
          </w:p>
        </w:tc>
      </w:tr>
      <w:tr w:rsidR="003F020C" w14:paraId="0AA9BA9E" w14:textId="77777777" w:rsidTr="00705C5F">
        <w:tc>
          <w:tcPr>
            <w:tcW w:w="2132" w:type="dxa"/>
          </w:tcPr>
          <w:p w14:paraId="3381935B"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0CFEDC55"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28576D4A" w14:textId="7DD14858" w:rsidR="003F020C" w:rsidRPr="00754D3F" w:rsidRDefault="003F020C" w:rsidP="00705C5F">
            <w:pPr>
              <w:spacing w:line="288" w:lineRule="auto"/>
              <w:jc w:val="center"/>
              <w:rPr>
                <w:sz w:val="22"/>
                <w:szCs w:val="22"/>
                <w:lang w:val="en-US"/>
              </w:rPr>
            </w:pPr>
            <w:r>
              <w:rPr>
                <w:sz w:val="22"/>
                <w:szCs w:val="22"/>
                <w:lang w:val="en-US"/>
              </w:rPr>
              <w:t>154</w:t>
            </w:r>
            <w:r w:rsidR="00EB25F8">
              <w:rPr>
                <w:sz w:val="22"/>
                <w:szCs w:val="22"/>
              </w:rPr>
              <w:t>,</w:t>
            </w:r>
            <w:r>
              <w:rPr>
                <w:sz w:val="22"/>
                <w:szCs w:val="22"/>
                <w:lang w:val="en-US"/>
              </w:rPr>
              <w:t>99</w:t>
            </w:r>
          </w:p>
        </w:tc>
        <w:tc>
          <w:tcPr>
            <w:tcW w:w="2132" w:type="dxa"/>
          </w:tcPr>
          <w:p w14:paraId="3D088381" w14:textId="2DDADD15" w:rsidR="003F020C" w:rsidRPr="00754D3F" w:rsidRDefault="003F020C" w:rsidP="00705C5F">
            <w:pPr>
              <w:spacing w:line="288" w:lineRule="auto"/>
              <w:jc w:val="center"/>
              <w:rPr>
                <w:sz w:val="22"/>
                <w:szCs w:val="22"/>
                <w:lang w:val="en-US"/>
              </w:rPr>
            </w:pPr>
            <w:r>
              <w:rPr>
                <w:sz w:val="22"/>
                <w:szCs w:val="22"/>
                <w:lang w:val="en-US"/>
              </w:rPr>
              <w:t>9</w:t>
            </w:r>
            <w:r w:rsidR="00EB25F8">
              <w:rPr>
                <w:sz w:val="22"/>
                <w:szCs w:val="22"/>
              </w:rPr>
              <w:t>,</w:t>
            </w:r>
            <w:r>
              <w:rPr>
                <w:sz w:val="22"/>
                <w:szCs w:val="22"/>
                <w:lang w:val="en-US"/>
              </w:rPr>
              <w:t>63</w:t>
            </w:r>
          </w:p>
        </w:tc>
      </w:tr>
      <w:tr w:rsidR="003F020C" w14:paraId="22F17E7E" w14:textId="77777777" w:rsidTr="00705C5F">
        <w:tc>
          <w:tcPr>
            <w:tcW w:w="2132" w:type="dxa"/>
          </w:tcPr>
          <w:p w14:paraId="2C68EF34" w14:textId="77777777" w:rsidR="003F020C" w:rsidRPr="00754D3F" w:rsidRDefault="003F020C" w:rsidP="00705C5F">
            <w:pPr>
              <w:spacing w:line="288" w:lineRule="auto"/>
              <w:jc w:val="center"/>
              <w:rPr>
                <w:sz w:val="22"/>
                <w:szCs w:val="22"/>
                <w:lang w:val="en-US"/>
              </w:rPr>
            </w:pPr>
            <w:r w:rsidRPr="00754D3F">
              <w:rPr>
                <w:sz w:val="22"/>
                <w:szCs w:val="22"/>
                <w:lang w:val="en-US"/>
              </w:rPr>
              <w:t>1</w:t>
            </w:r>
          </w:p>
        </w:tc>
        <w:tc>
          <w:tcPr>
            <w:tcW w:w="2132" w:type="dxa"/>
          </w:tcPr>
          <w:p w14:paraId="50AD7362" w14:textId="77777777" w:rsidR="003F020C" w:rsidRPr="00754D3F" w:rsidRDefault="003F020C" w:rsidP="00705C5F">
            <w:pPr>
              <w:spacing w:line="288" w:lineRule="auto"/>
              <w:jc w:val="center"/>
              <w:rPr>
                <w:sz w:val="22"/>
                <w:szCs w:val="22"/>
                <w:lang w:val="en-US"/>
              </w:rPr>
            </w:pPr>
            <w:r w:rsidRPr="00754D3F">
              <w:rPr>
                <w:sz w:val="22"/>
                <w:szCs w:val="22"/>
                <w:lang w:val="en-US"/>
              </w:rPr>
              <w:t>6</w:t>
            </w:r>
          </w:p>
        </w:tc>
        <w:tc>
          <w:tcPr>
            <w:tcW w:w="2132" w:type="dxa"/>
          </w:tcPr>
          <w:p w14:paraId="29305A1C" w14:textId="5AB77BBA" w:rsidR="003F020C" w:rsidRPr="00754D3F" w:rsidRDefault="003F020C" w:rsidP="00705C5F">
            <w:pPr>
              <w:spacing w:line="288" w:lineRule="auto"/>
              <w:jc w:val="center"/>
              <w:rPr>
                <w:sz w:val="22"/>
                <w:szCs w:val="22"/>
                <w:lang w:val="en-US"/>
              </w:rPr>
            </w:pPr>
            <w:r>
              <w:rPr>
                <w:sz w:val="22"/>
                <w:szCs w:val="22"/>
                <w:lang w:val="en-US"/>
              </w:rPr>
              <w:t>154</w:t>
            </w:r>
            <w:r w:rsidR="00EB25F8">
              <w:rPr>
                <w:sz w:val="22"/>
                <w:szCs w:val="22"/>
              </w:rPr>
              <w:t>,</w:t>
            </w:r>
            <w:r>
              <w:rPr>
                <w:sz w:val="22"/>
                <w:szCs w:val="22"/>
                <w:lang w:val="en-US"/>
              </w:rPr>
              <w:t>06</w:t>
            </w:r>
          </w:p>
        </w:tc>
        <w:tc>
          <w:tcPr>
            <w:tcW w:w="2132" w:type="dxa"/>
          </w:tcPr>
          <w:p w14:paraId="3EFDA00A" w14:textId="7AF9E1C5" w:rsidR="003F020C" w:rsidRPr="00754D3F" w:rsidRDefault="003F020C" w:rsidP="00705C5F">
            <w:pPr>
              <w:spacing w:line="288" w:lineRule="auto"/>
              <w:jc w:val="center"/>
              <w:rPr>
                <w:sz w:val="22"/>
                <w:szCs w:val="22"/>
                <w:lang w:val="en-US"/>
              </w:rPr>
            </w:pPr>
            <w:r>
              <w:rPr>
                <w:sz w:val="22"/>
                <w:szCs w:val="22"/>
                <w:lang w:val="en-US"/>
              </w:rPr>
              <w:t>10</w:t>
            </w:r>
            <w:r w:rsidR="00EB25F8">
              <w:rPr>
                <w:sz w:val="22"/>
                <w:szCs w:val="22"/>
              </w:rPr>
              <w:t>,</w:t>
            </w:r>
            <w:r>
              <w:rPr>
                <w:sz w:val="22"/>
                <w:szCs w:val="22"/>
                <w:lang w:val="en-US"/>
              </w:rPr>
              <w:t>17</w:t>
            </w:r>
          </w:p>
        </w:tc>
      </w:tr>
    </w:tbl>
    <w:p w14:paraId="537F208C" w14:textId="77777777" w:rsidR="003F020C" w:rsidRPr="000E76D7" w:rsidRDefault="003F020C" w:rsidP="00EB25F8">
      <w:pPr>
        <w:spacing w:line="288" w:lineRule="auto"/>
        <w:jc w:val="both"/>
        <w:rPr>
          <w:sz w:val="22"/>
          <w:szCs w:val="22"/>
        </w:rPr>
      </w:pPr>
    </w:p>
    <w:p w14:paraId="4F108735" w14:textId="40A081F2" w:rsidR="00F874ED" w:rsidRPr="00CF008E" w:rsidRDefault="00D807B0" w:rsidP="00F874ED">
      <w:pPr>
        <w:spacing w:line="288" w:lineRule="auto"/>
        <w:ind w:firstLine="720"/>
        <w:jc w:val="both"/>
        <w:rPr>
          <w:sz w:val="22"/>
          <w:szCs w:val="22"/>
        </w:rPr>
      </w:pPr>
      <w:r w:rsidRPr="00CF008E">
        <w:rPr>
          <w:sz w:val="22"/>
          <w:szCs w:val="22"/>
        </w:rPr>
        <w:t xml:space="preserve">Όσο αφορά το </w:t>
      </w:r>
      <w:r w:rsidR="001D1AF6" w:rsidRPr="00CF008E">
        <w:rPr>
          <w:sz w:val="22"/>
          <w:szCs w:val="22"/>
        </w:rPr>
        <w:t xml:space="preserve">πρόβλημα </w:t>
      </w:r>
      <w:r w:rsidRPr="00CF008E">
        <w:rPr>
          <w:sz w:val="22"/>
          <w:szCs w:val="22"/>
          <w:lang w:val="en-US"/>
        </w:rPr>
        <w:t>nowcast</w:t>
      </w:r>
      <w:r w:rsidRPr="00CF008E">
        <w:rPr>
          <w:sz w:val="22"/>
          <w:szCs w:val="22"/>
        </w:rPr>
        <w:t xml:space="preserve">, σε όλες τις περιπτώσεις συνδυασμού μεθόδων παρατηρείται μια μικρή μείωση του </w:t>
      </w:r>
      <w:r w:rsidRPr="00CF008E">
        <w:rPr>
          <w:sz w:val="22"/>
          <w:szCs w:val="22"/>
          <w:lang w:val="en-US"/>
        </w:rPr>
        <w:t>RMSE</w:t>
      </w:r>
      <w:r w:rsidRPr="00CF008E">
        <w:rPr>
          <w:sz w:val="22"/>
          <w:szCs w:val="22"/>
        </w:rPr>
        <w:t xml:space="preserve"> που φτάνει </w:t>
      </w:r>
      <w:r w:rsidR="000B6432" w:rsidRPr="00CF008E">
        <w:rPr>
          <w:sz w:val="22"/>
          <w:szCs w:val="22"/>
        </w:rPr>
        <w:t>μέχρι</w:t>
      </w:r>
      <w:r w:rsidRPr="00CF008E">
        <w:rPr>
          <w:sz w:val="22"/>
          <w:szCs w:val="22"/>
        </w:rPr>
        <w:t xml:space="preserve"> το 0</w:t>
      </w:r>
      <w:r w:rsidR="00EB25F8">
        <w:rPr>
          <w:sz w:val="22"/>
          <w:szCs w:val="22"/>
        </w:rPr>
        <w:t>,</w:t>
      </w:r>
      <w:r w:rsidRPr="00CF008E">
        <w:rPr>
          <w:sz w:val="22"/>
          <w:szCs w:val="22"/>
        </w:rPr>
        <w:t xml:space="preserve">49% (1 </w:t>
      </w:r>
      <w:r w:rsidRPr="00CF008E">
        <w:rPr>
          <w:sz w:val="22"/>
          <w:szCs w:val="22"/>
          <w:lang w:val="en-US"/>
        </w:rPr>
        <w:t>kW</w:t>
      </w:r>
      <w:r w:rsidRPr="00CF008E">
        <w:rPr>
          <w:sz w:val="22"/>
          <w:szCs w:val="22"/>
        </w:rPr>
        <w:t>)</w:t>
      </w:r>
      <w:r w:rsidR="001D1AF6" w:rsidRPr="00CF008E">
        <w:rPr>
          <w:sz w:val="22"/>
          <w:szCs w:val="22"/>
        </w:rPr>
        <w:t xml:space="preserve"> σε σχέση </w:t>
      </w:r>
      <w:r w:rsidR="00D467E8" w:rsidRPr="00CF008E">
        <w:rPr>
          <w:sz w:val="22"/>
          <w:szCs w:val="22"/>
        </w:rPr>
        <w:t xml:space="preserve">με </w:t>
      </w:r>
      <w:r w:rsidR="00F874ED" w:rsidRPr="00CF008E">
        <w:rPr>
          <w:sz w:val="22"/>
          <w:szCs w:val="22"/>
        </w:rPr>
        <w:t>τα καλύτερα αποτελέσματα που παρουσιάστηκαν στην Ενότητα 5.3 (</w:t>
      </w:r>
      <w:r w:rsidR="00F874ED" w:rsidRPr="00CF008E">
        <w:rPr>
          <w:i/>
          <w:iCs/>
          <w:sz w:val="22"/>
          <w:szCs w:val="22"/>
        </w:rPr>
        <w:t>Ν</w:t>
      </w:r>
      <w:r w:rsidR="00F874ED" w:rsidRPr="00CF008E">
        <w:rPr>
          <w:sz w:val="22"/>
          <w:szCs w:val="22"/>
        </w:rPr>
        <w:t xml:space="preserve"> = 7, μέθοδος </w:t>
      </w:r>
      <w:r w:rsidR="00F874ED" w:rsidRPr="00CF008E">
        <w:rPr>
          <w:sz w:val="22"/>
          <w:szCs w:val="22"/>
          <w:lang w:val="en-US"/>
        </w:rPr>
        <w:t>SMOTE</w:t>
      </w:r>
      <w:r w:rsidR="00F874ED" w:rsidRPr="00CF008E">
        <w:rPr>
          <w:sz w:val="22"/>
          <w:szCs w:val="22"/>
        </w:rPr>
        <w:t>)</w:t>
      </w:r>
      <w:r w:rsidRPr="00CF008E">
        <w:rPr>
          <w:sz w:val="22"/>
          <w:szCs w:val="22"/>
        </w:rPr>
        <w:t>.</w:t>
      </w:r>
      <w:r w:rsidR="000B6432" w:rsidRPr="00CF008E">
        <w:rPr>
          <w:sz w:val="22"/>
          <w:szCs w:val="22"/>
        </w:rPr>
        <w:t xml:space="preserve"> Αντίθετα, για το </w:t>
      </w:r>
      <w:r w:rsidR="00F874ED" w:rsidRPr="00CF008E">
        <w:rPr>
          <w:sz w:val="22"/>
          <w:szCs w:val="22"/>
        </w:rPr>
        <w:t xml:space="preserve">πρόβλημα </w:t>
      </w:r>
      <w:r w:rsidR="000B6432" w:rsidRPr="00CF008E">
        <w:rPr>
          <w:sz w:val="22"/>
          <w:szCs w:val="22"/>
          <w:lang w:val="en-US"/>
        </w:rPr>
        <w:t>forecast</w:t>
      </w:r>
      <w:r w:rsidR="000B6432" w:rsidRPr="00CF008E">
        <w:rPr>
          <w:sz w:val="22"/>
          <w:szCs w:val="22"/>
        </w:rPr>
        <w:t xml:space="preserve"> η μείωση του σφάλματος πρόβλεψης είναι πιο αισθητή καθώς φτάνει μέχρι και το 1</w:t>
      </w:r>
      <w:r w:rsidR="00EB25F8">
        <w:rPr>
          <w:sz w:val="22"/>
          <w:szCs w:val="22"/>
        </w:rPr>
        <w:t>,</w:t>
      </w:r>
      <w:r w:rsidR="000B6432" w:rsidRPr="00CF008E">
        <w:rPr>
          <w:sz w:val="22"/>
          <w:szCs w:val="22"/>
        </w:rPr>
        <w:t>25% (2</w:t>
      </w:r>
      <w:r w:rsidR="00EB25F8">
        <w:rPr>
          <w:sz w:val="22"/>
          <w:szCs w:val="22"/>
        </w:rPr>
        <w:t>,</w:t>
      </w:r>
      <w:r w:rsidR="000B6432" w:rsidRPr="00CF008E">
        <w:rPr>
          <w:sz w:val="22"/>
          <w:szCs w:val="22"/>
        </w:rPr>
        <w:t xml:space="preserve">15 </w:t>
      </w:r>
      <w:r w:rsidR="000B6432" w:rsidRPr="00CF008E">
        <w:rPr>
          <w:sz w:val="22"/>
          <w:szCs w:val="22"/>
          <w:lang w:val="en-US"/>
        </w:rPr>
        <w:t>kW</w:t>
      </w:r>
      <w:r w:rsidR="000B6432" w:rsidRPr="00CF008E">
        <w:rPr>
          <w:sz w:val="22"/>
          <w:szCs w:val="22"/>
        </w:rPr>
        <w:t>)</w:t>
      </w:r>
      <w:r w:rsidR="00F874ED" w:rsidRPr="00CF008E">
        <w:rPr>
          <w:sz w:val="22"/>
          <w:szCs w:val="22"/>
        </w:rPr>
        <w:t xml:space="preserve"> σε σχέση τα καλύτερα αποτελέσματα που παρουσιάστηκαν στην Ενότητα 5.3 (</w:t>
      </w:r>
      <w:r w:rsidR="00F874ED" w:rsidRPr="00CF008E">
        <w:rPr>
          <w:i/>
          <w:iCs/>
          <w:sz w:val="22"/>
          <w:szCs w:val="22"/>
        </w:rPr>
        <w:t>Ν</w:t>
      </w:r>
      <w:r w:rsidR="00F874ED" w:rsidRPr="00CF008E">
        <w:rPr>
          <w:sz w:val="22"/>
          <w:szCs w:val="22"/>
        </w:rPr>
        <w:t xml:space="preserve"> = 7, μέθοδος </w:t>
      </w:r>
      <w:proofErr w:type="spellStart"/>
      <w:r w:rsidR="00F874ED" w:rsidRPr="00CF008E">
        <w:rPr>
          <w:sz w:val="22"/>
          <w:szCs w:val="22"/>
          <w:lang w:val="en-US"/>
        </w:rPr>
        <w:t>Mixup</w:t>
      </w:r>
      <w:proofErr w:type="spellEnd"/>
      <w:r w:rsidR="00F874ED" w:rsidRPr="00CF008E">
        <w:rPr>
          <w:sz w:val="22"/>
          <w:szCs w:val="22"/>
        </w:rPr>
        <w:t>-</w:t>
      </w:r>
      <w:proofErr w:type="spellStart"/>
      <w:r w:rsidR="00F874ED" w:rsidRPr="00CF008E">
        <w:rPr>
          <w:sz w:val="22"/>
          <w:szCs w:val="22"/>
          <w:lang w:val="en-US"/>
        </w:rPr>
        <w:t>kNN</w:t>
      </w:r>
      <w:proofErr w:type="spellEnd"/>
      <w:r w:rsidR="00F874ED" w:rsidRPr="00CF008E">
        <w:rPr>
          <w:sz w:val="22"/>
          <w:szCs w:val="22"/>
        </w:rPr>
        <w:t>)</w:t>
      </w:r>
      <w:r w:rsidR="000B6432" w:rsidRPr="00CF008E">
        <w:rPr>
          <w:sz w:val="22"/>
          <w:szCs w:val="22"/>
        </w:rPr>
        <w:t>. Και στις δύο περιπτώσεις</w:t>
      </w:r>
      <w:r w:rsidR="00F874ED" w:rsidRPr="00CF008E">
        <w:rPr>
          <w:sz w:val="22"/>
          <w:szCs w:val="22"/>
        </w:rPr>
        <w:t>,</w:t>
      </w:r>
      <w:r w:rsidR="000B6432" w:rsidRPr="00CF008E">
        <w:rPr>
          <w:sz w:val="22"/>
          <w:szCs w:val="22"/>
        </w:rPr>
        <w:t xml:space="preserve"> η ελάχιστη τιμή </w:t>
      </w:r>
      <w:r w:rsidR="000B6432" w:rsidRPr="00CF008E">
        <w:rPr>
          <w:sz w:val="22"/>
          <w:szCs w:val="22"/>
          <w:lang w:val="en-US"/>
        </w:rPr>
        <w:t>RMSE</w:t>
      </w:r>
      <w:r w:rsidR="000B6432" w:rsidRPr="00CF008E">
        <w:rPr>
          <w:sz w:val="22"/>
          <w:szCs w:val="22"/>
        </w:rPr>
        <w:t xml:space="preserve"> επιτυγχάνεται όταν συνδυάζεται η </w:t>
      </w:r>
      <w:proofErr w:type="spellStart"/>
      <w:r w:rsidR="000B6432" w:rsidRPr="00CF008E">
        <w:rPr>
          <w:sz w:val="22"/>
          <w:szCs w:val="22"/>
          <w:lang w:val="en-US"/>
        </w:rPr>
        <w:t>Mixup</w:t>
      </w:r>
      <w:proofErr w:type="spellEnd"/>
      <w:r w:rsidR="000B6432" w:rsidRPr="00CF008E">
        <w:rPr>
          <w:sz w:val="22"/>
          <w:szCs w:val="22"/>
        </w:rPr>
        <w:t>-</w:t>
      </w:r>
      <w:proofErr w:type="spellStart"/>
      <w:r w:rsidR="000B6432" w:rsidRPr="00CF008E">
        <w:rPr>
          <w:sz w:val="22"/>
          <w:szCs w:val="22"/>
          <w:lang w:val="en-US"/>
        </w:rPr>
        <w:t>kNN</w:t>
      </w:r>
      <w:proofErr w:type="spellEnd"/>
      <w:r w:rsidR="000B6432" w:rsidRPr="00CF008E">
        <w:rPr>
          <w:sz w:val="22"/>
          <w:szCs w:val="22"/>
        </w:rPr>
        <w:t xml:space="preserve"> με τη </w:t>
      </w:r>
      <w:proofErr w:type="spellStart"/>
      <w:r w:rsidR="000B6432" w:rsidRPr="00CF008E">
        <w:rPr>
          <w:sz w:val="22"/>
          <w:szCs w:val="22"/>
          <w:lang w:val="en-US"/>
        </w:rPr>
        <w:t>Mixup</w:t>
      </w:r>
      <w:proofErr w:type="spellEnd"/>
      <w:r w:rsidR="000B6432" w:rsidRPr="00CF008E">
        <w:rPr>
          <w:sz w:val="22"/>
          <w:szCs w:val="22"/>
        </w:rPr>
        <w:t>-</w:t>
      </w:r>
      <w:r w:rsidR="000B6432" w:rsidRPr="00CF008E">
        <w:rPr>
          <w:sz w:val="22"/>
          <w:szCs w:val="22"/>
          <w:lang w:val="en-US"/>
        </w:rPr>
        <w:t>RP</w:t>
      </w:r>
      <w:r w:rsidR="000B6432" w:rsidRPr="00CF008E">
        <w:rPr>
          <w:sz w:val="22"/>
          <w:szCs w:val="22"/>
        </w:rPr>
        <w:t xml:space="preserve">. Αυτό δεν είναι τυχαίο, καθώς η </w:t>
      </w:r>
      <w:proofErr w:type="spellStart"/>
      <w:r w:rsidR="000B6432" w:rsidRPr="00CF008E">
        <w:rPr>
          <w:sz w:val="22"/>
          <w:szCs w:val="22"/>
          <w:lang w:val="en-US"/>
        </w:rPr>
        <w:t>Mixup</w:t>
      </w:r>
      <w:proofErr w:type="spellEnd"/>
      <w:r w:rsidR="000B6432" w:rsidRPr="00CF008E">
        <w:rPr>
          <w:sz w:val="22"/>
          <w:szCs w:val="22"/>
        </w:rPr>
        <w:t>-</w:t>
      </w:r>
      <w:proofErr w:type="spellStart"/>
      <w:r w:rsidR="000B6432" w:rsidRPr="00CF008E">
        <w:rPr>
          <w:sz w:val="22"/>
          <w:szCs w:val="22"/>
          <w:lang w:val="en-US"/>
        </w:rPr>
        <w:t>kNN</w:t>
      </w:r>
      <w:proofErr w:type="spellEnd"/>
      <w:r w:rsidR="000B6432" w:rsidRPr="00CF008E">
        <w:rPr>
          <w:sz w:val="22"/>
          <w:szCs w:val="22"/>
        </w:rPr>
        <w:t xml:space="preserve"> κάνει μίξη δύο «κοντινών» εικόνων</w:t>
      </w:r>
      <w:r w:rsidR="00F874ED" w:rsidRPr="00CF008E">
        <w:rPr>
          <w:sz w:val="22"/>
          <w:szCs w:val="22"/>
        </w:rPr>
        <w:t>, δηλαδή δύο εικόνων με πολύ μεγάλη ομοιότητα,</w:t>
      </w:r>
      <w:r w:rsidR="000B6432" w:rsidRPr="00CF008E">
        <w:rPr>
          <w:sz w:val="22"/>
          <w:szCs w:val="22"/>
        </w:rPr>
        <w:t xml:space="preserve"> ενώ η </w:t>
      </w:r>
      <w:proofErr w:type="spellStart"/>
      <w:r w:rsidR="000B6432" w:rsidRPr="00CF008E">
        <w:rPr>
          <w:sz w:val="22"/>
          <w:szCs w:val="22"/>
          <w:lang w:val="en-US"/>
        </w:rPr>
        <w:t>Mixup</w:t>
      </w:r>
      <w:proofErr w:type="spellEnd"/>
      <w:r w:rsidR="000B6432" w:rsidRPr="00CF008E">
        <w:rPr>
          <w:sz w:val="22"/>
          <w:szCs w:val="22"/>
        </w:rPr>
        <w:t>-</w:t>
      </w:r>
      <w:r w:rsidR="000B6432" w:rsidRPr="00CF008E">
        <w:rPr>
          <w:sz w:val="22"/>
          <w:szCs w:val="22"/>
          <w:lang w:val="en-US"/>
        </w:rPr>
        <w:t>RP</w:t>
      </w:r>
      <w:r w:rsidR="000B6432" w:rsidRPr="00CF008E">
        <w:rPr>
          <w:sz w:val="22"/>
          <w:szCs w:val="22"/>
        </w:rPr>
        <w:t xml:space="preserve"> κάνει μίξη μιας εικόνας με μια οποιαδήποτε τυχαία εικόνα. Άρα</w:t>
      </w:r>
      <w:r w:rsidR="00D467E8" w:rsidRPr="00CF008E">
        <w:rPr>
          <w:sz w:val="22"/>
          <w:szCs w:val="22"/>
        </w:rPr>
        <w:t>,</w:t>
      </w:r>
      <w:r w:rsidR="000B6432" w:rsidRPr="00CF008E">
        <w:rPr>
          <w:sz w:val="22"/>
          <w:szCs w:val="22"/>
        </w:rPr>
        <w:t xml:space="preserve"> όταν συνδυάζονται οι δύο αυτές μέθοδοι, καλύπτεται μεγαλύτερο φάσμα του συνόλου δεδομένων.</w:t>
      </w:r>
      <w:r w:rsidR="00A55ADF" w:rsidRPr="00CF008E">
        <w:rPr>
          <w:sz w:val="22"/>
          <w:szCs w:val="22"/>
        </w:rPr>
        <w:t xml:space="preserve"> </w:t>
      </w:r>
      <w:r w:rsidR="00D50558" w:rsidRPr="00CF008E">
        <w:rPr>
          <w:sz w:val="22"/>
          <w:szCs w:val="22"/>
        </w:rPr>
        <w:t>Γενικά, με τον παράλληλο συνδυασμό μεθόδων επιτυγχάνονται ακόμα καλύτερα αποτελέσματα ανεξαρτήτως πρ</w:t>
      </w:r>
      <w:r w:rsidR="00D467E8" w:rsidRPr="00CF008E">
        <w:rPr>
          <w:sz w:val="22"/>
          <w:szCs w:val="22"/>
        </w:rPr>
        <w:t>ο</w:t>
      </w:r>
      <w:r w:rsidR="00D50558" w:rsidRPr="00CF008E">
        <w:rPr>
          <w:sz w:val="22"/>
          <w:szCs w:val="22"/>
        </w:rPr>
        <w:t>βλήματος.</w:t>
      </w:r>
    </w:p>
    <w:p w14:paraId="481FC8C1" w14:textId="77777777" w:rsidR="00465B8D" w:rsidRPr="00CF008E" w:rsidRDefault="00A55ADF" w:rsidP="00F874ED">
      <w:pPr>
        <w:spacing w:line="288" w:lineRule="auto"/>
        <w:ind w:firstLine="720"/>
        <w:jc w:val="both"/>
        <w:rPr>
          <w:sz w:val="22"/>
          <w:szCs w:val="22"/>
        </w:rPr>
      </w:pPr>
      <w:r w:rsidRPr="00CF008E">
        <w:rPr>
          <w:sz w:val="22"/>
          <w:szCs w:val="22"/>
        </w:rPr>
        <w:lastRenderedPageBreak/>
        <w:t xml:space="preserve">Στα Σχήματα 5.4 και 5.5 απεικονίζονται δύο διαγράμματα </w:t>
      </w:r>
      <w:r w:rsidRPr="00CF008E">
        <w:rPr>
          <w:sz w:val="22"/>
          <w:szCs w:val="22"/>
          <w:lang w:val="en-US"/>
        </w:rPr>
        <w:t>boxplot</w:t>
      </w:r>
      <w:r w:rsidRPr="00CF008E">
        <w:rPr>
          <w:sz w:val="22"/>
          <w:szCs w:val="22"/>
        </w:rPr>
        <w:t xml:space="preserve"> για τη σύγκριση όλων των προσομοιώσεων που εφαρμόστηκαν στην παρούσα </w:t>
      </w:r>
      <w:proofErr w:type="spellStart"/>
      <w:r w:rsidRPr="00CF008E">
        <w:rPr>
          <w:sz w:val="22"/>
          <w:szCs w:val="22"/>
        </w:rPr>
        <w:t>υποενότητα</w:t>
      </w:r>
      <w:proofErr w:type="spellEnd"/>
      <w:r w:rsidR="00F874ED" w:rsidRPr="00CF008E">
        <w:rPr>
          <w:sz w:val="22"/>
          <w:szCs w:val="22"/>
        </w:rPr>
        <w:t xml:space="preserve"> για τα προβλήματα </w:t>
      </w:r>
      <w:r w:rsidR="00F874ED" w:rsidRPr="00CF008E">
        <w:rPr>
          <w:sz w:val="22"/>
          <w:szCs w:val="22"/>
          <w:lang w:val="en-US"/>
        </w:rPr>
        <w:t>nowcast</w:t>
      </w:r>
      <w:r w:rsidR="00F874ED" w:rsidRPr="00CF008E">
        <w:rPr>
          <w:sz w:val="22"/>
          <w:szCs w:val="22"/>
        </w:rPr>
        <w:t xml:space="preserve"> και </w:t>
      </w:r>
      <w:r w:rsidR="00F874ED" w:rsidRPr="00CF008E">
        <w:rPr>
          <w:sz w:val="22"/>
          <w:szCs w:val="22"/>
          <w:lang w:val="en-US"/>
        </w:rPr>
        <w:t>forecast</w:t>
      </w:r>
      <w:r w:rsidR="00F874ED" w:rsidRPr="00CF008E">
        <w:rPr>
          <w:sz w:val="22"/>
          <w:szCs w:val="22"/>
        </w:rPr>
        <w:t>, αντίστοιχα.</w:t>
      </w:r>
      <w:r w:rsidR="00465B8D" w:rsidRPr="00CF008E">
        <w:rPr>
          <w:sz w:val="22"/>
          <w:szCs w:val="22"/>
        </w:rPr>
        <w:t xml:space="preserve"> Παρόμοια είναι τα συμπεράσματα για τα δύο προβλήματα σύμφωνα και με τα Σχήματα 5.4 και 5.5.</w:t>
      </w:r>
      <w:r w:rsidR="00F874ED" w:rsidRPr="00CF008E">
        <w:rPr>
          <w:sz w:val="22"/>
          <w:szCs w:val="22"/>
        </w:rPr>
        <w:t xml:space="preserve"> </w:t>
      </w:r>
      <w:r w:rsidR="00E0518A" w:rsidRPr="00CF008E">
        <w:rPr>
          <w:sz w:val="22"/>
          <w:szCs w:val="22"/>
        </w:rPr>
        <w:t>Με βάση το Σχήμα 5.4</w:t>
      </w:r>
      <w:r w:rsidR="009E3EC2" w:rsidRPr="00CF008E">
        <w:rPr>
          <w:sz w:val="22"/>
          <w:szCs w:val="22"/>
        </w:rPr>
        <w:t>,</w:t>
      </w:r>
      <w:r w:rsidR="00E0518A" w:rsidRPr="00CF008E">
        <w:rPr>
          <w:sz w:val="22"/>
          <w:szCs w:val="22"/>
        </w:rPr>
        <w:t xml:space="preserve"> φαίνεται ότι ο συνδυασμός </w:t>
      </w:r>
      <w:r w:rsidR="00E0518A" w:rsidRPr="00CF008E">
        <w:rPr>
          <w:sz w:val="22"/>
          <w:szCs w:val="22"/>
          <w:lang w:val="en-US"/>
        </w:rPr>
        <w:t>SMOTE</w:t>
      </w:r>
      <w:r w:rsidR="00E0518A" w:rsidRPr="00CF008E">
        <w:rPr>
          <w:sz w:val="22"/>
          <w:szCs w:val="22"/>
        </w:rPr>
        <w:t xml:space="preserve"> – </w:t>
      </w:r>
      <w:proofErr w:type="spellStart"/>
      <w:r w:rsidR="00E0518A" w:rsidRPr="00CF008E">
        <w:rPr>
          <w:sz w:val="22"/>
          <w:szCs w:val="22"/>
          <w:lang w:val="en-US"/>
        </w:rPr>
        <w:t>Mixup</w:t>
      </w:r>
      <w:proofErr w:type="spellEnd"/>
      <w:r w:rsidR="00E0518A" w:rsidRPr="00CF008E">
        <w:rPr>
          <w:sz w:val="22"/>
          <w:szCs w:val="22"/>
        </w:rPr>
        <w:t>-</w:t>
      </w:r>
      <w:proofErr w:type="spellStart"/>
      <w:r w:rsidR="00E0518A" w:rsidRPr="00CF008E">
        <w:rPr>
          <w:sz w:val="22"/>
          <w:szCs w:val="22"/>
          <w:lang w:val="en-US"/>
        </w:rPr>
        <w:t>kNN</w:t>
      </w:r>
      <w:proofErr w:type="spellEnd"/>
      <w:r w:rsidR="00E0518A" w:rsidRPr="00CF008E">
        <w:rPr>
          <w:sz w:val="22"/>
          <w:szCs w:val="22"/>
        </w:rPr>
        <w:t xml:space="preserve"> είναι αρκετά σταθερός (μικρή διασπορά), ο συνδυασμός </w:t>
      </w:r>
      <w:r w:rsidR="00E0518A" w:rsidRPr="00CF008E">
        <w:rPr>
          <w:sz w:val="22"/>
          <w:szCs w:val="22"/>
          <w:lang w:val="en-US"/>
        </w:rPr>
        <w:t>SMOTE</w:t>
      </w:r>
      <w:r w:rsidR="00E0518A" w:rsidRPr="00CF008E">
        <w:rPr>
          <w:sz w:val="22"/>
          <w:szCs w:val="22"/>
        </w:rPr>
        <w:t xml:space="preserve"> – </w:t>
      </w:r>
      <w:proofErr w:type="spellStart"/>
      <w:r w:rsidR="00E0518A" w:rsidRPr="00CF008E">
        <w:rPr>
          <w:sz w:val="22"/>
          <w:szCs w:val="22"/>
          <w:lang w:val="en-US"/>
        </w:rPr>
        <w:t>Mixup</w:t>
      </w:r>
      <w:proofErr w:type="spellEnd"/>
      <w:r w:rsidR="00E0518A" w:rsidRPr="00CF008E">
        <w:rPr>
          <w:sz w:val="22"/>
          <w:szCs w:val="22"/>
        </w:rPr>
        <w:t>-</w:t>
      </w:r>
      <w:r w:rsidR="00E0518A" w:rsidRPr="00CF008E">
        <w:rPr>
          <w:sz w:val="22"/>
          <w:szCs w:val="22"/>
          <w:lang w:val="en-US"/>
        </w:rPr>
        <w:t>RP</w:t>
      </w:r>
      <w:r w:rsidR="00E0518A" w:rsidRPr="00CF008E">
        <w:rPr>
          <w:sz w:val="22"/>
          <w:szCs w:val="22"/>
        </w:rPr>
        <w:t xml:space="preserve"> έχει σταθερές αλλά υψηλότερες τιμές σφάλματος και ο </w:t>
      </w:r>
      <w:r w:rsidR="00D467E8" w:rsidRPr="00CF008E">
        <w:rPr>
          <w:sz w:val="22"/>
          <w:szCs w:val="22"/>
        </w:rPr>
        <w:t xml:space="preserve">συνδυασμός </w:t>
      </w:r>
      <w:proofErr w:type="spellStart"/>
      <w:r w:rsidR="00E0518A" w:rsidRPr="00CF008E">
        <w:rPr>
          <w:sz w:val="22"/>
          <w:szCs w:val="22"/>
          <w:lang w:val="en-US"/>
        </w:rPr>
        <w:t>Mixup</w:t>
      </w:r>
      <w:proofErr w:type="spellEnd"/>
      <w:r w:rsidR="00E0518A" w:rsidRPr="00CF008E">
        <w:rPr>
          <w:sz w:val="22"/>
          <w:szCs w:val="22"/>
        </w:rPr>
        <w:t>-</w:t>
      </w:r>
      <w:proofErr w:type="spellStart"/>
      <w:r w:rsidR="00E0518A" w:rsidRPr="00CF008E">
        <w:rPr>
          <w:sz w:val="22"/>
          <w:szCs w:val="22"/>
          <w:lang w:val="en-US"/>
        </w:rPr>
        <w:t>kNN</w:t>
      </w:r>
      <w:proofErr w:type="spellEnd"/>
      <w:r w:rsidR="00E0518A" w:rsidRPr="00CF008E">
        <w:rPr>
          <w:sz w:val="22"/>
          <w:szCs w:val="22"/>
        </w:rPr>
        <w:t xml:space="preserve"> – </w:t>
      </w:r>
      <w:proofErr w:type="spellStart"/>
      <w:r w:rsidR="00E0518A" w:rsidRPr="00CF008E">
        <w:rPr>
          <w:sz w:val="22"/>
          <w:szCs w:val="22"/>
          <w:lang w:val="en-US"/>
        </w:rPr>
        <w:t>Mixup</w:t>
      </w:r>
      <w:proofErr w:type="spellEnd"/>
      <w:r w:rsidR="00E0518A" w:rsidRPr="00CF008E">
        <w:rPr>
          <w:sz w:val="22"/>
          <w:szCs w:val="22"/>
        </w:rPr>
        <w:t>-</w:t>
      </w:r>
      <w:r w:rsidR="00E0518A" w:rsidRPr="00CF008E">
        <w:rPr>
          <w:sz w:val="22"/>
          <w:szCs w:val="22"/>
          <w:lang w:val="en-US"/>
        </w:rPr>
        <w:t>RP</w:t>
      </w:r>
      <w:r w:rsidR="00E0518A" w:rsidRPr="00CF008E">
        <w:rPr>
          <w:sz w:val="22"/>
          <w:szCs w:val="22"/>
        </w:rPr>
        <w:t xml:space="preserve"> δείχνει υψηλή διακύμανση αλλά έχει κάποιες πολύ χαμηλές τιμές </w:t>
      </w:r>
      <w:r w:rsidR="00E0518A" w:rsidRPr="00CF008E">
        <w:rPr>
          <w:sz w:val="22"/>
          <w:szCs w:val="22"/>
          <w:lang w:val="en-US"/>
        </w:rPr>
        <w:t>RMSE</w:t>
      </w:r>
      <w:r w:rsidR="00E0518A" w:rsidRPr="00CF008E">
        <w:rPr>
          <w:sz w:val="22"/>
          <w:szCs w:val="22"/>
        </w:rPr>
        <w:t>. Άρα</w:t>
      </w:r>
      <w:r w:rsidR="00D467E8" w:rsidRPr="00CF008E">
        <w:rPr>
          <w:sz w:val="22"/>
          <w:szCs w:val="22"/>
        </w:rPr>
        <w:t>,</w:t>
      </w:r>
      <w:r w:rsidR="00E0518A" w:rsidRPr="00CF008E">
        <w:rPr>
          <w:sz w:val="22"/>
          <w:szCs w:val="22"/>
        </w:rPr>
        <w:t xml:space="preserve"> ο τελευταίος </w:t>
      </w:r>
      <w:r w:rsidR="00D467E8" w:rsidRPr="00CF008E">
        <w:rPr>
          <w:sz w:val="22"/>
          <w:szCs w:val="22"/>
        </w:rPr>
        <w:t xml:space="preserve">συνδυασμός </w:t>
      </w:r>
      <w:r w:rsidR="00E0518A" w:rsidRPr="00CF008E">
        <w:rPr>
          <w:sz w:val="22"/>
          <w:szCs w:val="22"/>
        </w:rPr>
        <w:t>παρουσιάζει αστάθεια αλλά είναι αρκετά υποσχόμενος.</w:t>
      </w:r>
      <w:r w:rsidR="00E02D17" w:rsidRPr="00CF008E">
        <w:rPr>
          <w:sz w:val="22"/>
          <w:szCs w:val="22"/>
        </w:rPr>
        <w:t xml:space="preserve"> Από την άλλη μεριά, σύμφωνα με το Σχήμα 5.5 που αφορά το </w:t>
      </w:r>
      <w:r w:rsidR="00E02D17" w:rsidRPr="00CF008E">
        <w:rPr>
          <w:sz w:val="22"/>
          <w:szCs w:val="22"/>
          <w:lang w:val="en-US"/>
        </w:rPr>
        <w:t>forecast</w:t>
      </w:r>
      <w:r w:rsidR="00E02D17" w:rsidRPr="00CF008E">
        <w:rPr>
          <w:sz w:val="22"/>
          <w:szCs w:val="22"/>
        </w:rPr>
        <w:t xml:space="preserve">, ο </w:t>
      </w:r>
      <w:r w:rsidR="00D467E8" w:rsidRPr="00CF008E">
        <w:rPr>
          <w:sz w:val="22"/>
          <w:szCs w:val="22"/>
        </w:rPr>
        <w:t xml:space="preserve">συνδυασμός </w:t>
      </w:r>
      <w:r w:rsidR="00E02D17" w:rsidRPr="00CF008E">
        <w:rPr>
          <w:sz w:val="22"/>
          <w:szCs w:val="22"/>
          <w:lang w:val="en-US"/>
        </w:rPr>
        <w:t>SMOTE</w:t>
      </w:r>
      <w:r w:rsidR="00E02D17" w:rsidRPr="00E02D17">
        <w:rPr>
          <w:sz w:val="22"/>
          <w:szCs w:val="22"/>
        </w:rPr>
        <w:t xml:space="preserve"> </w:t>
      </w:r>
      <w:r w:rsidR="00E02D17">
        <w:rPr>
          <w:sz w:val="22"/>
          <w:szCs w:val="22"/>
        </w:rPr>
        <w:t>–</w:t>
      </w:r>
      <w:r w:rsidR="00E02D17" w:rsidRPr="00E02D17">
        <w:rPr>
          <w:sz w:val="22"/>
          <w:szCs w:val="22"/>
        </w:rPr>
        <w:t xml:space="preserve"> </w:t>
      </w:r>
      <w:proofErr w:type="spellStart"/>
      <w:r w:rsidR="00E02D17">
        <w:rPr>
          <w:sz w:val="22"/>
          <w:szCs w:val="22"/>
          <w:lang w:val="en-US"/>
        </w:rPr>
        <w:t>Mixup</w:t>
      </w:r>
      <w:proofErr w:type="spellEnd"/>
      <w:r w:rsidR="00E02D17" w:rsidRPr="00E02D17">
        <w:rPr>
          <w:sz w:val="22"/>
          <w:szCs w:val="22"/>
        </w:rPr>
        <w:t>-</w:t>
      </w:r>
      <w:proofErr w:type="spellStart"/>
      <w:r w:rsidR="00E02D17">
        <w:rPr>
          <w:sz w:val="22"/>
          <w:szCs w:val="22"/>
          <w:lang w:val="en-US"/>
        </w:rPr>
        <w:t>kNN</w:t>
      </w:r>
      <w:proofErr w:type="spellEnd"/>
      <w:r w:rsidR="00E02D17" w:rsidRPr="00E02D17">
        <w:rPr>
          <w:sz w:val="22"/>
          <w:szCs w:val="22"/>
        </w:rPr>
        <w:t xml:space="preserve"> </w:t>
      </w:r>
      <w:r w:rsidR="00E02D17">
        <w:rPr>
          <w:sz w:val="22"/>
          <w:szCs w:val="22"/>
        </w:rPr>
        <w:t xml:space="preserve">είναι ο πιο σταθερός και αξιόπιστος συνδυασμός. </w:t>
      </w:r>
      <w:r w:rsidR="00E02D17" w:rsidRPr="00CF008E">
        <w:rPr>
          <w:sz w:val="22"/>
          <w:szCs w:val="22"/>
        </w:rPr>
        <w:t xml:space="preserve">Ο </w:t>
      </w:r>
      <w:r w:rsidR="00D467E8" w:rsidRPr="00CF008E">
        <w:rPr>
          <w:sz w:val="22"/>
          <w:szCs w:val="22"/>
        </w:rPr>
        <w:t xml:space="preserve">συνδυασμός </w:t>
      </w:r>
      <w:proofErr w:type="spellStart"/>
      <w:r w:rsidR="00E02D17" w:rsidRPr="00CF008E">
        <w:rPr>
          <w:sz w:val="22"/>
          <w:szCs w:val="22"/>
          <w:lang w:val="en-US"/>
        </w:rPr>
        <w:t>Mixup</w:t>
      </w:r>
      <w:proofErr w:type="spellEnd"/>
      <w:r w:rsidR="00E02D17" w:rsidRPr="00CF008E">
        <w:rPr>
          <w:sz w:val="22"/>
          <w:szCs w:val="22"/>
        </w:rPr>
        <w:t>-</w:t>
      </w:r>
      <w:proofErr w:type="spellStart"/>
      <w:r w:rsidR="00E02D17" w:rsidRPr="00CF008E">
        <w:rPr>
          <w:sz w:val="22"/>
          <w:szCs w:val="22"/>
          <w:lang w:val="en-US"/>
        </w:rPr>
        <w:t>kNN</w:t>
      </w:r>
      <w:proofErr w:type="spellEnd"/>
      <w:r w:rsidR="00E02D17" w:rsidRPr="00CF008E">
        <w:rPr>
          <w:sz w:val="22"/>
          <w:szCs w:val="22"/>
        </w:rPr>
        <w:t xml:space="preserve"> – </w:t>
      </w:r>
      <w:proofErr w:type="spellStart"/>
      <w:r w:rsidR="00E02D17" w:rsidRPr="00CF008E">
        <w:rPr>
          <w:sz w:val="22"/>
          <w:szCs w:val="22"/>
          <w:lang w:val="en-US"/>
        </w:rPr>
        <w:t>Mixup</w:t>
      </w:r>
      <w:proofErr w:type="spellEnd"/>
      <w:r w:rsidR="00E02D17" w:rsidRPr="00CF008E">
        <w:rPr>
          <w:sz w:val="22"/>
          <w:szCs w:val="22"/>
        </w:rPr>
        <w:t>-</w:t>
      </w:r>
      <w:r w:rsidR="00E02D17" w:rsidRPr="00CF008E">
        <w:rPr>
          <w:sz w:val="22"/>
          <w:szCs w:val="22"/>
          <w:lang w:val="en-US"/>
        </w:rPr>
        <w:t>RP</w:t>
      </w:r>
      <w:r w:rsidR="00E02D17" w:rsidRPr="00CF008E">
        <w:rPr>
          <w:sz w:val="22"/>
          <w:szCs w:val="22"/>
        </w:rPr>
        <w:t xml:space="preserve"> έχει τις καλύτερες επιδόσεις αλλά την μεγαλύτερη αστάθεια, ενώ ο </w:t>
      </w:r>
      <w:r w:rsidR="00D467E8" w:rsidRPr="00CF008E">
        <w:rPr>
          <w:sz w:val="22"/>
          <w:szCs w:val="22"/>
        </w:rPr>
        <w:t xml:space="preserve">συνδυασμός </w:t>
      </w:r>
      <w:r w:rsidR="00E02D17" w:rsidRPr="00CF008E">
        <w:rPr>
          <w:sz w:val="22"/>
          <w:szCs w:val="22"/>
          <w:lang w:val="en-US"/>
        </w:rPr>
        <w:t>SMOTE</w:t>
      </w:r>
      <w:r w:rsidR="00E02D17" w:rsidRPr="00CF008E">
        <w:rPr>
          <w:sz w:val="22"/>
          <w:szCs w:val="22"/>
        </w:rPr>
        <w:t xml:space="preserve"> – </w:t>
      </w:r>
      <w:proofErr w:type="spellStart"/>
      <w:r w:rsidR="00E02D17" w:rsidRPr="00CF008E">
        <w:rPr>
          <w:sz w:val="22"/>
          <w:szCs w:val="22"/>
          <w:lang w:val="en-US"/>
        </w:rPr>
        <w:t>Mixup</w:t>
      </w:r>
      <w:proofErr w:type="spellEnd"/>
      <w:r w:rsidR="00E02D17" w:rsidRPr="00CF008E">
        <w:rPr>
          <w:sz w:val="22"/>
          <w:szCs w:val="22"/>
        </w:rPr>
        <w:t>-</w:t>
      </w:r>
      <w:r w:rsidR="00E02D17" w:rsidRPr="00CF008E">
        <w:rPr>
          <w:sz w:val="22"/>
          <w:szCs w:val="22"/>
          <w:lang w:val="en-US"/>
        </w:rPr>
        <w:t>RP</w:t>
      </w:r>
      <w:r w:rsidR="00E02D17" w:rsidRPr="00CF008E">
        <w:rPr>
          <w:sz w:val="22"/>
          <w:szCs w:val="22"/>
        </w:rPr>
        <w:t xml:space="preserve"> παρουσιάζει χειρότερη </w:t>
      </w:r>
      <w:r w:rsidR="00D467E8" w:rsidRPr="00CF008E">
        <w:rPr>
          <w:sz w:val="22"/>
          <w:szCs w:val="22"/>
        </w:rPr>
        <w:t>επί</w:t>
      </w:r>
      <w:r w:rsidR="00E02D17" w:rsidRPr="00CF008E">
        <w:rPr>
          <w:sz w:val="22"/>
          <w:szCs w:val="22"/>
        </w:rPr>
        <w:t xml:space="preserve">δοση και υψηλότερο </w:t>
      </w:r>
      <w:r w:rsidR="00E02D17" w:rsidRPr="00CF008E">
        <w:rPr>
          <w:sz w:val="22"/>
          <w:szCs w:val="22"/>
          <w:lang w:val="en-US"/>
        </w:rPr>
        <w:t>RMSE</w:t>
      </w:r>
      <w:r w:rsidR="00E02D17" w:rsidRPr="00CF008E">
        <w:rPr>
          <w:sz w:val="22"/>
          <w:szCs w:val="22"/>
        </w:rPr>
        <w:t>.</w:t>
      </w:r>
    </w:p>
    <w:p w14:paraId="06657F6A" w14:textId="24549031" w:rsidR="00A55ADF" w:rsidRPr="00E02D17" w:rsidRDefault="00E02D17" w:rsidP="00F874ED">
      <w:pPr>
        <w:spacing w:line="288" w:lineRule="auto"/>
        <w:ind w:firstLine="720"/>
        <w:jc w:val="both"/>
        <w:rPr>
          <w:sz w:val="22"/>
          <w:szCs w:val="22"/>
        </w:rPr>
      </w:pPr>
      <w:r w:rsidRPr="00CF008E">
        <w:rPr>
          <w:sz w:val="22"/>
          <w:szCs w:val="22"/>
        </w:rPr>
        <w:t xml:space="preserve">Το γεγονός ότι ο συνδυασμός </w:t>
      </w:r>
      <w:r w:rsidRPr="00CF008E">
        <w:rPr>
          <w:sz w:val="22"/>
          <w:szCs w:val="22"/>
          <w:lang w:val="en-US"/>
        </w:rPr>
        <w:t>SMOTE</w:t>
      </w:r>
      <w:r w:rsidRPr="00CF008E">
        <w:rPr>
          <w:sz w:val="22"/>
          <w:szCs w:val="22"/>
        </w:rPr>
        <w:t xml:space="preserve"> – </w:t>
      </w:r>
      <w:proofErr w:type="spellStart"/>
      <w:r w:rsidRPr="00CF008E">
        <w:rPr>
          <w:sz w:val="22"/>
          <w:szCs w:val="22"/>
          <w:lang w:val="en-US"/>
        </w:rPr>
        <w:t>Mixup</w:t>
      </w:r>
      <w:proofErr w:type="spellEnd"/>
      <w:r w:rsidRPr="00CF008E">
        <w:rPr>
          <w:sz w:val="22"/>
          <w:szCs w:val="22"/>
        </w:rPr>
        <w:t>-</w:t>
      </w:r>
      <w:proofErr w:type="spellStart"/>
      <w:r w:rsidRPr="00CF008E">
        <w:rPr>
          <w:sz w:val="22"/>
          <w:szCs w:val="22"/>
          <w:lang w:val="en-US"/>
        </w:rPr>
        <w:t>kNN</w:t>
      </w:r>
      <w:proofErr w:type="spellEnd"/>
      <w:r w:rsidRPr="00CF008E">
        <w:rPr>
          <w:sz w:val="22"/>
          <w:szCs w:val="22"/>
        </w:rPr>
        <w:t xml:space="preserve"> είναι ο πιο σταθερός βγάζει απόλυτο νόημα </w:t>
      </w:r>
      <w:r w:rsidR="00D50558" w:rsidRPr="00CF008E">
        <w:rPr>
          <w:sz w:val="22"/>
          <w:szCs w:val="22"/>
        </w:rPr>
        <w:t xml:space="preserve">αφού και οι δύο μέθοδοι κάνουν μίξη μιας εικόνας με μία εκ των </w:t>
      </w:r>
      <w:r w:rsidR="00B1661A" w:rsidRPr="00CF008E">
        <w:rPr>
          <w:sz w:val="22"/>
          <w:szCs w:val="22"/>
        </w:rPr>
        <w:t>πέντε</w:t>
      </w:r>
      <w:r w:rsidR="00D50558" w:rsidRPr="00CF008E">
        <w:rPr>
          <w:sz w:val="22"/>
          <w:szCs w:val="22"/>
        </w:rPr>
        <w:t xml:space="preserve"> κοντινών γειτόνων σε αντίθεση με την </w:t>
      </w:r>
      <w:proofErr w:type="spellStart"/>
      <w:r w:rsidR="00D50558" w:rsidRPr="00CF008E">
        <w:rPr>
          <w:sz w:val="22"/>
          <w:szCs w:val="22"/>
          <w:lang w:val="en-US"/>
        </w:rPr>
        <w:t>Mixup</w:t>
      </w:r>
      <w:proofErr w:type="spellEnd"/>
      <w:r w:rsidR="00D50558" w:rsidRPr="00CF008E">
        <w:rPr>
          <w:sz w:val="22"/>
          <w:szCs w:val="22"/>
        </w:rPr>
        <w:t>-</w:t>
      </w:r>
      <w:r w:rsidR="00D50558" w:rsidRPr="00CF008E">
        <w:rPr>
          <w:sz w:val="22"/>
          <w:szCs w:val="22"/>
          <w:lang w:val="en-US"/>
        </w:rPr>
        <w:t>RP</w:t>
      </w:r>
      <w:r w:rsidR="00D50558" w:rsidRPr="00CF008E">
        <w:rPr>
          <w:sz w:val="22"/>
          <w:szCs w:val="22"/>
        </w:rPr>
        <w:t xml:space="preserve"> που κάνει μίξη δύο τυχαίων εικόνων και άρα εισάγεται η </w:t>
      </w:r>
      <w:proofErr w:type="spellStart"/>
      <w:r w:rsidR="00D50558" w:rsidRPr="00CF008E">
        <w:rPr>
          <w:sz w:val="22"/>
          <w:szCs w:val="22"/>
        </w:rPr>
        <w:t>τυχαιότητα</w:t>
      </w:r>
      <w:proofErr w:type="spellEnd"/>
      <w:r w:rsidR="00D50558" w:rsidRPr="00CF008E">
        <w:rPr>
          <w:sz w:val="22"/>
          <w:szCs w:val="22"/>
        </w:rPr>
        <w:t xml:space="preserve"> και η αβεβαιότητα.</w:t>
      </w:r>
      <w:r w:rsidRPr="00CF008E">
        <w:rPr>
          <w:sz w:val="22"/>
          <w:szCs w:val="22"/>
        </w:rPr>
        <w:t xml:space="preserve"> </w:t>
      </w:r>
      <w:r w:rsidR="00D467E8" w:rsidRPr="00CF008E">
        <w:rPr>
          <w:sz w:val="22"/>
          <w:szCs w:val="22"/>
        </w:rPr>
        <w:t xml:space="preserve">Κοιτώντας τα </w:t>
      </w:r>
      <w:r w:rsidR="00D467E8" w:rsidRPr="00CF008E">
        <w:rPr>
          <w:sz w:val="22"/>
          <w:szCs w:val="22"/>
          <w:lang w:val="en-US"/>
        </w:rPr>
        <w:t>boxplots</w:t>
      </w:r>
      <w:r w:rsidR="00D467E8" w:rsidRPr="00CF008E">
        <w:rPr>
          <w:sz w:val="22"/>
          <w:szCs w:val="22"/>
        </w:rPr>
        <w:t xml:space="preserve">, </w:t>
      </w:r>
      <w:r w:rsidR="00D50558" w:rsidRPr="00CF008E">
        <w:rPr>
          <w:sz w:val="22"/>
          <w:szCs w:val="22"/>
        </w:rPr>
        <w:t>ένα βασικό συμπέρασμα</w:t>
      </w:r>
      <w:r w:rsidR="00D467E8" w:rsidRPr="00CF008E">
        <w:rPr>
          <w:sz w:val="22"/>
          <w:szCs w:val="22"/>
        </w:rPr>
        <w:t>,</w:t>
      </w:r>
      <w:r w:rsidR="00D50558" w:rsidRPr="00CF008E">
        <w:rPr>
          <w:sz w:val="22"/>
          <w:szCs w:val="22"/>
        </w:rPr>
        <w:t xml:space="preserve"> το οποίο δε</w:t>
      </w:r>
      <w:r w:rsidR="00D467E8" w:rsidRPr="00CF008E">
        <w:rPr>
          <w:sz w:val="22"/>
          <w:szCs w:val="22"/>
        </w:rPr>
        <w:t>ν</w:t>
      </w:r>
      <w:r w:rsidR="00D50558" w:rsidRPr="00CF008E">
        <w:rPr>
          <w:sz w:val="22"/>
          <w:szCs w:val="22"/>
        </w:rPr>
        <w:t xml:space="preserve"> φαίνεται με την πρώτη ματιά στους πίνακες, είναι ότι </w:t>
      </w:r>
      <w:r w:rsidR="00D50558" w:rsidRPr="00CF008E">
        <w:rPr>
          <w:sz w:val="22"/>
          <w:szCs w:val="22"/>
          <w:lang w:val="en-US"/>
        </w:rPr>
        <w:t>o</w:t>
      </w:r>
      <w:r w:rsidR="00D50558" w:rsidRPr="00CF008E">
        <w:rPr>
          <w:sz w:val="22"/>
          <w:szCs w:val="22"/>
        </w:rPr>
        <w:t xml:space="preserve">  συνδυασμός </w:t>
      </w:r>
      <w:proofErr w:type="spellStart"/>
      <w:r w:rsidR="00D50558" w:rsidRPr="00CF008E">
        <w:rPr>
          <w:sz w:val="22"/>
          <w:szCs w:val="22"/>
        </w:rPr>
        <w:t>Mixup</w:t>
      </w:r>
      <w:proofErr w:type="spellEnd"/>
      <w:r w:rsidR="00D50558" w:rsidRPr="00CF008E">
        <w:rPr>
          <w:sz w:val="22"/>
          <w:szCs w:val="22"/>
        </w:rPr>
        <w:t>-</w:t>
      </w:r>
      <w:proofErr w:type="spellStart"/>
      <w:r w:rsidR="00D50558" w:rsidRPr="00CF008E">
        <w:rPr>
          <w:sz w:val="22"/>
          <w:szCs w:val="22"/>
        </w:rPr>
        <w:t>kNN</w:t>
      </w:r>
      <w:proofErr w:type="spellEnd"/>
      <w:r w:rsidR="00D50558" w:rsidRPr="00CF008E">
        <w:rPr>
          <w:sz w:val="22"/>
          <w:szCs w:val="22"/>
        </w:rPr>
        <w:t>-</w:t>
      </w:r>
      <w:proofErr w:type="spellStart"/>
      <w:r w:rsidR="00D50558" w:rsidRPr="00CF008E">
        <w:rPr>
          <w:sz w:val="22"/>
          <w:szCs w:val="22"/>
        </w:rPr>
        <w:t>Mixup</w:t>
      </w:r>
      <w:proofErr w:type="spellEnd"/>
      <w:r w:rsidR="00D50558" w:rsidRPr="00CF008E">
        <w:rPr>
          <w:sz w:val="22"/>
          <w:szCs w:val="22"/>
        </w:rPr>
        <w:t>-RP έχει τη μεγαλύτερη αστάθεια, όπως αναφέρθηκε και πριν. Αυτό σημαίνει ότι αποτελεί έναν συνδυασμό που χαρακτηρίζεται από υψηλή ευαισθησία στην κατανομή των δειγμάτων (</w:t>
      </w:r>
      <w:r w:rsidR="00D50558" w:rsidRPr="00CF008E">
        <w:rPr>
          <w:i/>
          <w:iCs/>
          <w:sz w:val="22"/>
          <w:szCs w:val="22"/>
        </w:rPr>
        <w:t>Ν</w:t>
      </w:r>
      <w:r w:rsidR="00D50558" w:rsidRPr="00CF008E">
        <w:rPr>
          <w:i/>
          <w:iCs/>
          <w:sz w:val="22"/>
          <w:szCs w:val="22"/>
          <w:vertAlign w:val="subscript"/>
        </w:rPr>
        <w:t>1</w:t>
      </w:r>
      <w:r w:rsidR="00D50558" w:rsidRPr="00CF008E">
        <w:rPr>
          <w:sz w:val="22"/>
          <w:szCs w:val="22"/>
        </w:rPr>
        <w:t xml:space="preserve">, </w:t>
      </w:r>
      <w:r w:rsidR="00D50558" w:rsidRPr="00CF008E">
        <w:rPr>
          <w:i/>
          <w:iCs/>
          <w:sz w:val="22"/>
          <w:szCs w:val="22"/>
        </w:rPr>
        <w:t>Ν</w:t>
      </w:r>
      <w:r w:rsidR="00D50558" w:rsidRPr="00CF008E">
        <w:rPr>
          <w:i/>
          <w:iCs/>
          <w:sz w:val="22"/>
          <w:szCs w:val="22"/>
          <w:vertAlign w:val="subscript"/>
        </w:rPr>
        <w:t>2</w:t>
      </w:r>
      <w:r w:rsidR="00D50558" w:rsidRPr="00CF008E">
        <w:rPr>
          <w:sz w:val="22"/>
          <w:szCs w:val="22"/>
        </w:rPr>
        <w:t xml:space="preserve">) και άρα αυτό πρέπει να λαμβάνεται υπόψη στην επιλογή ή όχι του συγκεκριμένου συνδυασμού. Ενδεχομένως, δηλαδή, στο </w:t>
      </w:r>
      <w:r w:rsidR="00465B8D" w:rsidRPr="00CF008E">
        <w:rPr>
          <w:sz w:val="22"/>
          <w:szCs w:val="22"/>
        </w:rPr>
        <w:t>πρόβλημα</w:t>
      </w:r>
      <w:r w:rsidR="00D50558" w:rsidRPr="00CF008E">
        <w:rPr>
          <w:sz w:val="22"/>
          <w:szCs w:val="22"/>
        </w:rPr>
        <w:t xml:space="preserve"> </w:t>
      </w:r>
      <w:r w:rsidR="00465B8D" w:rsidRPr="00CF008E">
        <w:rPr>
          <w:sz w:val="22"/>
          <w:szCs w:val="22"/>
          <w:lang w:val="en-US"/>
        </w:rPr>
        <w:t>nowcast</w:t>
      </w:r>
      <w:r w:rsidR="00D50558" w:rsidRPr="00CF008E">
        <w:rPr>
          <w:sz w:val="22"/>
          <w:szCs w:val="22"/>
        </w:rPr>
        <w:t xml:space="preserve"> να μην αξίζει να π</w:t>
      </w:r>
      <w:r w:rsidR="00465B8D" w:rsidRPr="00CF008E">
        <w:rPr>
          <w:sz w:val="22"/>
          <w:szCs w:val="22"/>
        </w:rPr>
        <w:t>α</w:t>
      </w:r>
      <w:r w:rsidR="00D50558" w:rsidRPr="00CF008E">
        <w:rPr>
          <w:sz w:val="22"/>
          <w:szCs w:val="22"/>
        </w:rPr>
        <w:t>ρ</w:t>
      </w:r>
      <w:r w:rsidR="00465B8D" w:rsidRPr="00CF008E">
        <w:rPr>
          <w:sz w:val="22"/>
          <w:szCs w:val="22"/>
        </w:rPr>
        <w:t>θ</w:t>
      </w:r>
      <w:r w:rsidR="00D50558" w:rsidRPr="00CF008E">
        <w:rPr>
          <w:sz w:val="22"/>
          <w:szCs w:val="22"/>
        </w:rPr>
        <w:t>ε</w:t>
      </w:r>
      <w:r w:rsidR="00465B8D" w:rsidRPr="00CF008E">
        <w:rPr>
          <w:sz w:val="22"/>
          <w:szCs w:val="22"/>
        </w:rPr>
        <w:t>ί</w:t>
      </w:r>
      <w:r w:rsidR="00D50558" w:rsidRPr="00CF008E">
        <w:rPr>
          <w:sz w:val="22"/>
          <w:szCs w:val="22"/>
        </w:rPr>
        <w:t xml:space="preserve"> το ρίσκο για μια </w:t>
      </w:r>
      <w:r w:rsidR="00465B8D" w:rsidRPr="00CF008E">
        <w:rPr>
          <w:sz w:val="22"/>
          <w:szCs w:val="22"/>
        </w:rPr>
        <w:t>περ</w:t>
      </w:r>
      <w:r w:rsidR="00D467E8" w:rsidRPr="00CF008E">
        <w:rPr>
          <w:sz w:val="22"/>
          <w:szCs w:val="22"/>
        </w:rPr>
        <w:t>αι</w:t>
      </w:r>
      <w:r w:rsidR="00465B8D" w:rsidRPr="00CF008E">
        <w:rPr>
          <w:sz w:val="22"/>
          <w:szCs w:val="22"/>
        </w:rPr>
        <w:t>τ</w:t>
      </w:r>
      <w:r w:rsidR="00D467E8" w:rsidRPr="00CF008E">
        <w:rPr>
          <w:sz w:val="22"/>
          <w:szCs w:val="22"/>
        </w:rPr>
        <w:t>έ</w:t>
      </w:r>
      <w:r w:rsidR="00465B8D" w:rsidRPr="00CF008E">
        <w:rPr>
          <w:sz w:val="22"/>
          <w:szCs w:val="22"/>
        </w:rPr>
        <w:t>ρω</w:t>
      </w:r>
      <w:r w:rsidR="00D50558" w:rsidRPr="00CF008E">
        <w:rPr>
          <w:sz w:val="22"/>
          <w:szCs w:val="22"/>
        </w:rPr>
        <w:t xml:space="preserve"> βελτίωση της τάξης του 0</w:t>
      </w:r>
      <w:r w:rsidR="00EB25F8">
        <w:rPr>
          <w:sz w:val="22"/>
          <w:szCs w:val="22"/>
        </w:rPr>
        <w:t>,</w:t>
      </w:r>
      <w:r w:rsidR="00D50558" w:rsidRPr="00CF008E">
        <w:rPr>
          <w:sz w:val="22"/>
          <w:szCs w:val="22"/>
        </w:rPr>
        <w:t>5%</w:t>
      </w:r>
      <w:r w:rsidR="00465B8D" w:rsidRPr="00CF008E">
        <w:rPr>
          <w:sz w:val="22"/>
          <w:szCs w:val="22"/>
        </w:rPr>
        <w:t>.</w:t>
      </w:r>
      <w:r w:rsidR="00D50558" w:rsidRPr="00CF008E">
        <w:rPr>
          <w:sz w:val="22"/>
          <w:szCs w:val="22"/>
        </w:rPr>
        <w:t xml:space="preserve"> </w:t>
      </w:r>
      <w:r w:rsidR="00465B8D" w:rsidRPr="00CF008E">
        <w:rPr>
          <w:sz w:val="22"/>
          <w:szCs w:val="22"/>
        </w:rPr>
        <w:t>Α</w:t>
      </w:r>
      <w:r w:rsidR="00D50558" w:rsidRPr="00CF008E">
        <w:rPr>
          <w:sz w:val="22"/>
          <w:szCs w:val="22"/>
        </w:rPr>
        <w:t>πό την άλλη</w:t>
      </w:r>
      <w:r w:rsidR="00D467E8" w:rsidRPr="00CF008E">
        <w:rPr>
          <w:sz w:val="22"/>
          <w:szCs w:val="22"/>
        </w:rPr>
        <w:t>,</w:t>
      </w:r>
      <w:r w:rsidR="00D50558" w:rsidRPr="00CF008E">
        <w:rPr>
          <w:sz w:val="22"/>
          <w:szCs w:val="22"/>
        </w:rPr>
        <w:t xml:space="preserve"> για </w:t>
      </w:r>
      <w:r w:rsidR="00465B8D" w:rsidRPr="00CF008E">
        <w:rPr>
          <w:sz w:val="22"/>
          <w:szCs w:val="22"/>
        </w:rPr>
        <w:t>το</w:t>
      </w:r>
      <w:r w:rsidR="00D50558" w:rsidRPr="00CF008E">
        <w:rPr>
          <w:sz w:val="22"/>
          <w:szCs w:val="22"/>
        </w:rPr>
        <w:t xml:space="preserve"> </w:t>
      </w:r>
      <w:r w:rsidR="00465B8D" w:rsidRPr="00CF008E">
        <w:rPr>
          <w:sz w:val="22"/>
          <w:szCs w:val="22"/>
        </w:rPr>
        <w:t xml:space="preserve">πρόβλημα </w:t>
      </w:r>
      <w:r w:rsidR="00465B8D" w:rsidRPr="00CF008E">
        <w:rPr>
          <w:sz w:val="22"/>
          <w:szCs w:val="22"/>
          <w:lang w:val="en-US"/>
        </w:rPr>
        <w:t>forecast</w:t>
      </w:r>
      <w:r w:rsidR="00D50558" w:rsidRPr="00CF008E">
        <w:rPr>
          <w:sz w:val="22"/>
          <w:szCs w:val="22"/>
        </w:rPr>
        <w:t xml:space="preserve"> ίσως αξίζει καθώς τα αποτελέσματ</w:t>
      </w:r>
      <w:r w:rsidR="00465B8D" w:rsidRPr="00CF008E">
        <w:rPr>
          <w:sz w:val="22"/>
          <w:szCs w:val="22"/>
        </w:rPr>
        <w:t>α</w:t>
      </w:r>
      <w:r w:rsidR="00D50558" w:rsidRPr="00CF008E">
        <w:rPr>
          <w:sz w:val="22"/>
          <w:szCs w:val="22"/>
        </w:rPr>
        <w:t xml:space="preserve"> δεν ήταν πολύ καλά πριν </w:t>
      </w:r>
      <w:r w:rsidR="00465B8D" w:rsidRPr="00CF008E">
        <w:rPr>
          <w:sz w:val="22"/>
          <w:szCs w:val="22"/>
        </w:rPr>
        <w:t>τον</w:t>
      </w:r>
      <w:r w:rsidR="00465B8D">
        <w:rPr>
          <w:sz w:val="22"/>
          <w:szCs w:val="22"/>
        </w:rPr>
        <w:t xml:space="preserve"> παράλληλο συνδυασμό </w:t>
      </w:r>
      <w:r w:rsidR="00D50558" w:rsidRPr="00D50558">
        <w:rPr>
          <w:sz w:val="22"/>
          <w:szCs w:val="22"/>
        </w:rPr>
        <w:t xml:space="preserve">και τώρα </w:t>
      </w:r>
      <w:r w:rsidR="00465B8D">
        <w:rPr>
          <w:sz w:val="22"/>
          <w:szCs w:val="22"/>
        </w:rPr>
        <w:t>έχουν βελτιωθεί</w:t>
      </w:r>
      <w:r w:rsidR="00D50558" w:rsidRPr="00D50558">
        <w:rPr>
          <w:sz w:val="22"/>
          <w:szCs w:val="22"/>
        </w:rPr>
        <w:t xml:space="preserve"> έως και 1</w:t>
      </w:r>
      <w:r w:rsidR="00EB25F8">
        <w:rPr>
          <w:sz w:val="22"/>
          <w:szCs w:val="22"/>
        </w:rPr>
        <w:t>,</w:t>
      </w:r>
      <w:r w:rsidR="00D50558" w:rsidRPr="00D50558">
        <w:rPr>
          <w:sz w:val="22"/>
          <w:szCs w:val="22"/>
        </w:rPr>
        <w:t>25%, άρα ίσως αξίζει το ρίσκο.</w:t>
      </w:r>
    </w:p>
    <w:p w14:paraId="7ED5BD2D" w14:textId="77777777" w:rsidR="00D807B0" w:rsidRPr="000B6432" w:rsidRDefault="000B6432" w:rsidP="00787C0D">
      <w:pPr>
        <w:spacing w:line="288" w:lineRule="auto"/>
        <w:ind w:firstLine="720"/>
        <w:jc w:val="both"/>
        <w:rPr>
          <w:sz w:val="22"/>
          <w:szCs w:val="22"/>
        </w:rPr>
      </w:pPr>
      <w:r>
        <w:rPr>
          <w:sz w:val="22"/>
          <w:szCs w:val="22"/>
        </w:rPr>
        <w:t xml:space="preserve">   </w:t>
      </w:r>
    </w:p>
    <w:p w14:paraId="68C765F9" w14:textId="77777777" w:rsidR="00E0518A" w:rsidRDefault="00E0518A" w:rsidP="00E0518A">
      <w:pPr>
        <w:spacing w:line="288" w:lineRule="auto"/>
        <w:jc w:val="center"/>
        <w:rPr>
          <w:color w:val="FF0000"/>
          <w:sz w:val="22"/>
          <w:szCs w:val="22"/>
        </w:rPr>
      </w:pPr>
      <w:r>
        <w:rPr>
          <w:noProof/>
          <w:color w:val="FF0000"/>
          <w:sz w:val="22"/>
          <w:szCs w:val="22"/>
        </w:rPr>
        <w:drawing>
          <wp:inline distT="0" distB="0" distL="0" distR="0" wp14:anchorId="30EBDD23" wp14:editId="6AEC8A1F">
            <wp:extent cx="5295900" cy="3429000"/>
            <wp:effectExtent l="0" t="0" r="0" b="0"/>
            <wp:docPr id="1249637076" name="Εικόνα 1"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37076" name="Εικόνα 1"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pic:cNvPicPr/>
                  </pic:nvPicPr>
                  <pic:blipFill>
                    <a:blip r:embed="rId61"/>
                    <a:stretch>
                      <a:fillRect/>
                    </a:stretch>
                  </pic:blipFill>
                  <pic:spPr>
                    <a:xfrm>
                      <a:off x="0" y="0"/>
                      <a:ext cx="5295900" cy="3429000"/>
                    </a:xfrm>
                    <a:prstGeom prst="rect">
                      <a:avLst/>
                    </a:prstGeom>
                  </pic:spPr>
                </pic:pic>
              </a:graphicData>
            </a:graphic>
          </wp:inline>
        </w:drawing>
      </w:r>
    </w:p>
    <w:p w14:paraId="19B6903F" w14:textId="1A4F759A" w:rsidR="003F020C" w:rsidRPr="00EB25F8" w:rsidRDefault="00E0518A" w:rsidP="00EB25F8">
      <w:pPr>
        <w:spacing w:line="288" w:lineRule="auto"/>
        <w:jc w:val="center"/>
        <w:rPr>
          <w:color w:val="5B9BD5" w:themeColor="accent1"/>
          <w:sz w:val="22"/>
          <w:szCs w:val="22"/>
        </w:rPr>
      </w:pPr>
      <w:r w:rsidRPr="00E0518A">
        <w:rPr>
          <w:b/>
          <w:bCs/>
          <w:sz w:val="22"/>
          <w:szCs w:val="22"/>
        </w:rPr>
        <w:t>Σχήμα 5.4</w:t>
      </w:r>
      <w:r w:rsidRPr="00E0518A">
        <w:rPr>
          <w:sz w:val="22"/>
          <w:szCs w:val="22"/>
        </w:rPr>
        <w:t xml:space="preserve">: </w:t>
      </w:r>
      <w:r w:rsidR="001C4EA9" w:rsidRPr="00CF008E">
        <w:rPr>
          <w:sz w:val="22"/>
          <w:szCs w:val="22"/>
        </w:rPr>
        <w:t>Δ</w:t>
      </w:r>
      <w:r w:rsidRPr="00CF008E">
        <w:rPr>
          <w:sz w:val="22"/>
          <w:szCs w:val="22"/>
        </w:rPr>
        <w:t>ιάγραμμα</w:t>
      </w:r>
      <w:r w:rsidRPr="00E0518A">
        <w:rPr>
          <w:sz w:val="22"/>
          <w:szCs w:val="22"/>
        </w:rPr>
        <w:t xml:space="preserve"> </w:t>
      </w:r>
      <w:r w:rsidRPr="00E0518A">
        <w:rPr>
          <w:sz w:val="22"/>
          <w:szCs w:val="22"/>
          <w:lang w:val="en-US"/>
        </w:rPr>
        <w:t>boxplot</w:t>
      </w:r>
      <w:r w:rsidRPr="00E0518A">
        <w:rPr>
          <w:sz w:val="22"/>
          <w:szCs w:val="22"/>
        </w:rPr>
        <w:t xml:space="preserve"> για το </w:t>
      </w:r>
      <w:r w:rsidR="009E3EC2" w:rsidRPr="000E76D7">
        <w:rPr>
          <w:sz w:val="22"/>
          <w:szCs w:val="22"/>
        </w:rPr>
        <w:t xml:space="preserve">πρόβλημα </w:t>
      </w:r>
      <w:r w:rsidRPr="000E76D7">
        <w:rPr>
          <w:sz w:val="22"/>
          <w:szCs w:val="22"/>
          <w:lang w:val="en-US"/>
        </w:rPr>
        <w:t>nowcast</w:t>
      </w:r>
      <w:r w:rsidRPr="000E76D7">
        <w:rPr>
          <w:sz w:val="22"/>
          <w:szCs w:val="22"/>
        </w:rPr>
        <w:t xml:space="preserve"> για σύγκριση των διαφορετικών συνδυασμών μεθόδων</w:t>
      </w:r>
      <w:r w:rsidR="009E3EC2" w:rsidRPr="000E76D7">
        <w:rPr>
          <w:sz w:val="22"/>
          <w:szCs w:val="22"/>
        </w:rPr>
        <w:t xml:space="preserve"> επαύξησης δεδομένων</w:t>
      </w:r>
    </w:p>
    <w:p w14:paraId="0BC87796" w14:textId="77777777" w:rsidR="00E02D17" w:rsidRDefault="00E02D17" w:rsidP="00E0518A">
      <w:pPr>
        <w:spacing w:line="288" w:lineRule="auto"/>
        <w:jc w:val="center"/>
        <w:rPr>
          <w:sz w:val="22"/>
          <w:szCs w:val="22"/>
          <w:lang w:val="en-US"/>
        </w:rPr>
      </w:pPr>
      <w:r>
        <w:rPr>
          <w:noProof/>
          <w:sz w:val="22"/>
          <w:szCs w:val="22"/>
        </w:rPr>
        <w:lastRenderedPageBreak/>
        <w:drawing>
          <wp:inline distT="0" distB="0" distL="0" distR="0" wp14:anchorId="0F730CB1" wp14:editId="4BBA9746">
            <wp:extent cx="5286375" cy="3505200"/>
            <wp:effectExtent l="0" t="0" r="0" b="0"/>
            <wp:docPr id="451397427" name="Εικόνα 2"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397427" name="Εικόνα 2" descr="Εικόνα που περιέχει κείμενο, στιγμιότυπο οθόνης, διάγραμμα, ορθογώνιο παραλληλόγραμμο&#10;&#10;Το περιεχόμενο που δημιουργείται από AI ενδέχεται να είναι εσφαλμένο."/>
                    <pic:cNvPicPr/>
                  </pic:nvPicPr>
                  <pic:blipFill>
                    <a:blip r:embed="rId62"/>
                    <a:stretch>
                      <a:fillRect/>
                    </a:stretch>
                  </pic:blipFill>
                  <pic:spPr>
                    <a:xfrm>
                      <a:off x="0" y="0"/>
                      <a:ext cx="5286375" cy="3505200"/>
                    </a:xfrm>
                    <a:prstGeom prst="rect">
                      <a:avLst/>
                    </a:prstGeom>
                  </pic:spPr>
                </pic:pic>
              </a:graphicData>
            </a:graphic>
          </wp:inline>
        </w:drawing>
      </w:r>
    </w:p>
    <w:p w14:paraId="24A07FE6" w14:textId="77777777" w:rsidR="00E02D17" w:rsidRPr="007A0522" w:rsidRDefault="00E02D17" w:rsidP="009E3EC2">
      <w:pPr>
        <w:spacing w:line="288" w:lineRule="auto"/>
        <w:jc w:val="center"/>
        <w:rPr>
          <w:sz w:val="22"/>
          <w:szCs w:val="22"/>
        </w:rPr>
      </w:pPr>
      <w:r w:rsidRPr="00E0518A">
        <w:rPr>
          <w:b/>
          <w:bCs/>
          <w:sz w:val="22"/>
          <w:szCs w:val="22"/>
        </w:rPr>
        <w:t>Σχήμα 5.</w:t>
      </w:r>
      <w:r w:rsidRPr="00E02D17">
        <w:rPr>
          <w:b/>
          <w:bCs/>
          <w:sz w:val="22"/>
          <w:szCs w:val="22"/>
        </w:rPr>
        <w:t>5</w:t>
      </w:r>
      <w:r w:rsidRPr="00E0518A">
        <w:rPr>
          <w:sz w:val="22"/>
          <w:szCs w:val="22"/>
        </w:rPr>
        <w:t xml:space="preserve">: </w:t>
      </w:r>
      <w:r w:rsidR="001C4EA9" w:rsidRPr="00CF008E">
        <w:rPr>
          <w:sz w:val="22"/>
          <w:szCs w:val="22"/>
        </w:rPr>
        <w:t>Δ</w:t>
      </w:r>
      <w:r w:rsidRPr="00CF008E">
        <w:rPr>
          <w:sz w:val="22"/>
          <w:szCs w:val="22"/>
        </w:rPr>
        <w:t>ιάγραμμα</w:t>
      </w:r>
      <w:r w:rsidRPr="00E0518A">
        <w:rPr>
          <w:sz w:val="22"/>
          <w:szCs w:val="22"/>
        </w:rPr>
        <w:t xml:space="preserve"> </w:t>
      </w:r>
      <w:r w:rsidRPr="00E0518A">
        <w:rPr>
          <w:sz w:val="22"/>
          <w:szCs w:val="22"/>
          <w:lang w:val="en-US"/>
        </w:rPr>
        <w:t>boxplot</w:t>
      </w:r>
      <w:r w:rsidRPr="00E0518A">
        <w:rPr>
          <w:sz w:val="22"/>
          <w:szCs w:val="22"/>
        </w:rPr>
        <w:t xml:space="preserve"> για το</w:t>
      </w:r>
      <w:r w:rsidR="009E3EC2">
        <w:rPr>
          <w:sz w:val="22"/>
          <w:szCs w:val="22"/>
        </w:rPr>
        <w:t xml:space="preserve"> </w:t>
      </w:r>
      <w:r w:rsidR="009E3EC2" w:rsidRPr="000E76D7">
        <w:rPr>
          <w:sz w:val="22"/>
          <w:szCs w:val="22"/>
        </w:rPr>
        <w:t>πρόβλημα</w:t>
      </w:r>
      <w:r w:rsidRPr="000E76D7">
        <w:rPr>
          <w:sz w:val="22"/>
          <w:szCs w:val="22"/>
        </w:rPr>
        <w:t xml:space="preserve"> </w:t>
      </w:r>
      <w:r w:rsidRPr="000E76D7">
        <w:rPr>
          <w:sz w:val="22"/>
          <w:szCs w:val="22"/>
          <w:lang w:val="en-US"/>
        </w:rPr>
        <w:t>forecast</w:t>
      </w:r>
      <w:r w:rsidRPr="000E76D7">
        <w:rPr>
          <w:sz w:val="22"/>
          <w:szCs w:val="22"/>
        </w:rPr>
        <w:t xml:space="preserve"> για σύγκριση των διαφορετικών συνδυασμών μεθόδων</w:t>
      </w:r>
      <w:r w:rsidR="009E3EC2" w:rsidRPr="000E76D7">
        <w:rPr>
          <w:sz w:val="22"/>
          <w:szCs w:val="22"/>
        </w:rPr>
        <w:t xml:space="preserve"> επαύξησης δεδομένων</w:t>
      </w:r>
    </w:p>
    <w:p w14:paraId="7E78A222" w14:textId="77777777" w:rsidR="001C4EA9" w:rsidRDefault="001C4EA9" w:rsidP="008D0EA6">
      <w:pPr>
        <w:tabs>
          <w:tab w:val="left" w:pos="0"/>
          <w:tab w:val="left" w:pos="709"/>
        </w:tabs>
        <w:spacing w:line="288" w:lineRule="auto"/>
        <w:jc w:val="both"/>
        <w:rPr>
          <w:b/>
        </w:rPr>
      </w:pPr>
    </w:p>
    <w:p w14:paraId="74F0E67D" w14:textId="77777777" w:rsidR="008D0EA6" w:rsidRPr="0031689B" w:rsidRDefault="008D0EA6" w:rsidP="008D0EA6">
      <w:pPr>
        <w:tabs>
          <w:tab w:val="left" w:pos="0"/>
          <w:tab w:val="left" w:pos="709"/>
        </w:tabs>
        <w:spacing w:line="288" w:lineRule="auto"/>
        <w:jc w:val="both"/>
        <w:rPr>
          <w:b/>
        </w:rPr>
      </w:pPr>
      <w:r>
        <w:rPr>
          <w:b/>
        </w:rPr>
        <w:t>5</w:t>
      </w:r>
      <w:r w:rsidRPr="00506B11">
        <w:rPr>
          <w:b/>
        </w:rPr>
        <w:t>.</w:t>
      </w:r>
      <w:r>
        <w:rPr>
          <w:b/>
        </w:rPr>
        <w:t>4.</w:t>
      </w:r>
      <w:r w:rsidRPr="008D0EA6">
        <w:rPr>
          <w:b/>
        </w:rPr>
        <w:t>2</w:t>
      </w:r>
      <w:r w:rsidRPr="00506B11">
        <w:rPr>
          <w:b/>
        </w:rPr>
        <w:tab/>
      </w:r>
      <w:r>
        <w:rPr>
          <w:b/>
        </w:rPr>
        <w:t>Συνδυασμός μεθόδων σε σειρά</w:t>
      </w:r>
    </w:p>
    <w:p w14:paraId="58C7383A" w14:textId="77777777" w:rsidR="008D0EA6" w:rsidRPr="008D0EA6" w:rsidRDefault="008D0EA6" w:rsidP="008D0EA6">
      <w:pPr>
        <w:spacing w:line="288" w:lineRule="auto"/>
        <w:jc w:val="both"/>
        <w:rPr>
          <w:sz w:val="22"/>
          <w:szCs w:val="22"/>
        </w:rPr>
      </w:pPr>
    </w:p>
    <w:p w14:paraId="6DC4FBC8" w14:textId="77777777" w:rsidR="007D6693" w:rsidRPr="00436514" w:rsidRDefault="007D6693" w:rsidP="00787C0D">
      <w:pPr>
        <w:spacing w:line="288" w:lineRule="auto"/>
        <w:ind w:firstLine="720"/>
        <w:jc w:val="both"/>
        <w:rPr>
          <w:sz w:val="22"/>
          <w:szCs w:val="22"/>
        </w:rPr>
      </w:pPr>
      <w:r>
        <w:rPr>
          <w:sz w:val="22"/>
          <w:szCs w:val="22"/>
        </w:rPr>
        <w:t>Η δεύτερη κατηγορία συνδυασμού μεθόδων</w:t>
      </w:r>
      <w:r w:rsidR="00CD26B9">
        <w:rPr>
          <w:sz w:val="22"/>
          <w:szCs w:val="22"/>
        </w:rPr>
        <w:t xml:space="preserve"> </w:t>
      </w:r>
      <w:r w:rsidR="00CD26B9" w:rsidRPr="00B1661A">
        <w:rPr>
          <w:sz w:val="22"/>
          <w:szCs w:val="22"/>
        </w:rPr>
        <w:t>επαύξησης δεδομένων</w:t>
      </w:r>
      <w:r>
        <w:rPr>
          <w:sz w:val="22"/>
          <w:szCs w:val="22"/>
        </w:rPr>
        <w:t xml:space="preserve"> είναι ο συνδυασμός μεθόδων σε σειρά ή αλλιώς σειριακός συνδυασμός μεθόδων. Σε αυτήν την περίπτωση, εφαρμόζεται μια από τις </w:t>
      </w:r>
      <w:r w:rsidR="00CD26B9" w:rsidRPr="00B1661A">
        <w:rPr>
          <w:sz w:val="22"/>
          <w:szCs w:val="22"/>
        </w:rPr>
        <w:t>τρεις</w:t>
      </w:r>
      <w:r>
        <w:rPr>
          <w:sz w:val="22"/>
          <w:szCs w:val="22"/>
        </w:rPr>
        <w:t xml:space="preserve"> μεθόδους μίξης εικόνων σε όλα τα νέα αντίγραφα του σχετικού συνόλου και στη συνέχεια εφαρμόζεται μια δεύτερη μέθοδος </w:t>
      </w:r>
      <w:r w:rsidR="00CD26B9" w:rsidRPr="00B1661A">
        <w:rPr>
          <w:sz w:val="22"/>
          <w:szCs w:val="22"/>
        </w:rPr>
        <w:t>μίξης εικόνων</w:t>
      </w:r>
      <w:r w:rsidR="00CD26B9">
        <w:rPr>
          <w:sz w:val="22"/>
          <w:szCs w:val="22"/>
        </w:rPr>
        <w:t xml:space="preserve"> </w:t>
      </w:r>
      <w:r>
        <w:rPr>
          <w:sz w:val="22"/>
          <w:szCs w:val="22"/>
        </w:rPr>
        <w:t xml:space="preserve">στα επαυξημένα αντίγραφα. Για παράδειγμα, έστω ότι σε πρώτη φάση εφαρμόζεται η μέθοδος </w:t>
      </w:r>
      <w:r>
        <w:rPr>
          <w:sz w:val="22"/>
          <w:szCs w:val="22"/>
          <w:lang w:val="en-US"/>
        </w:rPr>
        <w:t>SMOTE</w:t>
      </w:r>
      <w:r w:rsidRPr="007D6693">
        <w:rPr>
          <w:sz w:val="22"/>
          <w:szCs w:val="22"/>
        </w:rPr>
        <w:t xml:space="preserve"> </w:t>
      </w:r>
      <w:r>
        <w:rPr>
          <w:sz w:val="22"/>
          <w:szCs w:val="22"/>
        </w:rPr>
        <w:t xml:space="preserve">στα </w:t>
      </w:r>
      <w:r w:rsidRPr="00B1661A">
        <w:rPr>
          <w:i/>
          <w:iCs/>
          <w:sz w:val="22"/>
          <w:szCs w:val="22"/>
        </w:rPr>
        <w:t>Ν</w:t>
      </w:r>
      <w:r>
        <w:rPr>
          <w:sz w:val="22"/>
          <w:szCs w:val="22"/>
        </w:rPr>
        <w:t xml:space="preserve"> = 7 αντίγραφα του σχετικού συνόλου. Έπειτα, σε δεύτερη φάση μπορεί να εφαρμοστεί η </w:t>
      </w:r>
      <w:proofErr w:type="spellStart"/>
      <w:r>
        <w:rPr>
          <w:sz w:val="22"/>
          <w:szCs w:val="22"/>
          <w:lang w:val="en-US"/>
        </w:rPr>
        <w:t>Mixup</w:t>
      </w:r>
      <w:proofErr w:type="spellEnd"/>
      <w:r w:rsidRPr="007D6693">
        <w:rPr>
          <w:sz w:val="22"/>
          <w:szCs w:val="22"/>
        </w:rPr>
        <w:t>-</w:t>
      </w:r>
      <w:proofErr w:type="spellStart"/>
      <w:r>
        <w:rPr>
          <w:sz w:val="22"/>
          <w:szCs w:val="22"/>
          <w:lang w:val="en-US"/>
        </w:rPr>
        <w:t>kNN</w:t>
      </w:r>
      <w:proofErr w:type="spellEnd"/>
      <w:r w:rsidRPr="007D6693">
        <w:rPr>
          <w:sz w:val="22"/>
          <w:szCs w:val="22"/>
        </w:rPr>
        <w:t xml:space="preserve"> </w:t>
      </w:r>
      <w:r>
        <w:rPr>
          <w:sz w:val="22"/>
          <w:szCs w:val="22"/>
        </w:rPr>
        <w:t xml:space="preserve">στα </w:t>
      </w:r>
      <w:r>
        <w:rPr>
          <w:sz w:val="22"/>
          <w:szCs w:val="22"/>
          <w:lang w:val="en-US"/>
        </w:rPr>
        <w:t>SMOTE</w:t>
      </w:r>
      <w:r w:rsidRPr="007D6693">
        <w:rPr>
          <w:sz w:val="22"/>
          <w:szCs w:val="22"/>
        </w:rPr>
        <w:t xml:space="preserve"> </w:t>
      </w:r>
      <w:r>
        <w:rPr>
          <w:sz w:val="22"/>
          <w:szCs w:val="22"/>
        </w:rPr>
        <w:t>αντίγραφα</w:t>
      </w:r>
      <w:r w:rsidR="000967F0">
        <w:rPr>
          <w:sz w:val="22"/>
          <w:szCs w:val="22"/>
        </w:rPr>
        <w:t>.</w:t>
      </w:r>
      <w:r>
        <w:rPr>
          <w:sz w:val="22"/>
          <w:szCs w:val="22"/>
        </w:rPr>
        <w:t xml:space="preserve"> </w:t>
      </w:r>
      <w:r w:rsidR="005703B2">
        <w:rPr>
          <w:sz w:val="22"/>
          <w:szCs w:val="22"/>
        </w:rPr>
        <w:t xml:space="preserve">Στους Πίνακες 5.15 και 5.16 παρουσιάζονται τα αποτελέσματα των προσομοιώσεων του συνδυασμού μεθόδων σε σειρά για τα προβλήματα </w:t>
      </w:r>
      <w:r w:rsidR="005703B2">
        <w:rPr>
          <w:sz w:val="22"/>
          <w:szCs w:val="22"/>
          <w:lang w:val="en-US"/>
        </w:rPr>
        <w:t>nowcast</w:t>
      </w:r>
      <w:r w:rsidR="005703B2" w:rsidRPr="005703B2">
        <w:rPr>
          <w:sz w:val="22"/>
          <w:szCs w:val="22"/>
        </w:rPr>
        <w:t xml:space="preserve"> </w:t>
      </w:r>
      <w:r w:rsidR="005703B2">
        <w:rPr>
          <w:sz w:val="22"/>
          <w:szCs w:val="22"/>
        </w:rPr>
        <w:t xml:space="preserve">και </w:t>
      </w:r>
      <w:r w:rsidR="005703B2" w:rsidRPr="00CF008E">
        <w:rPr>
          <w:sz w:val="22"/>
          <w:szCs w:val="22"/>
          <w:lang w:val="en-US"/>
        </w:rPr>
        <w:t>forecast</w:t>
      </w:r>
      <w:r w:rsidR="00CD26B9" w:rsidRPr="00CF008E">
        <w:rPr>
          <w:sz w:val="22"/>
          <w:szCs w:val="22"/>
        </w:rPr>
        <w:t>,</w:t>
      </w:r>
      <w:r w:rsidR="005703B2" w:rsidRPr="00CF008E">
        <w:rPr>
          <w:sz w:val="22"/>
          <w:szCs w:val="22"/>
        </w:rPr>
        <w:t xml:space="preserve"> αντίστοιχα.</w:t>
      </w:r>
    </w:p>
    <w:p w14:paraId="38FC2B62" w14:textId="301512F0" w:rsidR="003F020C" w:rsidRDefault="003F020C" w:rsidP="003F020C">
      <w:pPr>
        <w:spacing w:line="288" w:lineRule="auto"/>
        <w:ind w:firstLine="720"/>
        <w:jc w:val="both"/>
        <w:rPr>
          <w:sz w:val="22"/>
          <w:szCs w:val="22"/>
        </w:rPr>
      </w:pPr>
      <w:r w:rsidRPr="00CF008E">
        <w:rPr>
          <w:sz w:val="22"/>
          <w:szCs w:val="22"/>
        </w:rPr>
        <w:t xml:space="preserve">Όπως και στην Ενότητα 5.4.1, έτσι και εδώ όλες οι προσομοιώσεις έγιναν για </w:t>
      </w:r>
      <w:r w:rsidRPr="00CF008E">
        <w:rPr>
          <w:i/>
          <w:iCs/>
          <w:sz w:val="22"/>
          <w:szCs w:val="22"/>
        </w:rPr>
        <w:t>Ν</w:t>
      </w:r>
      <w:r w:rsidRPr="00CF008E">
        <w:rPr>
          <w:sz w:val="22"/>
          <w:szCs w:val="22"/>
        </w:rPr>
        <w:t xml:space="preserve"> = 7. Επίσης, στους Πίνακες 5.15 και 5.16 σημειώνονται με έντονη γραφή οι προσομοιώσεις που οδηγούν σε μεγαλύτερη ακρίβεια πρόβλεψης σε σχέση με τις αντίστοιχες βέλτιστες της Ενότητας 5.3. Οι ποσοστιαίες μειώσεις του </w:t>
      </w:r>
      <w:r w:rsidRPr="00CF008E">
        <w:rPr>
          <w:sz w:val="22"/>
          <w:szCs w:val="22"/>
          <w:lang w:val="en-US"/>
        </w:rPr>
        <w:t>RMSE</w:t>
      </w:r>
      <w:r w:rsidRPr="00CF008E">
        <w:rPr>
          <w:sz w:val="22"/>
          <w:szCs w:val="22"/>
        </w:rPr>
        <w:t xml:space="preserve"> είναι πάντα σε σχέση με το βασικό μοντέλο. Για το πρόβλημα </w:t>
      </w:r>
      <w:r w:rsidRPr="00CF008E">
        <w:rPr>
          <w:sz w:val="22"/>
          <w:szCs w:val="22"/>
          <w:lang w:val="en-US"/>
        </w:rPr>
        <w:t>nowcast</w:t>
      </w:r>
      <w:r w:rsidRPr="00CF008E">
        <w:rPr>
          <w:sz w:val="22"/>
          <w:szCs w:val="22"/>
        </w:rPr>
        <w:t xml:space="preserve">, παρατηρείται μια μεγάλη μείωση του </w:t>
      </w:r>
      <w:r w:rsidRPr="00CF008E">
        <w:rPr>
          <w:sz w:val="22"/>
          <w:szCs w:val="22"/>
          <w:lang w:val="en-US"/>
        </w:rPr>
        <w:t>RMSE</w:t>
      </w:r>
      <w:r w:rsidRPr="00CF008E">
        <w:rPr>
          <w:sz w:val="22"/>
          <w:szCs w:val="22"/>
        </w:rPr>
        <w:t xml:space="preserve"> που φτάνει τα 80</w:t>
      </w:r>
      <w:r w:rsidR="002B6FFE" w:rsidRPr="002B6FFE">
        <w:rPr>
          <w:sz w:val="22"/>
          <w:szCs w:val="22"/>
        </w:rPr>
        <w:t>,</w:t>
      </w:r>
      <w:r w:rsidRPr="00CF008E">
        <w:rPr>
          <w:sz w:val="22"/>
          <w:szCs w:val="22"/>
        </w:rPr>
        <w:t xml:space="preserve">81 </w:t>
      </w:r>
      <w:r w:rsidRPr="00CF008E">
        <w:rPr>
          <w:sz w:val="22"/>
          <w:szCs w:val="22"/>
          <w:lang w:val="en-US"/>
        </w:rPr>
        <w:t>kW</w:t>
      </w:r>
      <w:r w:rsidRPr="00CF008E">
        <w:rPr>
          <w:sz w:val="22"/>
          <w:szCs w:val="22"/>
        </w:rPr>
        <w:t>, δηλαδή 9</w:t>
      </w:r>
      <w:r w:rsidR="002B6FFE" w:rsidRPr="002B6FFE">
        <w:rPr>
          <w:sz w:val="22"/>
          <w:szCs w:val="22"/>
        </w:rPr>
        <w:t>,</w:t>
      </w:r>
      <w:r w:rsidRPr="00CF008E">
        <w:rPr>
          <w:sz w:val="22"/>
          <w:szCs w:val="22"/>
        </w:rPr>
        <w:t xml:space="preserve">35 </w:t>
      </w:r>
      <w:r w:rsidRPr="00CF008E">
        <w:rPr>
          <w:sz w:val="22"/>
          <w:szCs w:val="22"/>
          <w:lang w:val="en-US"/>
        </w:rPr>
        <w:t>kW</w:t>
      </w:r>
      <w:r w:rsidR="001C4EA9" w:rsidRPr="00CF008E">
        <w:rPr>
          <w:sz w:val="22"/>
          <w:szCs w:val="22"/>
        </w:rPr>
        <w:t xml:space="preserve"> (5,58</w:t>
      </w:r>
      <w:r w:rsidRPr="00CF008E">
        <w:rPr>
          <w:sz w:val="22"/>
          <w:szCs w:val="22"/>
        </w:rPr>
        <w:t xml:space="preserve">%) χαμηλότερο σφάλμα σε σχέση με το βασικό μοντέλο. Για το </w:t>
      </w:r>
      <w:r w:rsidRPr="00CF008E">
        <w:rPr>
          <w:sz w:val="22"/>
          <w:szCs w:val="22"/>
          <w:lang w:val="en-US"/>
        </w:rPr>
        <w:t>forecast</w:t>
      </w:r>
      <w:r w:rsidRPr="00CF008E">
        <w:rPr>
          <w:sz w:val="22"/>
          <w:szCs w:val="22"/>
        </w:rPr>
        <w:t xml:space="preserve"> επιτυγχάνεται μείωση του σφάλματος πρόβλεψης που φτάνει το 151</w:t>
      </w:r>
      <w:r w:rsidR="002B6FFE" w:rsidRPr="002B6FFE">
        <w:rPr>
          <w:sz w:val="22"/>
          <w:szCs w:val="22"/>
        </w:rPr>
        <w:t>,</w:t>
      </w:r>
      <w:r w:rsidRPr="00CF008E">
        <w:rPr>
          <w:sz w:val="22"/>
          <w:szCs w:val="22"/>
        </w:rPr>
        <w:t xml:space="preserve">31 </w:t>
      </w:r>
      <w:r w:rsidRPr="00CF008E">
        <w:rPr>
          <w:sz w:val="22"/>
          <w:szCs w:val="22"/>
          <w:lang w:val="en-US"/>
        </w:rPr>
        <w:t>kW</w:t>
      </w:r>
      <w:r w:rsidRPr="00CF008E">
        <w:rPr>
          <w:sz w:val="22"/>
          <w:szCs w:val="22"/>
        </w:rPr>
        <w:t>, δηλαδή 1</w:t>
      </w:r>
      <w:r w:rsidR="002B6FFE" w:rsidRPr="002B6FFE">
        <w:rPr>
          <w:sz w:val="22"/>
          <w:szCs w:val="22"/>
        </w:rPr>
        <w:t>,</w:t>
      </w:r>
      <w:r w:rsidRPr="00CF008E">
        <w:rPr>
          <w:sz w:val="22"/>
          <w:szCs w:val="22"/>
        </w:rPr>
        <w:t xml:space="preserve">36 </w:t>
      </w:r>
      <w:r w:rsidRPr="00CF008E">
        <w:rPr>
          <w:sz w:val="22"/>
          <w:szCs w:val="22"/>
          <w:lang w:val="en-US"/>
        </w:rPr>
        <w:t>kW</w:t>
      </w:r>
      <w:r w:rsidRPr="00CF008E">
        <w:rPr>
          <w:sz w:val="22"/>
          <w:szCs w:val="22"/>
        </w:rPr>
        <w:t xml:space="preserve"> (</w:t>
      </w:r>
      <w:r w:rsidR="001C4EA9" w:rsidRPr="00CF008E">
        <w:rPr>
          <w:sz w:val="22"/>
          <w:szCs w:val="22"/>
        </w:rPr>
        <w:t>0,79</w:t>
      </w:r>
      <w:r w:rsidRPr="00CF008E">
        <w:rPr>
          <w:sz w:val="22"/>
          <w:szCs w:val="22"/>
        </w:rPr>
        <w:t>%) πιο κάτω σε σχέση με το βασικό μοντέλο. Η σειριακή μέθοδος εμφανίζεται συνολικά πιο αποδοτική από την παράλληλη. Αυτό πιθανόν να οφείλεται στο ότι η εφαρμογή δύο διαφορετικών τεχνικών διαδοχικά επιτρέπει την αξιοποίηση της συμπληρωματικότητ</w:t>
      </w:r>
      <w:r w:rsidR="001C4EA9" w:rsidRPr="00CF008E">
        <w:rPr>
          <w:sz w:val="22"/>
          <w:szCs w:val="22"/>
        </w:rPr>
        <w:t>ά</w:t>
      </w:r>
      <w:r w:rsidRPr="00CF008E">
        <w:rPr>
          <w:sz w:val="22"/>
          <w:szCs w:val="22"/>
        </w:rPr>
        <w:t>ς</w:t>
      </w:r>
      <w:r w:rsidRPr="00665042">
        <w:rPr>
          <w:sz w:val="22"/>
          <w:szCs w:val="22"/>
        </w:rPr>
        <w:t xml:space="preserve"> τους: η πρώτη μέθοδος δημιουργεί νέα δείγματα εμπλουτίζοντας την ποικιλία του συνόλου, ενώ η δεύτερη εφαρμόζεται πάνω σε αυτά, προσθέτοντας περαιτέρω παραλλαγές και καλύπτοντας περιοχές του χώρου εισόδου που διαφορετικά θα έμεναν </w:t>
      </w:r>
      <w:proofErr w:type="spellStart"/>
      <w:r w:rsidRPr="00665042">
        <w:rPr>
          <w:sz w:val="22"/>
          <w:szCs w:val="22"/>
        </w:rPr>
        <w:lastRenderedPageBreak/>
        <w:t>υποεκπροσωπημένες</w:t>
      </w:r>
      <w:proofErr w:type="spellEnd"/>
      <w:r w:rsidRPr="00665042">
        <w:rPr>
          <w:sz w:val="22"/>
          <w:szCs w:val="22"/>
        </w:rPr>
        <w:t>. Με αυτόν τον τρόπο, το μοντέλο εκτίθεται σε πιο σύνθετα και ποικιλόμορφα παραδείγματα, γεγονός που ενισχύει τη γενίκευσή του.</w:t>
      </w:r>
    </w:p>
    <w:p w14:paraId="23502025" w14:textId="77777777" w:rsidR="002B6FFE" w:rsidRPr="007A0522" w:rsidRDefault="003F020C" w:rsidP="002B6FFE">
      <w:pPr>
        <w:spacing w:line="288" w:lineRule="auto"/>
        <w:jc w:val="both"/>
        <w:rPr>
          <w:sz w:val="22"/>
          <w:szCs w:val="22"/>
        </w:rPr>
      </w:pPr>
      <w:r w:rsidRPr="00665042">
        <w:rPr>
          <w:sz w:val="22"/>
          <w:szCs w:val="22"/>
        </w:rPr>
        <w:t xml:space="preserve">Αξιοσημείωτο είναι ότι η </w:t>
      </w:r>
      <w:proofErr w:type="spellStart"/>
      <w:r w:rsidRPr="00665042">
        <w:rPr>
          <w:sz w:val="22"/>
          <w:szCs w:val="22"/>
        </w:rPr>
        <w:t>Mixup</w:t>
      </w:r>
      <w:proofErr w:type="spellEnd"/>
      <w:r w:rsidRPr="00665042">
        <w:rPr>
          <w:sz w:val="22"/>
          <w:szCs w:val="22"/>
        </w:rPr>
        <w:t xml:space="preserve">-RP εμφανίζεται στους περισσότερους από τους καλύτερους συνδυασμούς, κάτι που συμφωνεί με τις παρατηρήσεις της Ενότητας 5.4.1. Η εξήγηση πιθανόν να σχετίζεται με τη φύση της: η </w:t>
      </w:r>
      <w:proofErr w:type="spellStart"/>
      <w:r w:rsidRPr="00665042">
        <w:rPr>
          <w:sz w:val="22"/>
          <w:szCs w:val="22"/>
        </w:rPr>
        <w:t>Mixup</w:t>
      </w:r>
      <w:proofErr w:type="spellEnd"/>
      <w:r w:rsidRPr="00665042">
        <w:rPr>
          <w:sz w:val="22"/>
          <w:szCs w:val="22"/>
        </w:rPr>
        <w:t>-RP παράγει δείγματα που είναι ιδιαίτερα "μαλακά" μείγματα διαφορετικών εικόνων, δημιουργώντας ενδιάμεσες καταστάσεις ουρανού που το μοντέλο δεν έχει δει, και άρα βελτιώνει την ανθεκτικότητά του.</w:t>
      </w:r>
      <w:r>
        <w:rPr>
          <w:sz w:val="22"/>
          <w:szCs w:val="22"/>
        </w:rPr>
        <w:t xml:space="preserve"> </w:t>
      </w:r>
      <w:r w:rsidRPr="00665042">
        <w:rPr>
          <w:sz w:val="22"/>
          <w:szCs w:val="22"/>
        </w:rPr>
        <w:t xml:space="preserve">Αντίθετα, ο συνδυασμός SMOTE → </w:t>
      </w:r>
      <w:proofErr w:type="spellStart"/>
      <w:r w:rsidRPr="00665042">
        <w:rPr>
          <w:sz w:val="22"/>
          <w:szCs w:val="22"/>
        </w:rPr>
        <w:t>Mixup-kNN</w:t>
      </w:r>
      <w:proofErr w:type="spellEnd"/>
      <w:r w:rsidRPr="00665042">
        <w:rPr>
          <w:sz w:val="22"/>
          <w:szCs w:val="22"/>
        </w:rPr>
        <w:t xml:space="preserve"> (ή το αντίστροφο) είναι ο μόνος που δεν ξεπερνά τις επιδόσεις των βέλτιστων μεθόδων της Ενότητας 5.3. Πιθανή αιτία είναι ότι και οι δύο </w:t>
      </w:r>
      <w:r w:rsidR="002B6FFE">
        <w:rPr>
          <w:sz w:val="22"/>
          <w:szCs w:val="22"/>
        </w:rPr>
        <w:t xml:space="preserve">μέθοδοι </w:t>
      </w:r>
      <w:r w:rsidR="002B6FFE" w:rsidRPr="00665042">
        <w:rPr>
          <w:sz w:val="22"/>
          <w:szCs w:val="22"/>
        </w:rPr>
        <w:t>λειτουργούν με βάση την έννοια των κοντινότερων γειτόνων, οπότε η εφαρμογή τους διαδοχικά μπορεί να οδηγεί σε υπερβολικά παρόμοια συνθετικά δείγματα και όχι σε επαρκώς διαφοροποιημένες νέες εικόνες.</w:t>
      </w:r>
      <w:r w:rsidR="002B6FFE">
        <w:rPr>
          <w:sz w:val="22"/>
          <w:szCs w:val="22"/>
        </w:rPr>
        <w:t xml:space="preserve"> </w:t>
      </w:r>
      <w:r w:rsidR="002B6FFE" w:rsidRPr="00665042">
        <w:rPr>
          <w:sz w:val="22"/>
          <w:szCs w:val="22"/>
        </w:rPr>
        <w:t>Συνολικά, όλοι οι υπόλοιποι σειριακοί συνδυασμοί βελτιώνουν τις επιδόσεις σε σχέση με την εφαρμογή μίας μόνο μεθόδου, γεγονός που επιβεβαιώνει τόσο την αποτελεσματικότητα του σειριακού συνδυασμού όσο και τη συμπληρωματικότητα των επιμέρους τεχνικών επαύξησης.</w:t>
      </w:r>
    </w:p>
    <w:p w14:paraId="2EFEF366" w14:textId="77777777" w:rsidR="002B6FFE" w:rsidRPr="007A0522" w:rsidRDefault="002B6FFE" w:rsidP="002B6FFE">
      <w:pPr>
        <w:spacing w:line="288" w:lineRule="auto"/>
        <w:jc w:val="both"/>
        <w:rPr>
          <w:sz w:val="22"/>
          <w:szCs w:val="22"/>
        </w:rPr>
      </w:pPr>
    </w:p>
    <w:p w14:paraId="7AE5D78C" w14:textId="77777777" w:rsidR="002B6FFE" w:rsidRPr="00CD204D" w:rsidRDefault="002B6FFE" w:rsidP="002B6FFE">
      <w:pPr>
        <w:spacing w:line="288" w:lineRule="auto"/>
        <w:jc w:val="both"/>
        <w:rPr>
          <w:b/>
        </w:rPr>
      </w:pPr>
      <w:r w:rsidRPr="00E74B61">
        <w:rPr>
          <w:b/>
        </w:rPr>
        <w:t>5.</w:t>
      </w:r>
      <w:r>
        <w:rPr>
          <w:b/>
        </w:rPr>
        <w:t>5</w:t>
      </w:r>
      <w:r w:rsidRPr="00E74B61">
        <w:rPr>
          <w:b/>
        </w:rPr>
        <w:tab/>
      </w:r>
      <w:r>
        <w:rPr>
          <w:b/>
        </w:rPr>
        <w:t>ΣΥΓΚΡΙΣΗ ΜΕ ΑΠΟΤΕΛΕΣΜΑΤΑ ΑΝΤΙΣΤΟΙΧΩΝ ΕΡΓΑΣΙΩΝ</w:t>
      </w:r>
    </w:p>
    <w:p w14:paraId="5E8B15E9" w14:textId="77777777" w:rsidR="002B6FFE" w:rsidRDefault="002B6FFE" w:rsidP="002B6FFE">
      <w:pPr>
        <w:spacing w:line="288" w:lineRule="auto"/>
        <w:jc w:val="both"/>
        <w:rPr>
          <w:sz w:val="22"/>
          <w:szCs w:val="22"/>
        </w:rPr>
      </w:pPr>
    </w:p>
    <w:p w14:paraId="05547537" w14:textId="2EFF8E4F" w:rsidR="005703B2" w:rsidRPr="002B6FFE" w:rsidRDefault="002B6FFE" w:rsidP="002B6FFE">
      <w:pPr>
        <w:spacing w:line="288" w:lineRule="auto"/>
        <w:jc w:val="both"/>
        <w:rPr>
          <w:sz w:val="22"/>
          <w:szCs w:val="22"/>
        </w:rPr>
      </w:pPr>
      <w:r w:rsidRPr="00B023E6">
        <w:rPr>
          <w:sz w:val="22"/>
          <w:szCs w:val="22"/>
        </w:rPr>
        <w:t xml:space="preserve">Για να αξιολογηθούν </w:t>
      </w:r>
      <w:r w:rsidRPr="00CF008E">
        <w:rPr>
          <w:sz w:val="22"/>
          <w:szCs w:val="22"/>
        </w:rPr>
        <w:t>περαιτέρω</w:t>
      </w:r>
      <w:r w:rsidRPr="00B023E6">
        <w:rPr>
          <w:sz w:val="22"/>
          <w:szCs w:val="22"/>
        </w:rPr>
        <w:t xml:space="preserve"> τα αποτελέσματα του παρόντος Κεφαλαίου, γίνεται η σύγκριση με την εργασία [</w:t>
      </w:r>
      <w:r>
        <w:rPr>
          <w:sz w:val="22"/>
          <w:szCs w:val="22"/>
        </w:rPr>
        <w:t>11</w:t>
      </w:r>
      <w:r w:rsidRPr="00B023E6">
        <w:rPr>
          <w:sz w:val="22"/>
          <w:szCs w:val="22"/>
        </w:rPr>
        <w:t xml:space="preserve">], στην οποία εφαρμόστηκαν αντίστοιχες μέθοδοι </w:t>
      </w:r>
      <w:proofErr w:type="spellStart"/>
      <w:r w:rsidRPr="00B023E6">
        <w:rPr>
          <w:sz w:val="22"/>
          <w:szCs w:val="22"/>
        </w:rPr>
        <w:t>επαναδειγματοληψίας</w:t>
      </w:r>
      <w:proofErr w:type="spellEnd"/>
      <w:r w:rsidRPr="00B023E6">
        <w:rPr>
          <w:sz w:val="22"/>
          <w:szCs w:val="22"/>
        </w:rPr>
        <w:t xml:space="preserve"> και επαύξησης σε ένα σύνολο δεδομένων εικόνων του ουρανού, που</w:t>
      </w:r>
      <w:r w:rsidRPr="002B6FFE">
        <w:rPr>
          <w:sz w:val="22"/>
          <w:szCs w:val="22"/>
        </w:rPr>
        <w:t xml:space="preserve"> </w:t>
      </w:r>
      <w:r w:rsidRPr="00B023E6">
        <w:rPr>
          <w:sz w:val="22"/>
          <w:szCs w:val="22"/>
        </w:rPr>
        <w:t xml:space="preserve">αφορούν Φ/Β οροφής ονομαστικής ισχύος 30 </w:t>
      </w:r>
      <w:r w:rsidRPr="00B023E6">
        <w:rPr>
          <w:sz w:val="22"/>
          <w:szCs w:val="22"/>
          <w:lang w:val="en-US"/>
        </w:rPr>
        <w:t>kW</w:t>
      </w:r>
      <w:r w:rsidRPr="00B023E6">
        <w:rPr>
          <w:sz w:val="22"/>
          <w:szCs w:val="22"/>
        </w:rPr>
        <w:t xml:space="preserve"> στην πολιτεία Καλιφόρνια των ΗΠΑ. Τα</w:t>
      </w:r>
      <w:r w:rsidRPr="002B6FFE">
        <w:rPr>
          <w:sz w:val="22"/>
          <w:szCs w:val="22"/>
        </w:rPr>
        <w:t xml:space="preserve"> </w:t>
      </w:r>
      <w:r w:rsidRPr="00B023E6">
        <w:rPr>
          <w:sz w:val="22"/>
          <w:szCs w:val="22"/>
        </w:rPr>
        <w:t xml:space="preserve">προβλήματα </w:t>
      </w:r>
      <w:r w:rsidRPr="00B023E6">
        <w:rPr>
          <w:sz w:val="22"/>
          <w:szCs w:val="22"/>
          <w:lang w:val="en-US"/>
        </w:rPr>
        <w:t>nowcast</w:t>
      </w:r>
      <w:r w:rsidRPr="00B023E6">
        <w:rPr>
          <w:sz w:val="22"/>
          <w:szCs w:val="22"/>
        </w:rPr>
        <w:t xml:space="preserve"> και </w:t>
      </w:r>
      <w:r w:rsidRPr="00B023E6">
        <w:rPr>
          <w:sz w:val="22"/>
          <w:szCs w:val="22"/>
          <w:lang w:val="en-US"/>
        </w:rPr>
        <w:t>forecast</w:t>
      </w:r>
      <w:r w:rsidRPr="00B023E6">
        <w:rPr>
          <w:sz w:val="22"/>
          <w:szCs w:val="22"/>
        </w:rPr>
        <w:t xml:space="preserve"> μεταξύ της εργασίας [</w:t>
      </w:r>
      <w:r>
        <w:rPr>
          <w:sz w:val="22"/>
          <w:szCs w:val="22"/>
        </w:rPr>
        <w:t>11</w:t>
      </w:r>
      <w:r w:rsidRPr="00B023E6">
        <w:rPr>
          <w:sz w:val="22"/>
          <w:szCs w:val="22"/>
        </w:rPr>
        <w:t>] και της παρούσας διπλωματικής</w:t>
      </w:r>
    </w:p>
    <w:p w14:paraId="0D077360" w14:textId="77777777" w:rsidR="002B6FFE" w:rsidRPr="002B6FFE" w:rsidRDefault="002B6FFE" w:rsidP="002B6FFE">
      <w:pPr>
        <w:spacing w:line="288" w:lineRule="auto"/>
        <w:jc w:val="both"/>
        <w:rPr>
          <w:sz w:val="22"/>
          <w:szCs w:val="22"/>
        </w:rPr>
      </w:pPr>
    </w:p>
    <w:p w14:paraId="14217036" w14:textId="77777777" w:rsidR="00C9243E" w:rsidRPr="00C9243E" w:rsidRDefault="00C9243E" w:rsidP="00C9243E">
      <w:pPr>
        <w:spacing w:line="288" w:lineRule="auto"/>
        <w:jc w:val="center"/>
        <w:rPr>
          <w:sz w:val="22"/>
          <w:szCs w:val="22"/>
        </w:rPr>
      </w:pPr>
      <w:r w:rsidRPr="00C9243E">
        <w:rPr>
          <w:b/>
          <w:bCs/>
          <w:sz w:val="22"/>
          <w:szCs w:val="22"/>
        </w:rPr>
        <w:t>Πίνακας 5.15</w:t>
      </w:r>
      <w:r w:rsidRPr="00C9243E">
        <w:rPr>
          <w:sz w:val="22"/>
          <w:szCs w:val="22"/>
        </w:rPr>
        <w:t xml:space="preserve">: </w:t>
      </w:r>
      <w:r>
        <w:rPr>
          <w:sz w:val="22"/>
          <w:szCs w:val="22"/>
        </w:rPr>
        <w:t>Τα αποτελέσματα των προσομοιώσεων για τον σειριακό συνδυασμό μεθόδων</w:t>
      </w:r>
      <w:r w:rsidR="00CD26B9">
        <w:rPr>
          <w:sz w:val="22"/>
          <w:szCs w:val="22"/>
        </w:rPr>
        <w:t xml:space="preserve"> </w:t>
      </w:r>
      <w:r w:rsidR="00CD26B9" w:rsidRPr="00B1661A">
        <w:rPr>
          <w:sz w:val="22"/>
          <w:szCs w:val="22"/>
        </w:rPr>
        <w:t>επαύξησης δεδομένων</w:t>
      </w:r>
      <w:r>
        <w:rPr>
          <w:sz w:val="22"/>
          <w:szCs w:val="22"/>
        </w:rPr>
        <w:t xml:space="preserve"> για το πρόβλημα </w:t>
      </w:r>
      <w:r>
        <w:rPr>
          <w:sz w:val="22"/>
          <w:szCs w:val="22"/>
          <w:lang w:val="en-US"/>
        </w:rPr>
        <w:t>nowcast</w:t>
      </w:r>
    </w:p>
    <w:tbl>
      <w:tblPr>
        <w:tblStyle w:val="a7"/>
        <w:tblW w:w="0" w:type="auto"/>
        <w:tblLook w:val="04A0" w:firstRow="1" w:lastRow="0" w:firstColumn="1" w:lastColumn="0" w:noHBand="0" w:noVBand="1"/>
      </w:tblPr>
      <w:tblGrid>
        <w:gridCol w:w="3794"/>
        <w:gridCol w:w="2410"/>
        <w:gridCol w:w="2324"/>
      </w:tblGrid>
      <w:tr w:rsidR="005703B2" w14:paraId="3EF69626" w14:textId="77777777" w:rsidTr="005703B2">
        <w:tc>
          <w:tcPr>
            <w:tcW w:w="3794" w:type="dxa"/>
            <w:vAlign w:val="center"/>
          </w:tcPr>
          <w:p w14:paraId="61DA880E" w14:textId="77777777" w:rsidR="005703B2" w:rsidRPr="005703B2" w:rsidRDefault="005703B2" w:rsidP="001C4EA9">
            <w:pPr>
              <w:spacing w:line="288" w:lineRule="auto"/>
              <w:jc w:val="both"/>
              <w:rPr>
                <w:b/>
                <w:bCs/>
                <w:sz w:val="22"/>
                <w:szCs w:val="22"/>
              </w:rPr>
            </w:pPr>
            <w:r w:rsidRPr="005703B2">
              <w:rPr>
                <w:b/>
                <w:bCs/>
                <w:sz w:val="22"/>
                <w:szCs w:val="22"/>
              </w:rPr>
              <w:t>Σειριακός συνδυασμός μεθόδων</w:t>
            </w:r>
          </w:p>
        </w:tc>
        <w:tc>
          <w:tcPr>
            <w:tcW w:w="2410" w:type="dxa"/>
            <w:vAlign w:val="center"/>
          </w:tcPr>
          <w:p w14:paraId="17A26305" w14:textId="77777777" w:rsidR="005703B2" w:rsidRPr="005703B2" w:rsidRDefault="005703B2" w:rsidP="005703B2">
            <w:pPr>
              <w:spacing w:line="288" w:lineRule="auto"/>
              <w:jc w:val="center"/>
              <w:rPr>
                <w:b/>
                <w:bCs/>
                <w:sz w:val="22"/>
                <w:szCs w:val="22"/>
                <w:lang w:val="en-US"/>
              </w:rPr>
            </w:pPr>
            <w:r w:rsidRPr="005703B2">
              <w:rPr>
                <w:b/>
                <w:bCs/>
                <w:sz w:val="22"/>
                <w:szCs w:val="22"/>
                <w:lang w:val="en-US"/>
              </w:rPr>
              <w:t>RMSE (kW)</w:t>
            </w:r>
          </w:p>
        </w:tc>
        <w:tc>
          <w:tcPr>
            <w:tcW w:w="2324" w:type="dxa"/>
          </w:tcPr>
          <w:p w14:paraId="4BBD79CD" w14:textId="77777777" w:rsidR="005703B2" w:rsidRPr="005703B2" w:rsidRDefault="005703B2" w:rsidP="005703B2">
            <w:pPr>
              <w:spacing w:line="288" w:lineRule="auto"/>
              <w:jc w:val="center"/>
              <w:rPr>
                <w:b/>
                <w:bCs/>
                <w:sz w:val="22"/>
                <w:szCs w:val="22"/>
                <w:lang w:val="en-US"/>
              </w:rPr>
            </w:pPr>
            <w:r w:rsidRPr="005703B2">
              <w:rPr>
                <w:b/>
                <w:bCs/>
                <w:sz w:val="22"/>
                <w:szCs w:val="22"/>
              </w:rPr>
              <w:t xml:space="preserve">Ποσοστιαία μείωση του </w:t>
            </w:r>
            <w:r w:rsidRPr="005703B2">
              <w:rPr>
                <w:b/>
                <w:bCs/>
                <w:sz w:val="22"/>
                <w:szCs w:val="22"/>
                <w:lang w:val="en-US"/>
              </w:rPr>
              <w:t>RMSE (%)</w:t>
            </w:r>
          </w:p>
        </w:tc>
      </w:tr>
      <w:tr w:rsidR="005703B2" w14:paraId="6A708A12" w14:textId="77777777" w:rsidTr="005703B2">
        <w:tc>
          <w:tcPr>
            <w:tcW w:w="3794" w:type="dxa"/>
          </w:tcPr>
          <w:p w14:paraId="14EB0021" w14:textId="77777777" w:rsidR="005703B2" w:rsidRDefault="005703B2" w:rsidP="001C4EA9">
            <w:pPr>
              <w:spacing w:line="288" w:lineRule="auto"/>
              <w:jc w:val="both"/>
              <w:rPr>
                <w:sz w:val="22"/>
                <w:szCs w:val="22"/>
                <w:lang w:val="en-US"/>
              </w:rPr>
            </w:pPr>
            <w:r>
              <w:rPr>
                <w:sz w:val="22"/>
                <w:szCs w:val="22"/>
                <w:lang w:val="en-US"/>
              </w:rPr>
              <w:t xml:space="preserve">SMOTE </w:t>
            </w:r>
            <w:r w:rsidR="00C9243E">
              <w:rPr>
                <w:sz w:val="22"/>
                <w:szCs w:val="22"/>
                <w:lang w:val="en-US"/>
              </w:rPr>
              <w:t xml:space="preserve">→ </w:t>
            </w:r>
            <w:proofErr w:type="spellStart"/>
            <w:r w:rsidR="00C9243E">
              <w:rPr>
                <w:sz w:val="22"/>
                <w:szCs w:val="22"/>
                <w:lang w:val="en-US"/>
              </w:rPr>
              <w:t>Mixup-kNN</w:t>
            </w:r>
            <w:proofErr w:type="spellEnd"/>
          </w:p>
        </w:tc>
        <w:tc>
          <w:tcPr>
            <w:tcW w:w="2410" w:type="dxa"/>
          </w:tcPr>
          <w:p w14:paraId="1670C10A" w14:textId="2456ED94" w:rsidR="005703B2" w:rsidRDefault="00C9243E" w:rsidP="005703B2">
            <w:pPr>
              <w:spacing w:line="288" w:lineRule="auto"/>
              <w:jc w:val="center"/>
              <w:rPr>
                <w:sz w:val="22"/>
                <w:szCs w:val="22"/>
                <w:lang w:val="en-US"/>
              </w:rPr>
            </w:pPr>
            <w:r>
              <w:rPr>
                <w:sz w:val="22"/>
                <w:szCs w:val="22"/>
                <w:lang w:val="en-US"/>
              </w:rPr>
              <w:t>90</w:t>
            </w:r>
            <w:r w:rsidR="002B6FFE">
              <w:rPr>
                <w:sz w:val="22"/>
                <w:szCs w:val="22"/>
                <w:lang w:val="en-US"/>
              </w:rPr>
              <w:t>,</w:t>
            </w:r>
            <w:r>
              <w:rPr>
                <w:sz w:val="22"/>
                <w:szCs w:val="22"/>
                <w:lang w:val="en-US"/>
              </w:rPr>
              <w:t>23</w:t>
            </w:r>
          </w:p>
        </w:tc>
        <w:tc>
          <w:tcPr>
            <w:tcW w:w="2324" w:type="dxa"/>
          </w:tcPr>
          <w:p w14:paraId="7EAA684F" w14:textId="35DB00A0" w:rsidR="005703B2" w:rsidRDefault="00C9243E" w:rsidP="005703B2">
            <w:pPr>
              <w:spacing w:line="288" w:lineRule="auto"/>
              <w:jc w:val="center"/>
              <w:rPr>
                <w:sz w:val="22"/>
                <w:szCs w:val="22"/>
                <w:lang w:val="en-US"/>
              </w:rPr>
            </w:pPr>
            <w:r>
              <w:rPr>
                <w:sz w:val="22"/>
                <w:szCs w:val="22"/>
                <w:lang w:val="en-US"/>
              </w:rPr>
              <w:t>46</w:t>
            </w:r>
            <w:r w:rsidR="002B6FFE">
              <w:rPr>
                <w:sz w:val="22"/>
                <w:szCs w:val="22"/>
                <w:lang w:val="en-US"/>
              </w:rPr>
              <w:t>,</w:t>
            </w:r>
            <w:r>
              <w:rPr>
                <w:sz w:val="22"/>
                <w:szCs w:val="22"/>
                <w:lang w:val="en-US"/>
              </w:rPr>
              <w:t>15</w:t>
            </w:r>
          </w:p>
        </w:tc>
      </w:tr>
      <w:tr w:rsidR="005703B2" w14:paraId="1F3769E9" w14:textId="77777777" w:rsidTr="005703B2">
        <w:tc>
          <w:tcPr>
            <w:tcW w:w="3794" w:type="dxa"/>
          </w:tcPr>
          <w:p w14:paraId="7A6DB99D" w14:textId="77777777" w:rsidR="005703B2" w:rsidRDefault="00C9243E" w:rsidP="001C4EA9">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 SMOTE</w:t>
            </w:r>
          </w:p>
        </w:tc>
        <w:tc>
          <w:tcPr>
            <w:tcW w:w="2410" w:type="dxa"/>
          </w:tcPr>
          <w:p w14:paraId="5E76BD82" w14:textId="30466152" w:rsidR="005703B2" w:rsidRPr="00C9243E" w:rsidRDefault="00C9243E" w:rsidP="005703B2">
            <w:pPr>
              <w:spacing w:line="288" w:lineRule="auto"/>
              <w:jc w:val="center"/>
              <w:rPr>
                <w:b/>
                <w:bCs/>
                <w:sz w:val="22"/>
                <w:szCs w:val="22"/>
                <w:lang w:val="en-US"/>
              </w:rPr>
            </w:pPr>
            <w:r w:rsidRPr="00C9243E">
              <w:rPr>
                <w:b/>
                <w:bCs/>
                <w:sz w:val="22"/>
                <w:szCs w:val="22"/>
                <w:lang w:val="en-US"/>
              </w:rPr>
              <w:t>80</w:t>
            </w:r>
            <w:r w:rsidR="002B6FFE">
              <w:rPr>
                <w:b/>
                <w:bCs/>
                <w:sz w:val="22"/>
                <w:szCs w:val="22"/>
                <w:lang w:val="en-US"/>
              </w:rPr>
              <w:t>,</w:t>
            </w:r>
            <w:r w:rsidRPr="00C9243E">
              <w:rPr>
                <w:b/>
                <w:bCs/>
                <w:sz w:val="22"/>
                <w:szCs w:val="22"/>
                <w:lang w:val="en-US"/>
              </w:rPr>
              <w:t>81</w:t>
            </w:r>
          </w:p>
        </w:tc>
        <w:tc>
          <w:tcPr>
            <w:tcW w:w="2324" w:type="dxa"/>
          </w:tcPr>
          <w:p w14:paraId="0C511FA3" w14:textId="08B33B79" w:rsidR="005703B2" w:rsidRPr="00C9243E" w:rsidRDefault="00C9243E" w:rsidP="005703B2">
            <w:pPr>
              <w:spacing w:line="288" w:lineRule="auto"/>
              <w:jc w:val="center"/>
              <w:rPr>
                <w:b/>
                <w:bCs/>
                <w:sz w:val="22"/>
                <w:szCs w:val="22"/>
                <w:lang w:val="en-US"/>
              </w:rPr>
            </w:pPr>
            <w:r>
              <w:rPr>
                <w:b/>
                <w:bCs/>
                <w:sz w:val="22"/>
                <w:szCs w:val="22"/>
                <w:lang w:val="en-US"/>
              </w:rPr>
              <w:t>51</w:t>
            </w:r>
            <w:r w:rsidR="002B6FFE">
              <w:rPr>
                <w:b/>
                <w:bCs/>
                <w:sz w:val="22"/>
                <w:szCs w:val="22"/>
                <w:lang w:val="en-US"/>
              </w:rPr>
              <w:t>,</w:t>
            </w:r>
            <w:r>
              <w:rPr>
                <w:b/>
                <w:bCs/>
                <w:sz w:val="22"/>
                <w:szCs w:val="22"/>
                <w:lang w:val="en-US"/>
              </w:rPr>
              <w:t>78</w:t>
            </w:r>
          </w:p>
        </w:tc>
      </w:tr>
      <w:tr w:rsidR="005703B2" w14:paraId="726EBCD3" w14:textId="77777777" w:rsidTr="005703B2">
        <w:tc>
          <w:tcPr>
            <w:tcW w:w="3794" w:type="dxa"/>
          </w:tcPr>
          <w:p w14:paraId="2BE6E43D" w14:textId="77777777" w:rsidR="005703B2" w:rsidRDefault="00C9243E" w:rsidP="001C4EA9">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 </w:t>
            </w:r>
            <w:proofErr w:type="spellStart"/>
            <w:r>
              <w:rPr>
                <w:sz w:val="22"/>
                <w:szCs w:val="22"/>
                <w:lang w:val="en-US"/>
              </w:rPr>
              <w:t>Mixup</w:t>
            </w:r>
            <w:proofErr w:type="spellEnd"/>
            <w:r>
              <w:rPr>
                <w:sz w:val="22"/>
                <w:szCs w:val="22"/>
                <w:lang w:val="en-US"/>
              </w:rPr>
              <w:t>-RP</w:t>
            </w:r>
          </w:p>
        </w:tc>
        <w:tc>
          <w:tcPr>
            <w:tcW w:w="2410" w:type="dxa"/>
          </w:tcPr>
          <w:p w14:paraId="53CED4C5" w14:textId="68B1452B" w:rsidR="005703B2" w:rsidRPr="00C9243E" w:rsidRDefault="00C9243E" w:rsidP="005703B2">
            <w:pPr>
              <w:spacing w:line="288" w:lineRule="auto"/>
              <w:jc w:val="center"/>
              <w:rPr>
                <w:b/>
                <w:bCs/>
                <w:sz w:val="22"/>
                <w:szCs w:val="22"/>
                <w:lang w:val="en-US"/>
              </w:rPr>
            </w:pPr>
            <w:r w:rsidRPr="00C9243E">
              <w:rPr>
                <w:b/>
                <w:bCs/>
                <w:sz w:val="22"/>
                <w:szCs w:val="22"/>
                <w:lang w:val="en-US"/>
              </w:rPr>
              <w:t>81</w:t>
            </w:r>
            <w:r w:rsidR="002B6FFE">
              <w:rPr>
                <w:b/>
                <w:bCs/>
                <w:sz w:val="22"/>
                <w:szCs w:val="22"/>
                <w:lang w:val="en-US"/>
              </w:rPr>
              <w:t>,</w:t>
            </w:r>
            <w:r w:rsidRPr="00C9243E">
              <w:rPr>
                <w:b/>
                <w:bCs/>
                <w:sz w:val="22"/>
                <w:szCs w:val="22"/>
                <w:lang w:val="en-US"/>
              </w:rPr>
              <w:t>74</w:t>
            </w:r>
          </w:p>
        </w:tc>
        <w:tc>
          <w:tcPr>
            <w:tcW w:w="2324" w:type="dxa"/>
          </w:tcPr>
          <w:p w14:paraId="40C576E3" w14:textId="6A15CBC1" w:rsidR="005703B2" w:rsidRPr="00C9243E" w:rsidRDefault="00C9243E" w:rsidP="005703B2">
            <w:pPr>
              <w:spacing w:line="288" w:lineRule="auto"/>
              <w:jc w:val="center"/>
              <w:rPr>
                <w:b/>
                <w:bCs/>
                <w:sz w:val="22"/>
                <w:szCs w:val="22"/>
                <w:lang w:val="en-US"/>
              </w:rPr>
            </w:pPr>
            <w:r>
              <w:rPr>
                <w:b/>
                <w:bCs/>
                <w:sz w:val="22"/>
                <w:szCs w:val="22"/>
                <w:lang w:val="en-US"/>
              </w:rPr>
              <w:t>51</w:t>
            </w:r>
            <w:r w:rsidR="002B6FFE">
              <w:rPr>
                <w:b/>
                <w:bCs/>
                <w:sz w:val="22"/>
                <w:szCs w:val="22"/>
                <w:lang w:val="en-US"/>
              </w:rPr>
              <w:t>,</w:t>
            </w:r>
            <w:r>
              <w:rPr>
                <w:b/>
                <w:bCs/>
                <w:sz w:val="22"/>
                <w:szCs w:val="22"/>
                <w:lang w:val="en-US"/>
              </w:rPr>
              <w:t>22</w:t>
            </w:r>
          </w:p>
        </w:tc>
      </w:tr>
      <w:tr w:rsidR="005703B2" w14:paraId="37EBB9DA" w14:textId="77777777" w:rsidTr="005703B2">
        <w:tc>
          <w:tcPr>
            <w:tcW w:w="3794" w:type="dxa"/>
          </w:tcPr>
          <w:p w14:paraId="1D4EED1B" w14:textId="77777777" w:rsidR="005703B2" w:rsidRDefault="00C9243E" w:rsidP="001C4EA9">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 </w:t>
            </w:r>
            <w:proofErr w:type="spellStart"/>
            <w:r>
              <w:rPr>
                <w:sz w:val="22"/>
                <w:szCs w:val="22"/>
                <w:lang w:val="en-US"/>
              </w:rPr>
              <w:t>Mixup-kNN</w:t>
            </w:r>
            <w:proofErr w:type="spellEnd"/>
          </w:p>
        </w:tc>
        <w:tc>
          <w:tcPr>
            <w:tcW w:w="2410" w:type="dxa"/>
          </w:tcPr>
          <w:p w14:paraId="77EAE16C" w14:textId="60DDD8F0" w:rsidR="005703B2" w:rsidRDefault="00C9243E" w:rsidP="005703B2">
            <w:pPr>
              <w:spacing w:line="288" w:lineRule="auto"/>
              <w:jc w:val="center"/>
              <w:rPr>
                <w:sz w:val="22"/>
                <w:szCs w:val="22"/>
                <w:lang w:val="en-US"/>
              </w:rPr>
            </w:pPr>
            <w:r>
              <w:rPr>
                <w:sz w:val="22"/>
                <w:szCs w:val="22"/>
                <w:lang w:val="en-US"/>
              </w:rPr>
              <w:t>100</w:t>
            </w:r>
            <w:r w:rsidR="002B6FFE">
              <w:rPr>
                <w:sz w:val="22"/>
                <w:szCs w:val="22"/>
                <w:lang w:val="en-US"/>
              </w:rPr>
              <w:t>,</w:t>
            </w:r>
            <w:r>
              <w:rPr>
                <w:sz w:val="22"/>
                <w:szCs w:val="22"/>
                <w:lang w:val="en-US"/>
              </w:rPr>
              <w:t>08</w:t>
            </w:r>
          </w:p>
        </w:tc>
        <w:tc>
          <w:tcPr>
            <w:tcW w:w="2324" w:type="dxa"/>
          </w:tcPr>
          <w:p w14:paraId="08D6EA6B" w14:textId="1F1A6249" w:rsidR="005703B2" w:rsidRDefault="00C9243E" w:rsidP="005703B2">
            <w:pPr>
              <w:spacing w:line="288" w:lineRule="auto"/>
              <w:jc w:val="center"/>
              <w:rPr>
                <w:sz w:val="22"/>
                <w:szCs w:val="22"/>
                <w:lang w:val="en-US"/>
              </w:rPr>
            </w:pPr>
            <w:r>
              <w:rPr>
                <w:sz w:val="22"/>
                <w:szCs w:val="22"/>
                <w:lang w:val="en-US"/>
              </w:rPr>
              <w:t>40</w:t>
            </w:r>
            <w:r w:rsidR="002B6FFE">
              <w:rPr>
                <w:sz w:val="22"/>
                <w:szCs w:val="22"/>
                <w:lang w:val="en-US"/>
              </w:rPr>
              <w:t>,</w:t>
            </w:r>
            <w:r>
              <w:rPr>
                <w:sz w:val="22"/>
                <w:szCs w:val="22"/>
                <w:lang w:val="en-US"/>
              </w:rPr>
              <w:t>28</w:t>
            </w:r>
          </w:p>
        </w:tc>
      </w:tr>
      <w:tr w:rsidR="005703B2" w14:paraId="634E0A37" w14:textId="77777777" w:rsidTr="005703B2">
        <w:tc>
          <w:tcPr>
            <w:tcW w:w="3794" w:type="dxa"/>
          </w:tcPr>
          <w:p w14:paraId="6945B5C3" w14:textId="77777777" w:rsidR="005703B2" w:rsidRDefault="00C9243E" w:rsidP="001C4EA9">
            <w:pPr>
              <w:spacing w:line="288" w:lineRule="auto"/>
              <w:jc w:val="both"/>
              <w:rPr>
                <w:sz w:val="22"/>
                <w:szCs w:val="22"/>
                <w:lang w:val="en-US"/>
              </w:rPr>
            </w:pPr>
            <w:proofErr w:type="spellStart"/>
            <w:r>
              <w:rPr>
                <w:sz w:val="22"/>
                <w:szCs w:val="22"/>
                <w:lang w:val="en-US"/>
              </w:rPr>
              <w:t>Mixup</w:t>
            </w:r>
            <w:proofErr w:type="spellEnd"/>
            <w:r>
              <w:rPr>
                <w:sz w:val="22"/>
                <w:szCs w:val="22"/>
                <w:lang w:val="en-US"/>
              </w:rPr>
              <w:t>-RP → SMOTE</w:t>
            </w:r>
          </w:p>
        </w:tc>
        <w:tc>
          <w:tcPr>
            <w:tcW w:w="2410" w:type="dxa"/>
          </w:tcPr>
          <w:p w14:paraId="325AE450" w14:textId="3A341AAE" w:rsidR="005703B2" w:rsidRDefault="00C9243E" w:rsidP="005703B2">
            <w:pPr>
              <w:spacing w:line="288" w:lineRule="auto"/>
              <w:jc w:val="center"/>
              <w:rPr>
                <w:sz w:val="22"/>
                <w:szCs w:val="22"/>
                <w:lang w:val="en-US"/>
              </w:rPr>
            </w:pPr>
            <w:r>
              <w:rPr>
                <w:sz w:val="22"/>
                <w:szCs w:val="22"/>
                <w:lang w:val="en-US"/>
              </w:rPr>
              <w:t>95</w:t>
            </w:r>
            <w:r w:rsidR="002B6FFE">
              <w:rPr>
                <w:sz w:val="22"/>
                <w:szCs w:val="22"/>
                <w:lang w:val="en-US"/>
              </w:rPr>
              <w:t>,</w:t>
            </w:r>
            <w:r>
              <w:rPr>
                <w:sz w:val="22"/>
                <w:szCs w:val="22"/>
                <w:lang w:val="en-US"/>
              </w:rPr>
              <w:t>76</w:t>
            </w:r>
          </w:p>
        </w:tc>
        <w:tc>
          <w:tcPr>
            <w:tcW w:w="2324" w:type="dxa"/>
          </w:tcPr>
          <w:p w14:paraId="63F5AF2C" w14:textId="5A5A894F" w:rsidR="005703B2" w:rsidRDefault="00C9243E" w:rsidP="005703B2">
            <w:pPr>
              <w:spacing w:line="288" w:lineRule="auto"/>
              <w:jc w:val="center"/>
              <w:rPr>
                <w:sz w:val="22"/>
                <w:szCs w:val="22"/>
                <w:lang w:val="en-US"/>
              </w:rPr>
            </w:pPr>
            <w:r>
              <w:rPr>
                <w:sz w:val="22"/>
                <w:szCs w:val="22"/>
                <w:lang w:val="en-US"/>
              </w:rPr>
              <w:t>42</w:t>
            </w:r>
            <w:r w:rsidR="002B6FFE">
              <w:rPr>
                <w:sz w:val="22"/>
                <w:szCs w:val="22"/>
                <w:lang w:val="en-US"/>
              </w:rPr>
              <w:t>,</w:t>
            </w:r>
            <w:r>
              <w:rPr>
                <w:sz w:val="22"/>
                <w:szCs w:val="22"/>
                <w:lang w:val="en-US"/>
              </w:rPr>
              <w:t>85</w:t>
            </w:r>
          </w:p>
        </w:tc>
      </w:tr>
      <w:tr w:rsidR="005703B2" w14:paraId="4013B687" w14:textId="77777777" w:rsidTr="005703B2">
        <w:tc>
          <w:tcPr>
            <w:tcW w:w="3794" w:type="dxa"/>
          </w:tcPr>
          <w:p w14:paraId="43EADB03" w14:textId="77777777" w:rsidR="005703B2" w:rsidRDefault="00C9243E" w:rsidP="001C4EA9">
            <w:pPr>
              <w:spacing w:line="288" w:lineRule="auto"/>
              <w:jc w:val="both"/>
              <w:rPr>
                <w:sz w:val="22"/>
                <w:szCs w:val="22"/>
                <w:lang w:val="en-US"/>
              </w:rPr>
            </w:pPr>
            <w:r>
              <w:rPr>
                <w:sz w:val="22"/>
                <w:szCs w:val="22"/>
                <w:lang w:val="en-US"/>
              </w:rPr>
              <w:t xml:space="preserve">SMOTE → </w:t>
            </w:r>
            <w:proofErr w:type="spellStart"/>
            <w:r>
              <w:rPr>
                <w:sz w:val="22"/>
                <w:szCs w:val="22"/>
                <w:lang w:val="en-US"/>
              </w:rPr>
              <w:t>Mixup</w:t>
            </w:r>
            <w:proofErr w:type="spellEnd"/>
            <w:r>
              <w:rPr>
                <w:sz w:val="22"/>
                <w:szCs w:val="22"/>
                <w:lang w:val="en-US"/>
              </w:rPr>
              <w:t>-RP</w:t>
            </w:r>
          </w:p>
        </w:tc>
        <w:tc>
          <w:tcPr>
            <w:tcW w:w="2410" w:type="dxa"/>
          </w:tcPr>
          <w:p w14:paraId="23E0E5AC" w14:textId="4EE5CE1E" w:rsidR="005703B2" w:rsidRPr="00C9243E" w:rsidRDefault="00C9243E" w:rsidP="005703B2">
            <w:pPr>
              <w:spacing w:line="288" w:lineRule="auto"/>
              <w:jc w:val="center"/>
              <w:rPr>
                <w:b/>
                <w:bCs/>
                <w:sz w:val="22"/>
                <w:szCs w:val="22"/>
                <w:lang w:val="en-US"/>
              </w:rPr>
            </w:pPr>
            <w:r w:rsidRPr="00C9243E">
              <w:rPr>
                <w:b/>
                <w:bCs/>
                <w:sz w:val="22"/>
                <w:szCs w:val="22"/>
                <w:lang w:val="en-US"/>
              </w:rPr>
              <w:t>87</w:t>
            </w:r>
            <w:r w:rsidR="002B6FFE">
              <w:rPr>
                <w:b/>
                <w:bCs/>
                <w:sz w:val="22"/>
                <w:szCs w:val="22"/>
                <w:lang w:val="en-US"/>
              </w:rPr>
              <w:t>,</w:t>
            </w:r>
            <w:r w:rsidRPr="00C9243E">
              <w:rPr>
                <w:b/>
                <w:bCs/>
                <w:sz w:val="22"/>
                <w:szCs w:val="22"/>
                <w:lang w:val="en-US"/>
              </w:rPr>
              <w:t>63</w:t>
            </w:r>
          </w:p>
        </w:tc>
        <w:tc>
          <w:tcPr>
            <w:tcW w:w="2324" w:type="dxa"/>
          </w:tcPr>
          <w:p w14:paraId="05D7BA53" w14:textId="545DB40D" w:rsidR="005703B2" w:rsidRPr="00C9243E" w:rsidRDefault="00C9243E" w:rsidP="005703B2">
            <w:pPr>
              <w:spacing w:line="288" w:lineRule="auto"/>
              <w:jc w:val="center"/>
              <w:rPr>
                <w:b/>
                <w:bCs/>
                <w:sz w:val="22"/>
                <w:szCs w:val="22"/>
                <w:lang w:val="en-US"/>
              </w:rPr>
            </w:pPr>
            <w:r>
              <w:rPr>
                <w:b/>
                <w:bCs/>
                <w:sz w:val="22"/>
                <w:szCs w:val="22"/>
                <w:lang w:val="en-US"/>
              </w:rPr>
              <w:t>47</w:t>
            </w:r>
            <w:r w:rsidR="002B6FFE">
              <w:rPr>
                <w:b/>
                <w:bCs/>
                <w:sz w:val="22"/>
                <w:szCs w:val="22"/>
                <w:lang w:val="en-US"/>
              </w:rPr>
              <w:t>,</w:t>
            </w:r>
            <w:r>
              <w:rPr>
                <w:b/>
                <w:bCs/>
                <w:sz w:val="22"/>
                <w:szCs w:val="22"/>
                <w:lang w:val="en-US"/>
              </w:rPr>
              <w:t>71</w:t>
            </w:r>
          </w:p>
        </w:tc>
      </w:tr>
    </w:tbl>
    <w:p w14:paraId="4F4E319C" w14:textId="77777777" w:rsidR="003F020C" w:rsidRDefault="003F020C" w:rsidP="00C9243E">
      <w:pPr>
        <w:spacing w:line="288" w:lineRule="auto"/>
        <w:jc w:val="center"/>
        <w:rPr>
          <w:b/>
          <w:bCs/>
          <w:sz w:val="22"/>
          <w:szCs w:val="22"/>
        </w:rPr>
      </w:pPr>
    </w:p>
    <w:p w14:paraId="05D1FBFA" w14:textId="77777777" w:rsidR="00C9243E" w:rsidRPr="00C9243E" w:rsidRDefault="00C9243E" w:rsidP="00C9243E">
      <w:pPr>
        <w:spacing w:line="288" w:lineRule="auto"/>
        <w:jc w:val="center"/>
        <w:rPr>
          <w:sz w:val="22"/>
          <w:szCs w:val="22"/>
        </w:rPr>
      </w:pPr>
      <w:r w:rsidRPr="00C9243E">
        <w:rPr>
          <w:b/>
          <w:bCs/>
          <w:sz w:val="22"/>
          <w:szCs w:val="22"/>
        </w:rPr>
        <w:t>Πίνακας 5.1</w:t>
      </w:r>
      <w:r>
        <w:rPr>
          <w:b/>
          <w:bCs/>
          <w:sz w:val="22"/>
          <w:szCs w:val="22"/>
        </w:rPr>
        <w:t>6</w:t>
      </w:r>
      <w:r w:rsidRPr="00C9243E">
        <w:rPr>
          <w:sz w:val="22"/>
          <w:szCs w:val="22"/>
        </w:rPr>
        <w:t xml:space="preserve">: </w:t>
      </w:r>
      <w:r>
        <w:rPr>
          <w:sz w:val="22"/>
          <w:szCs w:val="22"/>
        </w:rPr>
        <w:t xml:space="preserve">Τα αποτελέσματα των προσομοιώσεων για τον σειριακό συνδυασμό μεθόδων </w:t>
      </w:r>
      <w:r w:rsidR="00CD26B9" w:rsidRPr="00B1661A">
        <w:rPr>
          <w:sz w:val="22"/>
          <w:szCs w:val="22"/>
        </w:rPr>
        <w:t>επαύξησης δεδομένων</w:t>
      </w:r>
      <w:r w:rsidR="00CD26B9">
        <w:rPr>
          <w:sz w:val="22"/>
          <w:szCs w:val="22"/>
        </w:rPr>
        <w:t xml:space="preserve"> </w:t>
      </w:r>
      <w:r>
        <w:rPr>
          <w:sz w:val="22"/>
          <w:szCs w:val="22"/>
        </w:rPr>
        <w:t xml:space="preserve">για το πρόβλημα </w:t>
      </w:r>
      <w:r>
        <w:rPr>
          <w:sz w:val="22"/>
          <w:szCs w:val="22"/>
          <w:lang w:val="en-US"/>
        </w:rPr>
        <w:t>forecast</w:t>
      </w:r>
    </w:p>
    <w:tbl>
      <w:tblPr>
        <w:tblStyle w:val="a7"/>
        <w:tblW w:w="0" w:type="auto"/>
        <w:tblLook w:val="04A0" w:firstRow="1" w:lastRow="0" w:firstColumn="1" w:lastColumn="0" w:noHBand="0" w:noVBand="1"/>
      </w:tblPr>
      <w:tblGrid>
        <w:gridCol w:w="3794"/>
        <w:gridCol w:w="2410"/>
        <w:gridCol w:w="2324"/>
      </w:tblGrid>
      <w:tr w:rsidR="00C9243E" w14:paraId="5EF096D2" w14:textId="77777777" w:rsidTr="00705C5F">
        <w:tc>
          <w:tcPr>
            <w:tcW w:w="3794" w:type="dxa"/>
            <w:vAlign w:val="center"/>
          </w:tcPr>
          <w:p w14:paraId="63BC522D" w14:textId="77777777" w:rsidR="00C9243E" w:rsidRPr="005703B2" w:rsidRDefault="00C9243E" w:rsidP="001C4EA9">
            <w:pPr>
              <w:spacing w:line="288" w:lineRule="auto"/>
              <w:jc w:val="both"/>
              <w:rPr>
                <w:b/>
                <w:bCs/>
                <w:sz w:val="22"/>
                <w:szCs w:val="22"/>
              </w:rPr>
            </w:pPr>
            <w:r w:rsidRPr="005703B2">
              <w:rPr>
                <w:b/>
                <w:bCs/>
                <w:sz w:val="22"/>
                <w:szCs w:val="22"/>
              </w:rPr>
              <w:t>Σειριακός συνδυασμός μεθόδων</w:t>
            </w:r>
          </w:p>
        </w:tc>
        <w:tc>
          <w:tcPr>
            <w:tcW w:w="2410" w:type="dxa"/>
            <w:vAlign w:val="center"/>
          </w:tcPr>
          <w:p w14:paraId="4AA97691" w14:textId="77777777" w:rsidR="00C9243E" w:rsidRPr="005703B2" w:rsidRDefault="00C9243E" w:rsidP="00705C5F">
            <w:pPr>
              <w:spacing w:line="288" w:lineRule="auto"/>
              <w:jc w:val="center"/>
              <w:rPr>
                <w:b/>
                <w:bCs/>
                <w:sz w:val="22"/>
                <w:szCs w:val="22"/>
                <w:lang w:val="en-US"/>
              </w:rPr>
            </w:pPr>
            <w:r w:rsidRPr="005703B2">
              <w:rPr>
                <w:b/>
                <w:bCs/>
                <w:sz w:val="22"/>
                <w:szCs w:val="22"/>
                <w:lang w:val="en-US"/>
              </w:rPr>
              <w:t>RMSE (kW)</w:t>
            </w:r>
          </w:p>
        </w:tc>
        <w:tc>
          <w:tcPr>
            <w:tcW w:w="2324" w:type="dxa"/>
          </w:tcPr>
          <w:p w14:paraId="623679EE" w14:textId="77777777" w:rsidR="00C9243E" w:rsidRPr="005703B2" w:rsidRDefault="00C9243E" w:rsidP="00705C5F">
            <w:pPr>
              <w:spacing w:line="288" w:lineRule="auto"/>
              <w:jc w:val="center"/>
              <w:rPr>
                <w:b/>
                <w:bCs/>
                <w:sz w:val="22"/>
                <w:szCs w:val="22"/>
                <w:lang w:val="en-US"/>
              </w:rPr>
            </w:pPr>
            <w:r w:rsidRPr="005703B2">
              <w:rPr>
                <w:b/>
                <w:bCs/>
                <w:sz w:val="22"/>
                <w:szCs w:val="22"/>
              </w:rPr>
              <w:t xml:space="preserve">Ποσοστιαία μείωση του </w:t>
            </w:r>
            <w:r w:rsidRPr="005703B2">
              <w:rPr>
                <w:b/>
                <w:bCs/>
                <w:sz w:val="22"/>
                <w:szCs w:val="22"/>
                <w:lang w:val="en-US"/>
              </w:rPr>
              <w:t>RMSE (%)</w:t>
            </w:r>
          </w:p>
        </w:tc>
      </w:tr>
      <w:tr w:rsidR="00C9243E" w14:paraId="1F20C8F3" w14:textId="77777777" w:rsidTr="00705C5F">
        <w:tc>
          <w:tcPr>
            <w:tcW w:w="3794" w:type="dxa"/>
          </w:tcPr>
          <w:p w14:paraId="4ED6DDB1" w14:textId="77777777" w:rsidR="00C9243E" w:rsidRDefault="00C9243E" w:rsidP="001C4EA9">
            <w:pPr>
              <w:spacing w:line="288" w:lineRule="auto"/>
              <w:jc w:val="both"/>
              <w:rPr>
                <w:sz w:val="22"/>
                <w:szCs w:val="22"/>
                <w:lang w:val="en-US"/>
              </w:rPr>
            </w:pPr>
            <w:r>
              <w:rPr>
                <w:sz w:val="22"/>
                <w:szCs w:val="22"/>
                <w:lang w:val="en-US"/>
              </w:rPr>
              <w:t xml:space="preserve">SMOTE → </w:t>
            </w:r>
            <w:proofErr w:type="spellStart"/>
            <w:r>
              <w:rPr>
                <w:sz w:val="22"/>
                <w:szCs w:val="22"/>
                <w:lang w:val="en-US"/>
              </w:rPr>
              <w:t>Mixup-kNN</w:t>
            </w:r>
            <w:proofErr w:type="spellEnd"/>
          </w:p>
        </w:tc>
        <w:tc>
          <w:tcPr>
            <w:tcW w:w="2410" w:type="dxa"/>
          </w:tcPr>
          <w:p w14:paraId="24039C41" w14:textId="55EDD7A2" w:rsidR="00C9243E" w:rsidRPr="00674820" w:rsidRDefault="00674820" w:rsidP="00705C5F">
            <w:pPr>
              <w:spacing w:line="288" w:lineRule="auto"/>
              <w:jc w:val="center"/>
              <w:rPr>
                <w:sz w:val="22"/>
                <w:szCs w:val="22"/>
                <w:lang w:val="en-US"/>
              </w:rPr>
            </w:pPr>
            <w:r w:rsidRPr="00674820">
              <w:rPr>
                <w:sz w:val="22"/>
                <w:szCs w:val="22"/>
                <w:lang w:val="en-US"/>
              </w:rPr>
              <w:t>15</w:t>
            </w:r>
            <w:r>
              <w:rPr>
                <w:sz w:val="22"/>
                <w:szCs w:val="22"/>
              </w:rPr>
              <w:t>3</w:t>
            </w:r>
            <w:r w:rsidR="002B6FFE">
              <w:rPr>
                <w:sz w:val="22"/>
                <w:szCs w:val="22"/>
              </w:rPr>
              <w:t>,</w:t>
            </w:r>
            <w:r>
              <w:rPr>
                <w:sz w:val="22"/>
                <w:szCs w:val="22"/>
              </w:rPr>
              <w:t>5</w:t>
            </w:r>
            <w:r w:rsidRPr="00674820">
              <w:rPr>
                <w:sz w:val="22"/>
                <w:szCs w:val="22"/>
                <w:lang w:val="en-US"/>
              </w:rPr>
              <w:t>9</w:t>
            </w:r>
          </w:p>
        </w:tc>
        <w:tc>
          <w:tcPr>
            <w:tcW w:w="2324" w:type="dxa"/>
          </w:tcPr>
          <w:p w14:paraId="398E31FF" w14:textId="66112553" w:rsidR="00C9243E" w:rsidRPr="00674820" w:rsidRDefault="00674820" w:rsidP="00705C5F">
            <w:pPr>
              <w:spacing w:line="288" w:lineRule="auto"/>
              <w:jc w:val="center"/>
              <w:rPr>
                <w:sz w:val="22"/>
                <w:szCs w:val="22"/>
              </w:rPr>
            </w:pPr>
            <w:r>
              <w:rPr>
                <w:sz w:val="22"/>
                <w:szCs w:val="22"/>
              </w:rPr>
              <w:t>10</w:t>
            </w:r>
            <w:r w:rsidR="002B6FFE">
              <w:rPr>
                <w:sz w:val="22"/>
                <w:szCs w:val="22"/>
                <w:lang w:val="en-US"/>
              </w:rPr>
              <w:t>,</w:t>
            </w:r>
            <w:r>
              <w:rPr>
                <w:sz w:val="22"/>
                <w:szCs w:val="22"/>
              </w:rPr>
              <w:t>44</w:t>
            </w:r>
          </w:p>
        </w:tc>
      </w:tr>
      <w:tr w:rsidR="00C9243E" w14:paraId="075EB233" w14:textId="77777777" w:rsidTr="00705C5F">
        <w:tc>
          <w:tcPr>
            <w:tcW w:w="3794" w:type="dxa"/>
          </w:tcPr>
          <w:p w14:paraId="47C9C66D" w14:textId="77777777" w:rsidR="00C9243E" w:rsidRDefault="00C9243E" w:rsidP="001C4EA9">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 SMOTE</w:t>
            </w:r>
          </w:p>
        </w:tc>
        <w:tc>
          <w:tcPr>
            <w:tcW w:w="2410" w:type="dxa"/>
          </w:tcPr>
          <w:p w14:paraId="22CE2DA0" w14:textId="2675D955" w:rsidR="00C9243E" w:rsidRPr="00674820" w:rsidRDefault="00674820" w:rsidP="00705C5F">
            <w:pPr>
              <w:spacing w:line="288" w:lineRule="auto"/>
              <w:jc w:val="center"/>
              <w:rPr>
                <w:sz w:val="22"/>
                <w:szCs w:val="22"/>
                <w:lang w:val="en-US"/>
              </w:rPr>
            </w:pPr>
            <w:r w:rsidRPr="00674820">
              <w:rPr>
                <w:sz w:val="22"/>
                <w:szCs w:val="22"/>
                <w:lang w:val="en-US"/>
              </w:rPr>
              <w:t>15</w:t>
            </w:r>
            <w:r>
              <w:rPr>
                <w:sz w:val="22"/>
                <w:szCs w:val="22"/>
              </w:rPr>
              <w:t>3</w:t>
            </w:r>
            <w:r w:rsidR="002B6FFE">
              <w:rPr>
                <w:sz w:val="22"/>
                <w:szCs w:val="22"/>
              </w:rPr>
              <w:t>,</w:t>
            </w:r>
            <w:r>
              <w:rPr>
                <w:sz w:val="22"/>
                <w:szCs w:val="22"/>
              </w:rPr>
              <w:t>3</w:t>
            </w:r>
            <w:r w:rsidRPr="00674820">
              <w:rPr>
                <w:sz w:val="22"/>
                <w:szCs w:val="22"/>
                <w:lang w:val="en-US"/>
              </w:rPr>
              <w:t>6</w:t>
            </w:r>
          </w:p>
        </w:tc>
        <w:tc>
          <w:tcPr>
            <w:tcW w:w="2324" w:type="dxa"/>
          </w:tcPr>
          <w:p w14:paraId="5AB9076C" w14:textId="1D4CB970" w:rsidR="00C9243E" w:rsidRPr="00FE049D" w:rsidRDefault="00FE049D" w:rsidP="00705C5F">
            <w:pPr>
              <w:spacing w:line="288" w:lineRule="auto"/>
              <w:jc w:val="center"/>
              <w:rPr>
                <w:sz w:val="22"/>
                <w:szCs w:val="22"/>
              </w:rPr>
            </w:pPr>
            <w:r>
              <w:rPr>
                <w:sz w:val="22"/>
                <w:szCs w:val="22"/>
              </w:rPr>
              <w:t>10</w:t>
            </w:r>
            <w:r w:rsidR="002B6FFE">
              <w:rPr>
                <w:sz w:val="22"/>
                <w:szCs w:val="22"/>
                <w:lang w:val="en-US"/>
              </w:rPr>
              <w:t>,</w:t>
            </w:r>
            <w:r>
              <w:rPr>
                <w:sz w:val="22"/>
                <w:szCs w:val="22"/>
              </w:rPr>
              <w:t>58</w:t>
            </w:r>
          </w:p>
        </w:tc>
      </w:tr>
      <w:tr w:rsidR="00C9243E" w14:paraId="6E9109B1" w14:textId="77777777" w:rsidTr="00705C5F">
        <w:tc>
          <w:tcPr>
            <w:tcW w:w="3794" w:type="dxa"/>
          </w:tcPr>
          <w:p w14:paraId="56E6FA96" w14:textId="77777777" w:rsidR="00C9243E" w:rsidRDefault="00C9243E" w:rsidP="001C4EA9">
            <w:pPr>
              <w:spacing w:line="288" w:lineRule="auto"/>
              <w:jc w:val="both"/>
              <w:rPr>
                <w:sz w:val="22"/>
                <w:szCs w:val="22"/>
                <w:lang w:val="en-US"/>
              </w:rPr>
            </w:pPr>
            <w:proofErr w:type="spellStart"/>
            <w:r>
              <w:rPr>
                <w:sz w:val="22"/>
                <w:szCs w:val="22"/>
                <w:lang w:val="en-US"/>
              </w:rPr>
              <w:t>Mixup-kNN</w:t>
            </w:r>
            <w:proofErr w:type="spellEnd"/>
            <w:r>
              <w:rPr>
                <w:sz w:val="22"/>
                <w:szCs w:val="22"/>
                <w:lang w:val="en-US"/>
              </w:rPr>
              <w:t xml:space="preserve"> → </w:t>
            </w:r>
            <w:proofErr w:type="spellStart"/>
            <w:r>
              <w:rPr>
                <w:sz w:val="22"/>
                <w:szCs w:val="22"/>
                <w:lang w:val="en-US"/>
              </w:rPr>
              <w:t>Mixup</w:t>
            </w:r>
            <w:proofErr w:type="spellEnd"/>
            <w:r>
              <w:rPr>
                <w:sz w:val="22"/>
                <w:szCs w:val="22"/>
                <w:lang w:val="en-US"/>
              </w:rPr>
              <w:t>-RP</w:t>
            </w:r>
          </w:p>
        </w:tc>
        <w:tc>
          <w:tcPr>
            <w:tcW w:w="2410" w:type="dxa"/>
          </w:tcPr>
          <w:p w14:paraId="76281ED6" w14:textId="6529F4C2" w:rsidR="00C9243E" w:rsidRPr="00674820" w:rsidRDefault="00674820" w:rsidP="00705C5F">
            <w:pPr>
              <w:spacing w:line="288" w:lineRule="auto"/>
              <w:jc w:val="center"/>
              <w:rPr>
                <w:b/>
                <w:bCs/>
                <w:sz w:val="22"/>
                <w:szCs w:val="22"/>
                <w:lang w:val="en-US"/>
              </w:rPr>
            </w:pPr>
            <w:r w:rsidRPr="00674820">
              <w:rPr>
                <w:b/>
                <w:bCs/>
                <w:sz w:val="22"/>
                <w:szCs w:val="22"/>
                <w:lang w:val="en-US"/>
              </w:rPr>
              <w:t>15</w:t>
            </w:r>
            <w:r w:rsidRPr="00674820">
              <w:rPr>
                <w:b/>
                <w:bCs/>
                <w:sz w:val="22"/>
                <w:szCs w:val="22"/>
              </w:rPr>
              <w:t>1</w:t>
            </w:r>
            <w:r w:rsidR="002B6FFE">
              <w:rPr>
                <w:b/>
                <w:bCs/>
                <w:sz w:val="22"/>
                <w:szCs w:val="22"/>
              </w:rPr>
              <w:t>,</w:t>
            </w:r>
            <w:r w:rsidRPr="00674820">
              <w:rPr>
                <w:b/>
                <w:bCs/>
                <w:sz w:val="22"/>
                <w:szCs w:val="22"/>
              </w:rPr>
              <w:t>7</w:t>
            </w:r>
            <w:r w:rsidRPr="00674820">
              <w:rPr>
                <w:b/>
                <w:bCs/>
                <w:sz w:val="22"/>
                <w:szCs w:val="22"/>
                <w:lang w:val="en-US"/>
              </w:rPr>
              <w:t>4</w:t>
            </w:r>
          </w:p>
        </w:tc>
        <w:tc>
          <w:tcPr>
            <w:tcW w:w="2324" w:type="dxa"/>
          </w:tcPr>
          <w:p w14:paraId="7C33E97B" w14:textId="01D28C22" w:rsidR="00C9243E" w:rsidRPr="00FE049D" w:rsidRDefault="00674820" w:rsidP="00705C5F">
            <w:pPr>
              <w:spacing w:line="288" w:lineRule="auto"/>
              <w:jc w:val="center"/>
              <w:rPr>
                <w:b/>
                <w:bCs/>
                <w:sz w:val="22"/>
                <w:szCs w:val="22"/>
              </w:rPr>
            </w:pPr>
            <w:r w:rsidRPr="00674820">
              <w:rPr>
                <w:b/>
                <w:bCs/>
                <w:sz w:val="22"/>
                <w:szCs w:val="22"/>
                <w:lang w:val="en-US"/>
              </w:rPr>
              <w:t>1</w:t>
            </w:r>
            <w:r w:rsidR="00FE049D">
              <w:rPr>
                <w:b/>
                <w:bCs/>
                <w:sz w:val="22"/>
                <w:szCs w:val="22"/>
              </w:rPr>
              <w:t>1</w:t>
            </w:r>
            <w:r w:rsidR="002B6FFE">
              <w:rPr>
                <w:b/>
                <w:bCs/>
                <w:sz w:val="22"/>
                <w:szCs w:val="22"/>
                <w:lang w:val="en-US"/>
              </w:rPr>
              <w:t>,</w:t>
            </w:r>
            <w:r w:rsidR="00FE049D">
              <w:rPr>
                <w:b/>
                <w:bCs/>
                <w:sz w:val="22"/>
                <w:szCs w:val="22"/>
              </w:rPr>
              <w:t>52</w:t>
            </w:r>
          </w:p>
        </w:tc>
      </w:tr>
      <w:tr w:rsidR="00C9243E" w14:paraId="65C63014" w14:textId="77777777" w:rsidTr="00705C5F">
        <w:tc>
          <w:tcPr>
            <w:tcW w:w="3794" w:type="dxa"/>
          </w:tcPr>
          <w:p w14:paraId="4D2DCECD" w14:textId="77777777" w:rsidR="00C9243E" w:rsidRDefault="00C9243E" w:rsidP="001C4EA9">
            <w:pPr>
              <w:spacing w:line="288" w:lineRule="auto"/>
              <w:jc w:val="both"/>
              <w:rPr>
                <w:sz w:val="22"/>
                <w:szCs w:val="22"/>
                <w:lang w:val="en-US"/>
              </w:rPr>
            </w:pPr>
            <w:proofErr w:type="spellStart"/>
            <w:r>
              <w:rPr>
                <w:sz w:val="22"/>
                <w:szCs w:val="22"/>
                <w:lang w:val="en-US"/>
              </w:rPr>
              <w:t>Mixup</w:t>
            </w:r>
            <w:proofErr w:type="spellEnd"/>
            <w:r>
              <w:rPr>
                <w:sz w:val="22"/>
                <w:szCs w:val="22"/>
                <w:lang w:val="en-US"/>
              </w:rPr>
              <w:t xml:space="preserve">-RP → </w:t>
            </w:r>
            <w:proofErr w:type="spellStart"/>
            <w:r>
              <w:rPr>
                <w:sz w:val="22"/>
                <w:szCs w:val="22"/>
                <w:lang w:val="en-US"/>
              </w:rPr>
              <w:t>Mixup-kNN</w:t>
            </w:r>
            <w:proofErr w:type="spellEnd"/>
          </w:p>
        </w:tc>
        <w:tc>
          <w:tcPr>
            <w:tcW w:w="2410" w:type="dxa"/>
          </w:tcPr>
          <w:p w14:paraId="71635FEB" w14:textId="25C06170" w:rsidR="00C9243E" w:rsidRPr="00674820" w:rsidRDefault="00C9243E" w:rsidP="00705C5F">
            <w:pPr>
              <w:spacing w:line="288" w:lineRule="auto"/>
              <w:jc w:val="center"/>
              <w:rPr>
                <w:b/>
                <w:bCs/>
                <w:sz w:val="22"/>
                <w:szCs w:val="22"/>
                <w:lang w:val="en-US"/>
              </w:rPr>
            </w:pPr>
            <w:r w:rsidRPr="00674820">
              <w:rPr>
                <w:b/>
                <w:bCs/>
                <w:sz w:val="22"/>
                <w:szCs w:val="22"/>
                <w:lang w:val="en-US"/>
              </w:rPr>
              <w:t>1</w:t>
            </w:r>
            <w:r w:rsidR="00674820" w:rsidRPr="00674820">
              <w:rPr>
                <w:b/>
                <w:bCs/>
                <w:sz w:val="22"/>
                <w:szCs w:val="22"/>
                <w:lang w:val="en-US"/>
              </w:rPr>
              <w:t>5</w:t>
            </w:r>
            <w:r w:rsidR="00674820" w:rsidRPr="00674820">
              <w:rPr>
                <w:b/>
                <w:bCs/>
                <w:sz w:val="22"/>
                <w:szCs w:val="22"/>
              </w:rPr>
              <w:t>2</w:t>
            </w:r>
            <w:r w:rsidR="002B6FFE">
              <w:rPr>
                <w:b/>
                <w:bCs/>
                <w:sz w:val="22"/>
                <w:szCs w:val="22"/>
              </w:rPr>
              <w:t>,</w:t>
            </w:r>
            <w:r w:rsidR="00674820" w:rsidRPr="00674820">
              <w:rPr>
                <w:b/>
                <w:bCs/>
                <w:sz w:val="22"/>
                <w:szCs w:val="22"/>
              </w:rPr>
              <w:t>0</w:t>
            </w:r>
            <w:r w:rsidR="00674820" w:rsidRPr="00674820">
              <w:rPr>
                <w:b/>
                <w:bCs/>
                <w:sz w:val="22"/>
                <w:szCs w:val="22"/>
                <w:lang w:val="en-US"/>
              </w:rPr>
              <w:t>5</w:t>
            </w:r>
          </w:p>
        </w:tc>
        <w:tc>
          <w:tcPr>
            <w:tcW w:w="2324" w:type="dxa"/>
          </w:tcPr>
          <w:p w14:paraId="0C63A539" w14:textId="67602DF9" w:rsidR="00C9243E" w:rsidRPr="00FE049D" w:rsidRDefault="00674820" w:rsidP="00705C5F">
            <w:pPr>
              <w:spacing w:line="288" w:lineRule="auto"/>
              <w:jc w:val="center"/>
              <w:rPr>
                <w:b/>
                <w:bCs/>
                <w:sz w:val="22"/>
                <w:szCs w:val="22"/>
              </w:rPr>
            </w:pPr>
            <w:r w:rsidRPr="00674820">
              <w:rPr>
                <w:b/>
                <w:bCs/>
                <w:sz w:val="22"/>
                <w:szCs w:val="22"/>
                <w:lang w:val="en-US"/>
              </w:rPr>
              <w:t>1</w:t>
            </w:r>
            <w:r w:rsidR="00FE049D">
              <w:rPr>
                <w:b/>
                <w:bCs/>
                <w:sz w:val="22"/>
                <w:szCs w:val="22"/>
              </w:rPr>
              <w:t>1</w:t>
            </w:r>
            <w:r w:rsidR="002B6FFE">
              <w:rPr>
                <w:b/>
                <w:bCs/>
                <w:sz w:val="22"/>
                <w:szCs w:val="22"/>
                <w:lang w:val="en-US"/>
              </w:rPr>
              <w:t>,</w:t>
            </w:r>
            <w:r w:rsidR="00FE049D">
              <w:rPr>
                <w:b/>
                <w:bCs/>
                <w:sz w:val="22"/>
                <w:szCs w:val="22"/>
              </w:rPr>
              <w:t>34</w:t>
            </w:r>
          </w:p>
        </w:tc>
      </w:tr>
      <w:tr w:rsidR="00C9243E" w14:paraId="2909B55F" w14:textId="77777777" w:rsidTr="00705C5F">
        <w:tc>
          <w:tcPr>
            <w:tcW w:w="3794" w:type="dxa"/>
          </w:tcPr>
          <w:p w14:paraId="7F2F6E31" w14:textId="77777777" w:rsidR="00C9243E" w:rsidRDefault="00C9243E" w:rsidP="001C4EA9">
            <w:pPr>
              <w:spacing w:line="288" w:lineRule="auto"/>
              <w:jc w:val="both"/>
              <w:rPr>
                <w:sz w:val="22"/>
                <w:szCs w:val="22"/>
                <w:lang w:val="en-US"/>
              </w:rPr>
            </w:pPr>
            <w:proofErr w:type="spellStart"/>
            <w:r>
              <w:rPr>
                <w:sz w:val="22"/>
                <w:szCs w:val="22"/>
                <w:lang w:val="en-US"/>
              </w:rPr>
              <w:t>Mixup</w:t>
            </w:r>
            <w:proofErr w:type="spellEnd"/>
            <w:r>
              <w:rPr>
                <w:sz w:val="22"/>
                <w:szCs w:val="22"/>
                <w:lang w:val="en-US"/>
              </w:rPr>
              <w:t>-RP → SMOTE</w:t>
            </w:r>
          </w:p>
        </w:tc>
        <w:tc>
          <w:tcPr>
            <w:tcW w:w="2410" w:type="dxa"/>
          </w:tcPr>
          <w:p w14:paraId="59A34277" w14:textId="422851A3" w:rsidR="00C9243E" w:rsidRPr="00674820" w:rsidRDefault="00674820" w:rsidP="00705C5F">
            <w:pPr>
              <w:spacing w:line="288" w:lineRule="auto"/>
              <w:jc w:val="center"/>
              <w:rPr>
                <w:b/>
                <w:bCs/>
                <w:sz w:val="22"/>
                <w:szCs w:val="22"/>
                <w:lang w:val="en-US"/>
              </w:rPr>
            </w:pPr>
            <w:r w:rsidRPr="00674820">
              <w:rPr>
                <w:b/>
                <w:bCs/>
                <w:sz w:val="22"/>
                <w:szCs w:val="22"/>
                <w:lang w:val="en-US"/>
              </w:rPr>
              <w:t>15</w:t>
            </w:r>
            <w:r w:rsidRPr="00674820">
              <w:rPr>
                <w:b/>
                <w:bCs/>
                <w:sz w:val="22"/>
                <w:szCs w:val="22"/>
              </w:rPr>
              <w:t>1</w:t>
            </w:r>
            <w:r w:rsidR="002B6FFE">
              <w:rPr>
                <w:b/>
                <w:bCs/>
                <w:sz w:val="22"/>
                <w:szCs w:val="22"/>
              </w:rPr>
              <w:t>,</w:t>
            </w:r>
            <w:r w:rsidRPr="00674820">
              <w:rPr>
                <w:b/>
                <w:bCs/>
                <w:sz w:val="22"/>
                <w:szCs w:val="22"/>
              </w:rPr>
              <w:t>3</w:t>
            </w:r>
            <w:r w:rsidRPr="00674820">
              <w:rPr>
                <w:b/>
                <w:bCs/>
                <w:sz w:val="22"/>
                <w:szCs w:val="22"/>
                <w:lang w:val="en-US"/>
              </w:rPr>
              <w:t>1</w:t>
            </w:r>
          </w:p>
        </w:tc>
        <w:tc>
          <w:tcPr>
            <w:tcW w:w="2324" w:type="dxa"/>
          </w:tcPr>
          <w:p w14:paraId="6739A206" w14:textId="31D87BC4" w:rsidR="00C9243E" w:rsidRPr="00FE049D" w:rsidRDefault="00674820" w:rsidP="00705C5F">
            <w:pPr>
              <w:spacing w:line="288" w:lineRule="auto"/>
              <w:jc w:val="center"/>
              <w:rPr>
                <w:b/>
                <w:bCs/>
                <w:sz w:val="22"/>
                <w:szCs w:val="22"/>
              </w:rPr>
            </w:pPr>
            <w:r w:rsidRPr="00674820">
              <w:rPr>
                <w:b/>
                <w:bCs/>
                <w:sz w:val="22"/>
                <w:szCs w:val="22"/>
                <w:lang w:val="en-US"/>
              </w:rPr>
              <w:t>1</w:t>
            </w:r>
            <w:r w:rsidR="00FE049D">
              <w:rPr>
                <w:b/>
                <w:bCs/>
                <w:sz w:val="22"/>
                <w:szCs w:val="22"/>
              </w:rPr>
              <w:t>1</w:t>
            </w:r>
            <w:r w:rsidR="002B6FFE">
              <w:rPr>
                <w:b/>
                <w:bCs/>
                <w:sz w:val="22"/>
                <w:szCs w:val="22"/>
                <w:lang w:val="en-US"/>
              </w:rPr>
              <w:t>,</w:t>
            </w:r>
            <w:r w:rsidR="00FE049D">
              <w:rPr>
                <w:b/>
                <w:bCs/>
                <w:sz w:val="22"/>
                <w:szCs w:val="22"/>
              </w:rPr>
              <w:t>77</w:t>
            </w:r>
          </w:p>
        </w:tc>
      </w:tr>
      <w:tr w:rsidR="00C9243E" w14:paraId="2C9BE135" w14:textId="77777777" w:rsidTr="00705C5F">
        <w:tc>
          <w:tcPr>
            <w:tcW w:w="3794" w:type="dxa"/>
          </w:tcPr>
          <w:p w14:paraId="747FB448" w14:textId="77777777" w:rsidR="00C9243E" w:rsidRDefault="00C9243E" w:rsidP="001C4EA9">
            <w:pPr>
              <w:spacing w:line="288" w:lineRule="auto"/>
              <w:jc w:val="both"/>
              <w:rPr>
                <w:sz w:val="22"/>
                <w:szCs w:val="22"/>
                <w:lang w:val="en-US"/>
              </w:rPr>
            </w:pPr>
            <w:r>
              <w:rPr>
                <w:sz w:val="22"/>
                <w:szCs w:val="22"/>
                <w:lang w:val="en-US"/>
              </w:rPr>
              <w:t xml:space="preserve">SMOTE → </w:t>
            </w:r>
            <w:proofErr w:type="spellStart"/>
            <w:r>
              <w:rPr>
                <w:sz w:val="22"/>
                <w:szCs w:val="22"/>
                <w:lang w:val="en-US"/>
              </w:rPr>
              <w:t>Mixup</w:t>
            </w:r>
            <w:proofErr w:type="spellEnd"/>
            <w:r>
              <w:rPr>
                <w:sz w:val="22"/>
                <w:szCs w:val="22"/>
                <w:lang w:val="en-US"/>
              </w:rPr>
              <w:t>-RP</w:t>
            </w:r>
          </w:p>
        </w:tc>
        <w:tc>
          <w:tcPr>
            <w:tcW w:w="2410" w:type="dxa"/>
          </w:tcPr>
          <w:p w14:paraId="623425E4" w14:textId="121E5555" w:rsidR="00C9243E" w:rsidRPr="00FE049D" w:rsidRDefault="00674820" w:rsidP="00705C5F">
            <w:pPr>
              <w:spacing w:line="288" w:lineRule="auto"/>
              <w:jc w:val="center"/>
              <w:rPr>
                <w:b/>
                <w:bCs/>
                <w:sz w:val="22"/>
                <w:szCs w:val="22"/>
                <w:lang w:val="en-US"/>
              </w:rPr>
            </w:pPr>
            <w:r w:rsidRPr="00FE049D">
              <w:rPr>
                <w:b/>
                <w:bCs/>
                <w:sz w:val="22"/>
                <w:szCs w:val="22"/>
                <w:lang w:val="en-US"/>
              </w:rPr>
              <w:t>15</w:t>
            </w:r>
            <w:r w:rsidRPr="00FE049D">
              <w:rPr>
                <w:b/>
                <w:bCs/>
                <w:sz w:val="22"/>
                <w:szCs w:val="22"/>
              </w:rPr>
              <w:t>2</w:t>
            </w:r>
            <w:r w:rsidR="002B6FFE">
              <w:rPr>
                <w:b/>
                <w:bCs/>
                <w:sz w:val="22"/>
                <w:szCs w:val="22"/>
              </w:rPr>
              <w:t>,</w:t>
            </w:r>
            <w:r w:rsidRPr="00FE049D">
              <w:rPr>
                <w:b/>
                <w:bCs/>
                <w:sz w:val="22"/>
                <w:szCs w:val="22"/>
              </w:rPr>
              <w:t>0</w:t>
            </w:r>
            <w:r w:rsidRPr="00FE049D">
              <w:rPr>
                <w:b/>
                <w:bCs/>
                <w:sz w:val="22"/>
                <w:szCs w:val="22"/>
                <w:lang w:val="en-US"/>
              </w:rPr>
              <w:t>5</w:t>
            </w:r>
          </w:p>
        </w:tc>
        <w:tc>
          <w:tcPr>
            <w:tcW w:w="2324" w:type="dxa"/>
          </w:tcPr>
          <w:p w14:paraId="059E7FDC" w14:textId="74BA6CAC" w:rsidR="00C9243E" w:rsidRPr="00FE049D" w:rsidRDefault="00674820" w:rsidP="00705C5F">
            <w:pPr>
              <w:spacing w:line="288" w:lineRule="auto"/>
              <w:jc w:val="center"/>
              <w:rPr>
                <w:b/>
                <w:bCs/>
                <w:sz w:val="22"/>
                <w:szCs w:val="22"/>
              </w:rPr>
            </w:pPr>
            <w:r w:rsidRPr="00FE049D">
              <w:rPr>
                <w:b/>
                <w:bCs/>
                <w:sz w:val="22"/>
                <w:szCs w:val="22"/>
                <w:lang w:val="en-US"/>
              </w:rPr>
              <w:t>1</w:t>
            </w:r>
            <w:r w:rsidR="00FE049D" w:rsidRPr="00FE049D">
              <w:rPr>
                <w:b/>
                <w:bCs/>
                <w:sz w:val="22"/>
                <w:szCs w:val="22"/>
              </w:rPr>
              <w:t>1</w:t>
            </w:r>
            <w:r w:rsidR="002B6FFE">
              <w:rPr>
                <w:b/>
                <w:bCs/>
                <w:sz w:val="22"/>
                <w:szCs w:val="22"/>
                <w:lang w:val="en-US"/>
              </w:rPr>
              <w:t>,</w:t>
            </w:r>
            <w:r w:rsidR="00FE049D" w:rsidRPr="00FE049D">
              <w:rPr>
                <w:b/>
                <w:bCs/>
                <w:sz w:val="22"/>
                <w:szCs w:val="22"/>
              </w:rPr>
              <w:t>34</w:t>
            </w:r>
          </w:p>
        </w:tc>
      </w:tr>
    </w:tbl>
    <w:p w14:paraId="3C1471AD" w14:textId="1F5049EE" w:rsidR="003C4F64" w:rsidRDefault="008379D4" w:rsidP="002B6FFE">
      <w:pPr>
        <w:spacing w:line="288" w:lineRule="auto"/>
        <w:jc w:val="both"/>
        <w:rPr>
          <w:sz w:val="22"/>
          <w:szCs w:val="22"/>
        </w:rPr>
      </w:pPr>
      <w:r w:rsidRPr="00B023E6">
        <w:rPr>
          <w:sz w:val="22"/>
          <w:szCs w:val="22"/>
        </w:rPr>
        <w:lastRenderedPageBreak/>
        <w:t xml:space="preserve">εργασίας, καθώς και το χρησιμοποιούμενο μοντέλο πρόβλεψης Φ/Β παραγωγής, είναι πανομοιότυπα. </w:t>
      </w:r>
      <w:r w:rsidR="005A34B4" w:rsidRPr="00B023E6">
        <w:rPr>
          <w:sz w:val="22"/>
          <w:szCs w:val="22"/>
        </w:rPr>
        <w:t xml:space="preserve">Στους Πίνακες 5.17 και 5.18 γίνεται η σύγκριση </w:t>
      </w:r>
      <w:r w:rsidRPr="00B023E6">
        <w:rPr>
          <w:sz w:val="22"/>
          <w:szCs w:val="22"/>
        </w:rPr>
        <w:t xml:space="preserve">των αποτελεσμάτων </w:t>
      </w:r>
      <w:r w:rsidR="005A34B4" w:rsidRPr="00B023E6">
        <w:rPr>
          <w:sz w:val="22"/>
          <w:szCs w:val="22"/>
        </w:rPr>
        <w:t xml:space="preserve">της παρούσας </w:t>
      </w:r>
      <w:r w:rsidRPr="00B023E6">
        <w:rPr>
          <w:sz w:val="22"/>
          <w:szCs w:val="22"/>
        </w:rPr>
        <w:t xml:space="preserve">διπλωματικής </w:t>
      </w:r>
      <w:r w:rsidR="005A34B4" w:rsidRPr="00B023E6">
        <w:rPr>
          <w:sz w:val="22"/>
          <w:szCs w:val="22"/>
        </w:rPr>
        <w:t xml:space="preserve">εργασίας με </w:t>
      </w:r>
      <w:r w:rsidRPr="00B023E6">
        <w:rPr>
          <w:sz w:val="22"/>
          <w:szCs w:val="22"/>
        </w:rPr>
        <w:t xml:space="preserve">αυτά της </w:t>
      </w:r>
      <w:r w:rsidR="005A34B4" w:rsidRPr="00B023E6">
        <w:rPr>
          <w:sz w:val="22"/>
          <w:szCs w:val="22"/>
        </w:rPr>
        <w:t>εργασία</w:t>
      </w:r>
      <w:r w:rsidRPr="00B023E6">
        <w:rPr>
          <w:sz w:val="22"/>
          <w:szCs w:val="22"/>
        </w:rPr>
        <w:t>ς [</w:t>
      </w:r>
      <w:r w:rsidR="00961C1C">
        <w:rPr>
          <w:sz w:val="22"/>
          <w:szCs w:val="22"/>
        </w:rPr>
        <w:t>11</w:t>
      </w:r>
      <w:r w:rsidRPr="00B023E6">
        <w:rPr>
          <w:sz w:val="22"/>
          <w:szCs w:val="22"/>
        </w:rPr>
        <w:t>]</w:t>
      </w:r>
      <w:r w:rsidR="005A34B4" w:rsidRPr="00B023E6">
        <w:rPr>
          <w:sz w:val="22"/>
          <w:szCs w:val="22"/>
        </w:rPr>
        <w:t xml:space="preserve"> για τα προβλήματα </w:t>
      </w:r>
      <w:r w:rsidR="005A34B4" w:rsidRPr="00B023E6">
        <w:rPr>
          <w:sz w:val="22"/>
          <w:szCs w:val="22"/>
          <w:lang w:val="en-US"/>
        </w:rPr>
        <w:t>nowcast</w:t>
      </w:r>
      <w:r w:rsidR="005A34B4" w:rsidRPr="00B023E6">
        <w:rPr>
          <w:sz w:val="22"/>
          <w:szCs w:val="22"/>
        </w:rPr>
        <w:t xml:space="preserve"> και </w:t>
      </w:r>
      <w:r w:rsidR="005A34B4" w:rsidRPr="00B023E6">
        <w:rPr>
          <w:sz w:val="22"/>
          <w:szCs w:val="22"/>
          <w:lang w:val="en-US"/>
        </w:rPr>
        <w:t>forecast</w:t>
      </w:r>
      <w:r w:rsidRPr="00B023E6">
        <w:rPr>
          <w:sz w:val="22"/>
          <w:szCs w:val="22"/>
        </w:rPr>
        <w:t>,</w:t>
      </w:r>
      <w:r w:rsidR="005A34B4" w:rsidRPr="00B023E6">
        <w:rPr>
          <w:sz w:val="22"/>
          <w:szCs w:val="22"/>
        </w:rPr>
        <w:t xml:space="preserve"> αντίστοιχα.</w:t>
      </w:r>
      <w:r w:rsidR="0032393B" w:rsidRPr="00B023E6">
        <w:rPr>
          <w:sz w:val="22"/>
          <w:szCs w:val="22"/>
        </w:rPr>
        <w:t xml:space="preserve"> Όπως φαίνεται</w:t>
      </w:r>
      <w:r w:rsidR="003C4F64">
        <w:rPr>
          <w:sz w:val="22"/>
          <w:szCs w:val="22"/>
        </w:rPr>
        <w:t xml:space="preserve"> </w:t>
      </w:r>
      <w:r w:rsidR="0032393B">
        <w:rPr>
          <w:sz w:val="22"/>
          <w:szCs w:val="22"/>
        </w:rPr>
        <w:t xml:space="preserve">από τους δύο </w:t>
      </w:r>
      <w:r w:rsidRPr="00B023E6">
        <w:rPr>
          <w:sz w:val="22"/>
          <w:szCs w:val="22"/>
        </w:rPr>
        <w:t>π</w:t>
      </w:r>
      <w:r w:rsidR="0032393B" w:rsidRPr="00B023E6">
        <w:rPr>
          <w:sz w:val="22"/>
          <w:szCs w:val="22"/>
        </w:rPr>
        <w:t>ίνακες</w:t>
      </w:r>
      <w:r w:rsidRPr="00B023E6">
        <w:rPr>
          <w:sz w:val="22"/>
          <w:szCs w:val="22"/>
        </w:rPr>
        <w:t>,</w:t>
      </w:r>
      <w:r w:rsidR="0032393B" w:rsidRPr="00B023E6">
        <w:rPr>
          <w:sz w:val="22"/>
          <w:szCs w:val="22"/>
        </w:rPr>
        <w:t xml:space="preserve"> τα αποτελέσματα της παρούσας</w:t>
      </w:r>
      <w:r w:rsidRPr="00B023E6">
        <w:rPr>
          <w:sz w:val="22"/>
          <w:szCs w:val="22"/>
        </w:rPr>
        <w:t xml:space="preserve"> διπλωματικής</w:t>
      </w:r>
      <w:r w:rsidR="0032393B" w:rsidRPr="00B023E6">
        <w:rPr>
          <w:sz w:val="22"/>
          <w:szCs w:val="22"/>
        </w:rPr>
        <w:t xml:space="preserve"> εργασίας είναι καλύτερα για το πρόβλημα </w:t>
      </w:r>
      <w:r w:rsidR="0032393B" w:rsidRPr="00B023E6">
        <w:rPr>
          <w:sz w:val="22"/>
          <w:szCs w:val="22"/>
          <w:lang w:val="en-US"/>
        </w:rPr>
        <w:t>nowcast</w:t>
      </w:r>
      <w:r w:rsidR="0032393B" w:rsidRPr="00B023E6">
        <w:rPr>
          <w:sz w:val="22"/>
          <w:szCs w:val="22"/>
        </w:rPr>
        <w:t xml:space="preserve"> </w:t>
      </w:r>
      <w:r w:rsidR="00B023E6">
        <w:rPr>
          <w:sz w:val="22"/>
          <w:szCs w:val="22"/>
        </w:rPr>
        <w:t xml:space="preserve">κατά </w:t>
      </w:r>
      <w:r w:rsidR="00B023E6" w:rsidRPr="00B023E6">
        <w:rPr>
          <w:sz w:val="22"/>
          <w:szCs w:val="22"/>
        </w:rPr>
        <w:t>0</w:t>
      </w:r>
      <w:r w:rsidR="002B6FFE" w:rsidRPr="002B6FFE">
        <w:rPr>
          <w:sz w:val="22"/>
          <w:szCs w:val="22"/>
        </w:rPr>
        <w:t>,</w:t>
      </w:r>
      <w:r w:rsidR="00B023E6" w:rsidRPr="00B023E6">
        <w:rPr>
          <w:sz w:val="22"/>
          <w:szCs w:val="22"/>
        </w:rPr>
        <w:t>84 %</w:t>
      </w:r>
      <w:r w:rsidR="0032393B" w:rsidRPr="00B023E6">
        <w:rPr>
          <w:sz w:val="22"/>
          <w:szCs w:val="22"/>
        </w:rPr>
        <w:t xml:space="preserve"> και </w:t>
      </w:r>
      <w:r w:rsidR="00B023E6">
        <w:rPr>
          <w:sz w:val="22"/>
          <w:szCs w:val="22"/>
        </w:rPr>
        <w:t xml:space="preserve">χειρότερα </w:t>
      </w:r>
      <w:r w:rsidR="0032393B" w:rsidRPr="00B023E6">
        <w:rPr>
          <w:sz w:val="22"/>
          <w:szCs w:val="22"/>
        </w:rPr>
        <w:t xml:space="preserve">για το </w:t>
      </w:r>
      <w:r w:rsidRPr="00B023E6">
        <w:rPr>
          <w:sz w:val="22"/>
          <w:szCs w:val="22"/>
        </w:rPr>
        <w:t>πρόβλημα</w:t>
      </w:r>
      <w:r>
        <w:rPr>
          <w:sz w:val="22"/>
          <w:szCs w:val="22"/>
        </w:rPr>
        <w:t xml:space="preserve"> </w:t>
      </w:r>
      <w:r w:rsidR="0032393B">
        <w:rPr>
          <w:sz w:val="22"/>
          <w:szCs w:val="22"/>
          <w:lang w:val="en-US"/>
        </w:rPr>
        <w:t>forecast</w:t>
      </w:r>
      <w:r w:rsidR="00B023E6">
        <w:rPr>
          <w:sz w:val="22"/>
          <w:szCs w:val="22"/>
        </w:rPr>
        <w:t xml:space="preserve"> κατά 3</w:t>
      </w:r>
      <w:r w:rsidR="002B6FFE" w:rsidRPr="002B6FFE">
        <w:rPr>
          <w:sz w:val="22"/>
          <w:szCs w:val="22"/>
        </w:rPr>
        <w:t>,</w:t>
      </w:r>
      <w:r w:rsidR="00B023E6">
        <w:rPr>
          <w:sz w:val="22"/>
          <w:szCs w:val="22"/>
        </w:rPr>
        <w:t>47 %</w:t>
      </w:r>
      <w:r w:rsidR="0032393B" w:rsidRPr="0032393B">
        <w:rPr>
          <w:sz w:val="22"/>
          <w:szCs w:val="22"/>
        </w:rPr>
        <w:t xml:space="preserve">. </w:t>
      </w:r>
      <w:r w:rsidR="0032393B">
        <w:rPr>
          <w:sz w:val="22"/>
          <w:szCs w:val="22"/>
        </w:rPr>
        <w:t xml:space="preserve">Αυτό μπορεί να οφείλεται στη μεγάλη διαφορά του πλήθους δειγμάτων που χρησιμοποιήθηκαν σε κάθε εργασία. Συγκεκριμένα, η παρούσα εργασία εφάρμοσε τις μεθόδους </w:t>
      </w:r>
      <w:proofErr w:type="spellStart"/>
      <w:r w:rsidR="0032393B">
        <w:rPr>
          <w:sz w:val="22"/>
          <w:szCs w:val="22"/>
        </w:rPr>
        <w:t>επαναδειγματοληψίας</w:t>
      </w:r>
      <w:proofErr w:type="spellEnd"/>
      <w:r w:rsidR="0032393B">
        <w:rPr>
          <w:sz w:val="22"/>
          <w:szCs w:val="22"/>
        </w:rPr>
        <w:t xml:space="preserve"> και επαύξησης σε ένα σύνολο δεδομένων με 5</w:t>
      </w:r>
      <w:r w:rsidR="002B6FFE" w:rsidRPr="002B6FFE">
        <w:rPr>
          <w:sz w:val="22"/>
          <w:szCs w:val="22"/>
        </w:rPr>
        <w:t>.</w:t>
      </w:r>
      <w:r w:rsidR="0032393B">
        <w:rPr>
          <w:sz w:val="22"/>
          <w:szCs w:val="22"/>
        </w:rPr>
        <w:t>782 δείγματα, ενώ η εργασία [</w:t>
      </w:r>
      <w:r w:rsidR="00961C1C">
        <w:rPr>
          <w:sz w:val="22"/>
          <w:szCs w:val="22"/>
        </w:rPr>
        <w:t>11</w:t>
      </w:r>
      <w:r w:rsidR="0032393B">
        <w:rPr>
          <w:sz w:val="22"/>
          <w:szCs w:val="22"/>
        </w:rPr>
        <w:t>] χρησιμοποίησε ένα σύνολο δεδομένων με περίπου 135</w:t>
      </w:r>
      <w:r w:rsidR="002B6FFE" w:rsidRPr="002B6FFE">
        <w:rPr>
          <w:sz w:val="22"/>
          <w:szCs w:val="22"/>
        </w:rPr>
        <w:t>.</w:t>
      </w:r>
      <w:r w:rsidR="0032393B">
        <w:rPr>
          <w:sz w:val="22"/>
          <w:szCs w:val="22"/>
        </w:rPr>
        <w:t xml:space="preserve">000 δείγματα. Όπως αναφέρθηκε και στην Ενότητα 5.1, το μέγεθος του συνόλου δεδομένων είναι ένας καθοριστικός παράγοντας για την επίδοση και την αξιολόγηση του </w:t>
      </w:r>
      <w:r w:rsidR="00DB5A24">
        <w:rPr>
          <w:sz w:val="22"/>
          <w:szCs w:val="22"/>
        </w:rPr>
        <w:t>μοντέλου</w:t>
      </w:r>
      <w:r w:rsidR="0032393B">
        <w:rPr>
          <w:sz w:val="22"/>
          <w:szCs w:val="22"/>
        </w:rPr>
        <w:t xml:space="preserve"> </w:t>
      </w:r>
      <w:r w:rsidR="00DB5A24">
        <w:rPr>
          <w:sz w:val="22"/>
          <w:szCs w:val="22"/>
        </w:rPr>
        <w:t>πρόβλεψης. Όσο μεγαλύτερο είναι το σύνολο δεδομένων, τόσο μικρότε</w:t>
      </w:r>
      <w:r w:rsidR="003C4F64">
        <w:rPr>
          <w:sz w:val="22"/>
          <w:szCs w:val="22"/>
        </w:rPr>
        <w:t xml:space="preserve">ρη είναι η τιμή του </w:t>
      </w:r>
      <w:r w:rsidR="003C4F64">
        <w:rPr>
          <w:sz w:val="22"/>
          <w:szCs w:val="22"/>
          <w:lang w:val="en-US"/>
        </w:rPr>
        <w:t>RMSE</w:t>
      </w:r>
      <w:r w:rsidR="003C4F64" w:rsidRPr="003C4F64">
        <w:rPr>
          <w:sz w:val="22"/>
          <w:szCs w:val="22"/>
        </w:rPr>
        <w:t xml:space="preserve">. </w:t>
      </w:r>
    </w:p>
    <w:p w14:paraId="7759C932" w14:textId="77777777" w:rsidR="003C4F64" w:rsidRPr="007A0522" w:rsidRDefault="003C4F64" w:rsidP="003C4F64">
      <w:pPr>
        <w:spacing w:line="288" w:lineRule="auto"/>
        <w:ind w:firstLine="720"/>
        <w:jc w:val="both"/>
        <w:rPr>
          <w:sz w:val="22"/>
          <w:szCs w:val="22"/>
        </w:rPr>
      </w:pPr>
      <w:r w:rsidRPr="003C4F64">
        <w:rPr>
          <w:sz w:val="22"/>
          <w:szCs w:val="22"/>
        </w:rPr>
        <w:t xml:space="preserve">Επιπλέον, η άμεση σύγκριση μεταξύ των δύο εργασιών είναι πιο δίκαιο να γίνει για το </w:t>
      </w:r>
      <w:r>
        <w:rPr>
          <w:sz w:val="22"/>
          <w:szCs w:val="22"/>
        </w:rPr>
        <w:t xml:space="preserve">πρόβλημα </w:t>
      </w:r>
      <w:r>
        <w:rPr>
          <w:sz w:val="22"/>
          <w:szCs w:val="22"/>
          <w:lang w:val="en-US"/>
        </w:rPr>
        <w:t>nowcast</w:t>
      </w:r>
      <w:r w:rsidRPr="003C4F64">
        <w:rPr>
          <w:sz w:val="22"/>
          <w:szCs w:val="22"/>
        </w:rPr>
        <w:t xml:space="preserve">, καθώς το </w:t>
      </w:r>
      <w:r>
        <w:rPr>
          <w:sz w:val="22"/>
          <w:szCs w:val="22"/>
          <w:lang w:val="en-US"/>
        </w:rPr>
        <w:t>forecast</w:t>
      </w:r>
      <w:r w:rsidRPr="003C4F64">
        <w:rPr>
          <w:sz w:val="22"/>
          <w:szCs w:val="22"/>
        </w:rPr>
        <w:t xml:space="preserve"> επηρεάζεται έντονα και από άλλους παράγοντες. Στην παρούσα εργασία, το </w:t>
      </w:r>
      <w:r>
        <w:rPr>
          <w:sz w:val="22"/>
          <w:szCs w:val="22"/>
          <w:lang w:val="en-US"/>
        </w:rPr>
        <w:t>forecast</w:t>
      </w:r>
      <w:r w:rsidRPr="003C4F64">
        <w:rPr>
          <w:sz w:val="22"/>
          <w:szCs w:val="22"/>
        </w:rPr>
        <w:t xml:space="preserve"> πραγματοποιείται για δύο εβδομάδες του φθινοπώρου, περίοδο με αυξημένη </w:t>
      </w:r>
      <w:proofErr w:type="spellStart"/>
      <w:r w:rsidRPr="003C4F64">
        <w:rPr>
          <w:sz w:val="22"/>
          <w:szCs w:val="22"/>
        </w:rPr>
        <w:t>νεφοκάλυψη</w:t>
      </w:r>
      <w:proofErr w:type="spellEnd"/>
      <w:r w:rsidRPr="003C4F64">
        <w:rPr>
          <w:sz w:val="22"/>
          <w:szCs w:val="22"/>
        </w:rPr>
        <w:t xml:space="preserve"> και μεταβλητότητα στην ηλιακή ακτινοβολία, ενώ στην εργασία [</w:t>
      </w:r>
      <w:r w:rsidR="00961C1C">
        <w:rPr>
          <w:sz w:val="22"/>
          <w:szCs w:val="22"/>
        </w:rPr>
        <w:t>11</w:t>
      </w:r>
      <w:r w:rsidRPr="003C4F64">
        <w:rPr>
          <w:sz w:val="22"/>
          <w:szCs w:val="22"/>
        </w:rPr>
        <w:t xml:space="preserve">] η πρόβλεψη καλύπτει ολόκληρο το έτος στην Καλιφόρνια, περιοχή με μεγάλο ποσοστό ηλιόλουστων ημερών (έως και 350 ημέρες τον χρόνο). Η διαφορετική δυσκολία των συνόλων δεδομένων καθιστά το </w:t>
      </w:r>
      <w:r>
        <w:rPr>
          <w:sz w:val="22"/>
          <w:szCs w:val="22"/>
          <w:lang w:val="en-US"/>
        </w:rPr>
        <w:t>forecast</w:t>
      </w:r>
      <w:r w:rsidRPr="003C4F64">
        <w:rPr>
          <w:sz w:val="22"/>
          <w:szCs w:val="22"/>
        </w:rPr>
        <w:t xml:space="preserve"> λιγότερο άμεσο για σύγκριση</w:t>
      </w:r>
      <w:r w:rsidRPr="00665042">
        <w:rPr>
          <w:sz w:val="22"/>
          <w:szCs w:val="22"/>
        </w:rPr>
        <w:t>.</w:t>
      </w:r>
    </w:p>
    <w:p w14:paraId="6D5D8316" w14:textId="58C19D1E" w:rsidR="002B6FFE" w:rsidRPr="007A0522" w:rsidRDefault="002B6FFE" w:rsidP="002B6FFE">
      <w:pPr>
        <w:spacing w:line="288" w:lineRule="auto"/>
        <w:ind w:firstLine="720"/>
        <w:jc w:val="both"/>
        <w:rPr>
          <w:sz w:val="22"/>
          <w:szCs w:val="22"/>
        </w:rPr>
      </w:pPr>
      <w:r w:rsidRPr="003C4F64">
        <w:rPr>
          <w:sz w:val="22"/>
          <w:szCs w:val="22"/>
        </w:rPr>
        <w:t xml:space="preserve">Συνοψίζοντας, στο </w:t>
      </w:r>
      <w:r>
        <w:rPr>
          <w:sz w:val="22"/>
          <w:szCs w:val="22"/>
        </w:rPr>
        <w:t xml:space="preserve">πρόβλημα </w:t>
      </w:r>
      <w:r>
        <w:rPr>
          <w:sz w:val="22"/>
          <w:szCs w:val="22"/>
          <w:lang w:val="en-US"/>
        </w:rPr>
        <w:t>nowcast</w:t>
      </w:r>
      <w:r w:rsidRPr="003C4F64">
        <w:rPr>
          <w:sz w:val="22"/>
          <w:szCs w:val="22"/>
        </w:rPr>
        <w:t xml:space="preserve">, όπου η σύγκριση είναι πιο άμεση, η προτεινόμενη μεθοδολογία βελτιώνει περαιτέρω ήδη υψηλά επίπεδα απόδοσης, επιτυγχάνοντας χαμηλότερο ποσοστό σφάλματος σε σχέση με την </w:t>
      </w:r>
      <w:r w:rsidRPr="00CF008E">
        <w:rPr>
          <w:sz w:val="22"/>
          <w:szCs w:val="22"/>
        </w:rPr>
        <w:t>εργασία [11].</w:t>
      </w:r>
      <w:r w:rsidRPr="003C4F64">
        <w:rPr>
          <w:sz w:val="22"/>
          <w:szCs w:val="22"/>
        </w:rPr>
        <w:t xml:space="preserve"> Στο </w:t>
      </w:r>
      <w:r>
        <w:rPr>
          <w:sz w:val="22"/>
          <w:szCs w:val="22"/>
          <w:lang w:val="en-US"/>
        </w:rPr>
        <w:t>forecast</w:t>
      </w:r>
      <w:r w:rsidRPr="003C4F64">
        <w:rPr>
          <w:sz w:val="22"/>
          <w:szCs w:val="22"/>
        </w:rPr>
        <w:t xml:space="preserve">, παρά το μικρότερο και πιο απαιτητικό </w:t>
      </w:r>
      <w:r>
        <w:rPr>
          <w:sz w:val="22"/>
          <w:szCs w:val="22"/>
        </w:rPr>
        <w:t>σύνολο δεδομένων</w:t>
      </w:r>
      <w:r w:rsidRPr="003C4F64">
        <w:rPr>
          <w:sz w:val="22"/>
          <w:szCs w:val="22"/>
        </w:rPr>
        <w:t>, τα αποτελέσματα είναι παραπλήσια, γεγονός που επιβεβαιώνει την αποτελεσματικότητα και τη γενικότητα της προτεινόμενης</w:t>
      </w:r>
      <w:r>
        <w:rPr>
          <w:sz w:val="22"/>
          <w:szCs w:val="22"/>
        </w:rPr>
        <w:t xml:space="preserve"> </w:t>
      </w:r>
      <w:r w:rsidRPr="003C4F64">
        <w:rPr>
          <w:sz w:val="22"/>
          <w:szCs w:val="22"/>
        </w:rPr>
        <w:t>προσέγγισης</w:t>
      </w:r>
      <w:r>
        <w:rPr>
          <w:sz w:val="22"/>
          <w:szCs w:val="22"/>
        </w:rPr>
        <w:t>.</w:t>
      </w:r>
    </w:p>
    <w:p w14:paraId="4A886AB7" w14:textId="77777777" w:rsidR="001C4EA9" w:rsidRDefault="001C4EA9" w:rsidP="003C4F64">
      <w:pPr>
        <w:spacing w:line="288" w:lineRule="auto"/>
        <w:ind w:firstLine="720"/>
        <w:jc w:val="both"/>
        <w:rPr>
          <w:sz w:val="22"/>
          <w:szCs w:val="22"/>
        </w:rPr>
      </w:pPr>
    </w:p>
    <w:p w14:paraId="6E72C984" w14:textId="77777777" w:rsidR="003C4F64" w:rsidRPr="00B023E6" w:rsidRDefault="003C4F64" w:rsidP="003C4F64">
      <w:pPr>
        <w:spacing w:line="288" w:lineRule="auto"/>
        <w:jc w:val="center"/>
        <w:rPr>
          <w:sz w:val="22"/>
          <w:szCs w:val="22"/>
        </w:rPr>
      </w:pPr>
      <w:r w:rsidRPr="0032393B">
        <w:rPr>
          <w:b/>
          <w:bCs/>
          <w:sz w:val="22"/>
          <w:szCs w:val="22"/>
        </w:rPr>
        <w:t>Πίνακας 5.17</w:t>
      </w:r>
      <w:r w:rsidRPr="00B023E6">
        <w:rPr>
          <w:sz w:val="22"/>
          <w:szCs w:val="22"/>
        </w:rPr>
        <w:t>: Σύγκριση των αποτελεσμάτων της παρούσας διπλωματικής εργασίας και της εργασίας [</w:t>
      </w:r>
      <w:r w:rsidR="00961C1C">
        <w:rPr>
          <w:sz w:val="22"/>
          <w:szCs w:val="22"/>
        </w:rPr>
        <w:t>11</w:t>
      </w:r>
      <w:r w:rsidRPr="00B023E6">
        <w:rPr>
          <w:sz w:val="22"/>
          <w:szCs w:val="22"/>
        </w:rPr>
        <w:t xml:space="preserve">] για το πρόβλημα </w:t>
      </w:r>
      <w:r w:rsidRPr="00B023E6">
        <w:rPr>
          <w:sz w:val="22"/>
          <w:szCs w:val="22"/>
          <w:lang w:val="en-US"/>
        </w:rPr>
        <w:t>nowcast</w:t>
      </w:r>
    </w:p>
    <w:tbl>
      <w:tblPr>
        <w:tblStyle w:val="a7"/>
        <w:tblW w:w="0" w:type="auto"/>
        <w:tblLook w:val="04A0" w:firstRow="1" w:lastRow="0" w:firstColumn="1" w:lastColumn="0" w:noHBand="0" w:noVBand="1"/>
      </w:tblPr>
      <w:tblGrid>
        <w:gridCol w:w="2132"/>
        <w:gridCol w:w="2132"/>
        <w:gridCol w:w="2132"/>
        <w:gridCol w:w="2132"/>
      </w:tblGrid>
      <w:tr w:rsidR="003C4F64" w:rsidRPr="00B023E6" w14:paraId="6F746FD3" w14:textId="77777777" w:rsidTr="00705C5F">
        <w:tc>
          <w:tcPr>
            <w:tcW w:w="4264" w:type="dxa"/>
            <w:gridSpan w:val="2"/>
          </w:tcPr>
          <w:p w14:paraId="44A9C164" w14:textId="77777777" w:rsidR="003C4F64" w:rsidRPr="00B023E6" w:rsidRDefault="003C4F64" w:rsidP="00705C5F">
            <w:pPr>
              <w:spacing w:line="288" w:lineRule="auto"/>
              <w:jc w:val="center"/>
              <w:rPr>
                <w:b/>
                <w:bCs/>
                <w:sz w:val="22"/>
                <w:szCs w:val="22"/>
              </w:rPr>
            </w:pPr>
            <w:r w:rsidRPr="00B023E6">
              <w:rPr>
                <w:b/>
                <w:bCs/>
                <w:sz w:val="22"/>
                <w:szCs w:val="22"/>
              </w:rPr>
              <w:t xml:space="preserve">Παρούσα διπλωματική εργασία </w:t>
            </w:r>
          </w:p>
          <w:p w14:paraId="3F6CFDA8" w14:textId="77777777" w:rsidR="003C4F64" w:rsidRPr="00B023E6" w:rsidRDefault="003C4F64" w:rsidP="00705C5F">
            <w:pPr>
              <w:spacing w:line="288" w:lineRule="auto"/>
              <w:jc w:val="center"/>
              <w:rPr>
                <w:b/>
                <w:bCs/>
                <w:sz w:val="22"/>
                <w:szCs w:val="22"/>
              </w:rPr>
            </w:pPr>
            <w:r w:rsidRPr="00B023E6">
              <w:rPr>
                <w:b/>
                <w:bCs/>
                <w:sz w:val="22"/>
                <w:szCs w:val="22"/>
              </w:rPr>
              <w:t xml:space="preserve">(Φ/Β 1200 </w:t>
            </w:r>
            <w:r w:rsidRPr="00B023E6">
              <w:rPr>
                <w:b/>
                <w:bCs/>
                <w:sz w:val="22"/>
                <w:szCs w:val="22"/>
                <w:lang w:val="en-US"/>
              </w:rPr>
              <w:t>kW</w:t>
            </w:r>
            <w:r w:rsidRPr="00B023E6">
              <w:rPr>
                <w:b/>
                <w:bCs/>
                <w:sz w:val="22"/>
                <w:szCs w:val="22"/>
              </w:rPr>
              <w:t>)</w:t>
            </w:r>
          </w:p>
        </w:tc>
        <w:tc>
          <w:tcPr>
            <w:tcW w:w="4264" w:type="dxa"/>
            <w:gridSpan w:val="2"/>
          </w:tcPr>
          <w:p w14:paraId="534BF830" w14:textId="77777777" w:rsidR="003C4F64" w:rsidRPr="00CF008E" w:rsidRDefault="003C4F64" w:rsidP="00705C5F">
            <w:pPr>
              <w:spacing w:line="288" w:lineRule="auto"/>
              <w:jc w:val="center"/>
              <w:rPr>
                <w:b/>
                <w:bCs/>
                <w:sz w:val="22"/>
                <w:szCs w:val="22"/>
              </w:rPr>
            </w:pPr>
            <w:r w:rsidRPr="00CF008E">
              <w:rPr>
                <w:b/>
                <w:bCs/>
                <w:sz w:val="22"/>
                <w:szCs w:val="22"/>
              </w:rPr>
              <w:t>Εργασία [</w:t>
            </w:r>
            <w:r w:rsidR="001C4EA9" w:rsidRPr="00CF008E">
              <w:rPr>
                <w:b/>
                <w:bCs/>
                <w:sz w:val="22"/>
                <w:szCs w:val="22"/>
              </w:rPr>
              <w:t>11</w:t>
            </w:r>
            <w:r w:rsidRPr="00CF008E">
              <w:rPr>
                <w:b/>
                <w:bCs/>
                <w:sz w:val="22"/>
                <w:szCs w:val="22"/>
              </w:rPr>
              <w:t xml:space="preserve">] </w:t>
            </w:r>
          </w:p>
          <w:p w14:paraId="247D2155" w14:textId="77777777" w:rsidR="003C4F64" w:rsidRPr="00B023E6" w:rsidRDefault="003C4F64" w:rsidP="00705C5F">
            <w:pPr>
              <w:spacing w:line="288" w:lineRule="auto"/>
              <w:jc w:val="center"/>
              <w:rPr>
                <w:b/>
                <w:bCs/>
                <w:sz w:val="22"/>
                <w:szCs w:val="22"/>
              </w:rPr>
            </w:pPr>
            <w:r w:rsidRPr="00B023E6">
              <w:rPr>
                <w:b/>
                <w:bCs/>
                <w:sz w:val="22"/>
                <w:szCs w:val="22"/>
              </w:rPr>
              <w:t xml:space="preserve">(Φ/Β 30 </w:t>
            </w:r>
            <w:r w:rsidRPr="00B023E6">
              <w:rPr>
                <w:b/>
                <w:bCs/>
                <w:sz w:val="22"/>
                <w:szCs w:val="22"/>
                <w:lang w:val="en-US"/>
              </w:rPr>
              <w:t>kW</w:t>
            </w:r>
            <w:r w:rsidRPr="00B023E6">
              <w:rPr>
                <w:b/>
                <w:bCs/>
                <w:sz w:val="22"/>
                <w:szCs w:val="22"/>
              </w:rPr>
              <w:t>)</w:t>
            </w:r>
          </w:p>
        </w:tc>
      </w:tr>
      <w:tr w:rsidR="003C4F64" w:rsidRPr="00B023E6" w14:paraId="53C8F65D" w14:textId="77777777" w:rsidTr="00705C5F">
        <w:tc>
          <w:tcPr>
            <w:tcW w:w="2132" w:type="dxa"/>
          </w:tcPr>
          <w:p w14:paraId="60F2E976" w14:textId="77777777" w:rsidR="003C4F64" w:rsidRPr="00B023E6" w:rsidRDefault="003C4F64" w:rsidP="00705C5F">
            <w:pPr>
              <w:spacing w:line="288" w:lineRule="auto"/>
              <w:jc w:val="center"/>
              <w:rPr>
                <w:b/>
                <w:bCs/>
                <w:sz w:val="22"/>
                <w:szCs w:val="22"/>
                <w:lang w:val="en-US"/>
              </w:rPr>
            </w:pPr>
            <w:r w:rsidRPr="00B023E6">
              <w:rPr>
                <w:b/>
                <w:bCs/>
                <w:sz w:val="22"/>
                <w:szCs w:val="22"/>
              </w:rPr>
              <w:t xml:space="preserve">Ελάχιστη τιμή </w:t>
            </w:r>
            <w:r w:rsidRPr="00B023E6">
              <w:rPr>
                <w:b/>
                <w:bCs/>
                <w:sz w:val="22"/>
                <w:szCs w:val="22"/>
                <w:lang w:val="en-US"/>
              </w:rPr>
              <w:t>RMSE (kW)</w:t>
            </w:r>
          </w:p>
        </w:tc>
        <w:tc>
          <w:tcPr>
            <w:tcW w:w="2132" w:type="dxa"/>
          </w:tcPr>
          <w:p w14:paraId="61F33ECA" w14:textId="77777777" w:rsidR="003C4F64" w:rsidRPr="00B023E6" w:rsidRDefault="003C4F64" w:rsidP="00705C5F">
            <w:pPr>
              <w:spacing w:line="288" w:lineRule="auto"/>
              <w:jc w:val="center"/>
              <w:rPr>
                <w:b/>
                <w:bCs/>
                <w:sz w:val="22"/>
                <w:szCs w:val="22"/>
              </w:rPr>
            </w:pPr>
            <w:r w:rsidRPr="00B023E6">
              <w:rPr>
                <w:b/>
                <w:bCs/>
                <w:sz w:val="22"/>
                <w:szCs w:val="22"/>
                <w:lang w:val="en-US"/>
              </w:rPr>
              <w:t xml:space="preserve">% </w:t>
            </w:r>
            <w:r w:rsidRPr="00B023E6">
              <w:rPr>
                <w:b/>
                <w:bCs/>
                <w:sz w:val="22"/>
                <w:szCs w:val="22"/>
              </w:rPr>
              <w:t>της ονομαστικής ισχύος</w:t>
            </w:r>
          </w:p>
        </w:tc>
        <w:tc>
          <w:tcPr>
            <w:tcW w:w="2132" w:type="dxa"/>
          </w:tcPr>
          <w:p w14:paraId="4BBCACF0" w14:textId="77777777" w:rsidR="003C4F64" w:rsidRPr="00B023E6" w:rsidRDefault="003C4F64" w:rsidP="00705C5F">
            <w:pPr>
              <w:spacing w:line="288" w:lineRule="auto"/>
              <w:jc w:val="center"/>
              <w:rPr>
                <w:sz w:val="22"/>
                <w:szCs w:val="22"/>
              </w:rPr>
            </w:pPr>
            <w:r w:rsidRPr="00B023E6">
              <w:rPr>
                <w:b/>
                <w:bCs/>
                <w:sz w:val="22"/>
                <w:szCs w:val="22"/>
              </w:rPr>
              <w:t xml:space="preserve">Ελάχιστη τιμή </w:t>
            </w:r>
            <w:r w:rsidRPr="00B023E6">
              <w:rPr>
                <w:b/>
                <w:bCs/>
                <w:sz w:val="22"/>
                <w:szCs w:val="22"/>
                <w:lang w:val="en-US"/>
              </w:rPr>
              <w:t>RMSE (kW)</w:t>
            </w:r>
          </w:p>
        </w:tc>
        <w:tc>
          <w:tcPr>
            <w:tcW w:w="2132" w:type="dxa"/>
          </w:tcPr>
          <w:p w14:paraId="20436010" w14:textId="77777777" w:rsidR="003C4F64" w:rsidRPr="00B023E6" w:rsidRDefault="003C4F64" w:rsidP="00705C5F">
            <w:pPr>
              <w:spacing w:line="288" w:lineRule="auto"/>
              <w:jc w:val="center"/>
              <w:rPr>
                <w:sz w:val="22"/>
                <w:szCs w:val="22"/>
              </w:rPr>
            </w:pPr>
            <w:r w:rsidRPr="00B023E6">
              <w:rPr>
                <w:b/>
                <w:bCs/>
                <w:sz w:val="22"/>
                <w:szCs w:val="22"/>
                <w:lang w:val="en-US"/>
              </w:rPr>
              <w:t xml:space="preserve">% </w:t>
            </w:r>
            <w:r w:rsidRPr="00B023E6">
              <w:rPr>
                <w:b/>
                <w:bCs/>
                <w:sz w:val="22"/>
                <w:szCs w:val="22"/>
              </w:rPr>
              <w:t>της ονομαστικής ισχύος</w:t>
            </w:r>
          </w:p>
        </w:tc>
      </w:tr>
      <w:tr w:rsidR="003C4F64" w:rsidRPr="00B023E6" w14:paraId="3834E529" w14:textId="77777777" w:rsidTr="00705C5F">
        <w:tc>
          <w:tcPr>
            <w:tcW w:w="2132" w:type="dxa"/>
          </w:tcPr>
          <w:p w14:paraId="5FA04299" w14:textId="75CA6A18" w:rsidR="003C4F64" w:rsidRPr="00B023E6" w:rsidRDefault="003C4F64" w:rsidP="00705C5F">
            <w:pPr>
              <w:spacing w:line="288" w:lineRule="auto"/>
              <w:jc w:val="center"/>
              <w:rPr>
                <w:sz w:val="22"/>
                <w:szCs w:val="22"/>
              </w:rPr>
            </w:pPr>
            <w:r w:rsidRPr="00B023E6">
              <w:rPr>
                <w:sz w:val="22"/>
                <w:szCs w:val="22"/>
              </w:rPr>
              <w:t>80</w:t>
            </w:r>
            <w:r w:rsidR="002B6FFE">
              <w:rPr>
                <w:sz w:val="22"/>
                <w:szCs w:val="22"/>
                <w:lang w:val="en-US"/>
              </w:rPr>
              <w:t>,</w:t>
            </w:r>
            <w:r w:rsidRPr="00B023E6">
              <w:rPr>
                <w:sz w:val="22"/>
                <w:szCs w:val="22"/>
              </w:rPr>
              <w:t>81</w:t>
            </w:r>
          </w:p>
        </w:tc>
        <w:tc>
          <w:tcPr>
            <w:tcW w:w="2132" w:type="dxa"/>
          </w:tcPr>
          <w:p w14:paraId="2227C83E" w14:textId="70A296A8" w:rsidR="003C4F64" w:rsidRPr="00B023E6" w:rsidRDefault="003C4F64" w:rsidP="00705C5F">
            <w:pPr>
              <w:spacing w:line="288" w:lineRule="auto"/>
              <w:jc w:val="center"/>
              <w:rPr>
                <w:sz w:val="22"/>
                <w:szCs w:val="22"/>
              </w:rPr>
            </w:pPr>
            <w:r w:rsidRPr="00B023E6">
              <w:rPr>
                <w:sz w:val="22"/>
                <w:szCs w:val="22"/>
              </w:rPr>
              <w:t>6</w:t>
            </w:r>
            <w:r w:rsidR="002B6FFE">
              <w:rPr>
                <w:sz w:val="22"/>
                <w:szCs w:val="22"/>
                <w:lang w:val="en-US"/>
              </w:rPr>
              <w:t>,</w:t>
            </w:r>
            <w:r w:rsidRPr="00B023E6">
              <w:rPr>
                <w:sz w:val="22"/>
                <w:szCs w:val="22"/>
              </w:rPr>
              <w:t>73</w:t>
            </w:r>
          </w:p>
        </w:tc>
        <w:tc>
          <w:tcPr>
            <w:tcW w:w="2132" w:type="dxa"/>
          </w:tcPr>
          <w:p w14:paraId="6B39B223" w14:textId="0333638E" w:rsidR="003C4F64" w:rsidRPr="00B023E6" w:rsidRDefault="003C4F64" w:rsidP="00705C5F">
            <w:pPr>
              <w:spacing w:line="288" w:lineRule="auto"/>
              <w:jc w:val="center"/>
              <w:rPr>
                <w:sz w:val="22"/>
                <w:szCs w:val="22"/>
              </w:rPr>
            </w:pPr>
            <w:r w:rsidRPr="00B023E6">
              <w:rPr>
                <w:sz w:val="22"/>
                <w:szCs w:val="22"/>
              </w:rPr>
              <w:t>2</w:t>
            </w:r>
            <w:r w:rsidR="002B6FFE">
              <w:rPr>
                <w:sz w:val="22"/>
                <w:szCs w:val="22"/>
                <w:lang w:val="en-US"/>
              </w:rPr>
              <w:t>,</w:t>
            </w:r>
            <w:r w:rsidRPr="00B023E6">
              <w:rPr>
                <w:sz w:val="22"/>
                <w:szCs w:val="22"/>
              </w:rPr>
              <w:t>27</w:t>
            </w:r>
          </w:p>
        </w:tc>
        <w:tc>
          <w:tcPr>
            <w:tcW w:w="2132" w:type="dxa"/>
          </w:tcPr>
          <w:p w14:paraId="1F73CAB9" w14:textId="4F3662B9" w:rsidR="003C4F64" w:rsidRPr="00B023E6" w:rsidRDefault="003C4F64" w:rsidP="00705C5F">
            <w:pPr>
              <w:spacing w:line="288" w:lineRule="auto"/>
              <w:jc w:val="center"/>
              <w:rPr>
                <w:sz w:val="22"/>
                <w:szCs w:val="22"/>
              </w:rPr>
            </w:pPr>
            <w:r w:rsidRPr="00B023E6">
              <w:rPr>
                <w:sz w:val="22"/>
                <w:szCs w:val="22"/>
              </w:rPr>
              <w:t>7</w:t>
            </w:r>
            <w:r w:rsidR="002B6FFE">
              <w:rPr>
                <w:sz w:val="22"/>
                <w:szCs w:val="22"/>
                <w:lang w:val="en-US"/>
              </w:rPr>
              <w:t>,</w:t>
            </w:r>
            <w:r w:rsidRPr="00B023E6">
              <w:rPr>
                <w:sz w:val="22"/>
                <w:szCs w:val="22"/>
              </w:rPr>
              <w:t>57</w:t>
            </w:r>
          </w:p>
        </w:tc>
      </w:tr>
    </w:tbl>
    <w:p w14:paraId="60483A72" w14:textId="77777777" w:rsidR="003C4F64" w:rsidRDefault="003C4F64" w:rsidP="003F020C">
      <w:pPr>
        <w:spacing w:line="288" w:lineRule="auto"/>
        <w:rPr>
          <w:b/>
          <w:bCs/>
          <w:sz w:val="22"/>
          <w:szCs w:val="22"/>
        </w:rPr>
      </w:pPr>
    </w:p>
    <w:p w14:paraId="4DF71E79" w14:textId="77777777" w:rsidR="003C4F64" w:rsidRPr="00592CA9" w:rsidRDefault="003C4F64" w:rsidP="003C4F64">
      <w:pPr>
        <w:spacing w:line="288" w:lineRule="auto"/>
        <w:jc w:val="center"/>
        <w:rPr>
          <w:sz w:val="22"/>
          <w:szCs w:val="22"/>
        </w:rPr>
      </w:pPr>
      <w:r w:rsidRPr="00B023E6">
        <w:rPr>
          <w:b/>
          <w:bCs/>
          <w:sz w:val="22"/>
          <w:szCs w:val="22"/>
        </w:rPr>
        <w:t>Πίνακας 5.18</w:t>
      </w:r>
      <w:r w:rsidRPr="00B023E6">
        <w:rPr>
          <w:sz w:val="22"/>
          <w:szCs w:val="22"/>
        </w:rPr>
        <w:t>: Σύγκριση των αποτελεσμάτων της παρούσας διπλωματικής εργασίας και της εργασίας [</w:t>
      </w:r>
      <w:r w:rsidR="00961C1C">
        <w:rPr>
          <w:sz w:val="22"/>
          <w:szCs w:val="22"/>
        </w:rPr>
        <w:t>11</w:t>
      </w:r>
      <w:r w:rsidRPr="00B023E6">
        <w:rPr>
          <w:sz w:val="22"/>
          <w:szCs w:val="22"/>
        </w:rPr>
        <w:t xml:space="preserve">] για το πρόβλημα </w:t>
      </w:r>
      <w:r w:rsidRPr="00B023E6">
        <w:rPr>
          <w:sz w:val="22"/>
          <w:szCs w:val="22"/>
          <w:lang w:val="en-US"/>
        </w:rPr>
        <w:t>forecast</w:t>
      </w:r>
    </w:p>
    <w:tbl>
      <w:tblPr>
        <w:tblStyle w:val="a7"/>
        <w:tblW w:w="0" w:type="auto"/>
        <w:tblLook w:val="04A0" w:firstRow="1" w:lastRow="0" w:firstColumn="1" w:lastColumn="0" w:noHBand="0" w:noVBand="1"/>
      </w:tblPr>
      <w:tblGrid>
        <w:gridCol w:w="2132"/>
        <w:gridCol w:w="2132"/>
        <w:gridCol w:w="2132"/>
        <w:gridCol w:w="2132"/>
      </w:tblGrid>
      <w:tr w:rsidR="000145D3" w:rsidRPr="00B023E6" w14:paraId="16EBC7C5" w14:textId="77777777" w:rsidTr="00705C5F">
        <w:tc>
          <w:tcPr>
            <w:tcW w:w="4264" w:type="dxa"/>
            <w:gridSpan w:val="2"/>
          </w:tcPr>
          <w:p w14:paraId="1C58F9DA" w14:textId="77777777" w:rsidR="000145D3" w:rsidRPr="00B023E6" w:rsidRDefault="000145D3" w:rsidP="00705C5F">
            <w:pPr>
              <w:spacing w:line="288" w:lineRule="auto"/>
              <w:jc w:val="center"/>
              <w:rPr>
                <w:b/>
                <w:bCs/>
                <w:sz w:val="22"/>
                <w:szCs w:val="22"/>
              </w:rPr>
            </w:pPr>
            <w:r w:rsidRPr="00B023E6">
              <w:rPr>
                <w:b/>
                <w:bCs/>
                <w:sz w:val="22"/>
                <w:szCs w:val="22"/>
              </w:rPr>
              <w:t xml:space="preserve">Παρούσα διπλωματική εργασία </w:t>
            </w:r>
          </w:p>
          <w:p w14:paraId="1C75D745" w14:textId="77777777" w:rsidR="000145D3" w:rsidRPr="00B023E6" w:rsidRDefault="000145D3" w:rsidP="00705C5F">
            <w:pPr>
              <w:spacing w:line="288" w:lineRule="auto"/>
              <w:jc w:val="center"/>
              <w:rPr>
                <w:b/>
                <w:bCs/>
                <w:sz w:val="22"/>
                <w:szCs w:val="22"/>
              </w:rPr>
            </w:pPr>
            <w:r w:rsidRPr="00B023E6">
              <w:rPr>
                <w:b/>
                <w:bCs/>
                <w:sz w:val="22"/>
                <w:szCs w:val="22"/>
              </w:rPr>
              <w:t xml:space="preserve">(Φ/Β 1200 </w:t>
            </w:r>
            <w:r w:rsidRPr="00B023E6">
              <w:rPr>
                <w:b/>
                <w:bCs/>
                <w:sz w:val="22"/>
                <w:szCs w:val="22"/>
                <w:lang w:val="en-US"/>
              </w:rPr>
              <w:t>kW</w:t>
            </w:r>
            <w:r w:rsidRPr="00B023E6">
              <w:rPr>
                <w:b/>
                <w:bCs/>
                <w:sz w:val="22"/>
                <w:szCs w:val="22"/>
              </w:rPr>
              <w:t>)</w:t>
            </w:r>
          </w:p>
        </w:tc>
        <w:tc>
          <w:tcPr>
            <w:tcW w:w="4264" w:type="dxa"/>
            <w:gridSpan w:val="2"/>
          </w:tcPr>
          <w:p w14:paraId="6FD038F2" w14:textId="77777777" w:rsidR="000145D3" w:rsidRPr="00CF008E" w:rsidRDefault="000145D3" w:rsidP="00705C5F">
            <w:pPr>
              <w:spacing w:line="288" w:lineRule="auto"/>
              <w:jc w:val="center"/>
              <w:rPr>
                <w:b/>
                <w:bCs/>
                <w:sz w:val="22"/>
                <w:szCs w:val="22"/>
              </w:rPr>
            </w:pPr>
            <w:r w:rsidRPr="00CF008E">
              <w:rPr>
                <w:b/>
                <w:bCs/>
                <w:sz w:val="22"/>
                <w:szCs w:val="22"/>
              </w:rPr>
              <w:t>Εργασία [</w:t>
            </w:r>
            <w:r w:rsidR="001C4EA9" w:rsidRPr="00CF008E">
              <w:rPr>
                <w:b/>
                <w:bCs/>
                <w:sz w:val="22"/>
                <w:szCs w:val="22"/>
              </w:rPr>
              <w:t>11</w:t>
            </w:r>
            <w:r w:rsidRPr="00CF008E">
              <w:rPr>
                <w:b/>
                <w:bCs/>
                <w:sz w:val="22"/>
                <w:szCs w:val="22"/>
              </w:rPr>
              <w:t xml:space="preserve">] </w:t>
            </w:r>
          </w:p>
          <w:p w14:paraId="222595AD" w14:textId="77777777" w:rsidR="000145D3" w:rsidRPr="00B023E6" w:rsidRDefault="000145D3" w:rsidP="00705C5F">
            <w:pPr>
              <w:spacing w:line="288" w:lineRule="auto"/>
              <w:jc w:val="center"/>
              <w:rPr>
                <w:b/>
                <w:bCs/>
                <w:sz w:val="22"/>
                <w:szCs w:val="22"/>
                <w:lang w:val="en-US"/>
              </w:rPr>
            </w:pPr>
            <w:r w:rsidRPr="00B023E6">
              <w:rPr>
                <w:b/>
                <w:bCs/>
                <w:sz w:val="22"/>
                <w:szCs w:val="22"/>
              </w:rPr>
              <w:t xml:space="preserve">(Φ/Β 30 </w:t>
            </w:r>
            <w:r w:rsidRPr="00B023E6">
              <w:rPr>
                <w:b/>
                <w:bCs/>
                <w:sz w:val="22"/>
                <w:szCs w:val="22"/>
                <w:lang w:val="en-US"/>
              </w:rPr>
              <w:t>kW</w:t>
            </w:r>
            <w:r w:rsidRPr="00B023E6">
              <w:rPr>
                <w:b/>
                <w:bCs/>
                <w:sz w:val="22"/>
                <w:szCs w:val="22"/>
              </w:rPr>
              <w:t>)</w:t>
            </w:r>
          </w:p>
        </w:tc>
      </w:tr>
      <w:tr w:rsidR="000145D3" w14:paraId="71A1C6B0" w14:textId="77777777" w:rsidTr="00705C5F">
        <w:tc>
          <w:tcPr>
            <w:tcW w:w="2132" w:type="dxa"/>
          </w:tcPr>
          <w:p w14:paraId="6E5B93B3" w14:textId="77777777" w:rsidR="000145D3" w:rsidRPr="005A34B4" w:rsidRDefault="000145D3" w:rsidP="00705C5F">
            <w:pPr>
              <w:spacing w:line="288" w:lineRule="auto"/>
              <w:jc w:val="center"/>
              <w:rPr>
                <w:b/>
                <w:bCs/>
                <w:sz w:val="22"/>
                <w:szCs w:val="22"/>
                <w:lang w:val="en-US"/>
              </w:rPr>
            </w:pPr>
            <w:r w:rsidRPr="005A34B4">
              <w:rPr>
                <w:b/>
                <w:bCs/>
                <w:sz w:val="22"/>
                <w:szCs w:val="22"/>
              </w:rPr>
              <w:t xml:space="preserve">Ελάχιστη τιμή </w:t>
            </w:r>
            <w:r w:rsidRPr="005A34B4">
              <w:rPr>
                <w:b/>
                <w:bCs/>
                <w:sz w:val="22"/>
                <w:szCs w:val="22"/>
                <w:lang w:val="en-US"/>
              </w:rPr>
              <w:t>RMSE (kW)</w:t>
            </w:r>
          </w:p>
        </w:tc>
        <w:tc>
          <w:tcPr>
            <w:tcW w:w="2132" w:type="dxa"/>
          </w:tcPr>
          <w:p w14:paraId="4A3E30A3" w14:textId="77777777" w:rsidR="000145D3" w:rsidRPr="005A34B4" w:rsidRDefault="000145D3" w:rsidP="00705C5F">
            <w:pPr>
              <w:spacing w:line="288" w:lineRule="auto"/>
              <w:jc w:val="center"/>
              <w:rPr>
                <w:b/>
                <w:bCs/>
                <w:sz w:val="22"/>
                <w:szCs w:val="22"/>
              </w:rPr>
            </w:pPr>
            <w:r w:rsidRPr="005A34B4">
              <w:rPr>
                <w:b/>
                <w:bCs/>
                <w:sz w:val="22"/>
                <w:szCs w:val="22"/>
                <w:lang w:val="en-US"/>
              </w:rPr>
              <w:t xml:space="preserve">% </w:t>
            </w:r>
            <w:r w:rsidRPr="005A34B4">
              <w:rPr>
                <w:b/>
                <w:bCs/>
                <w:sz w:val="22"/>
                <w:szCs w:val="22"/>
              </w:rPr>
              <w:t>της ονομαστικής ισχύος</w:t>
            </w:r>
          </w:p>
        </w:tc>
        <w:tc>
          <w:tcPr>
            <w:tcW w:w="2132" w:type="dxa"/>
          </w:tcPr>
          <w:p w14:paraId="4EDCCBBC" w14:textId="77777777" w:rsidR="000145D3" w:rsidRDefault="000145D3" w:rsidP="00705C5F">
            <w:pPr>
              <w:spacing w:line="288" w:lineRule="auto"/>
              <w:jc w:val="center"/>
              <w:rPr>
                <w:color w:val="FF0000"/>
                <w:sz w:val="22"/>
                <w:szCs w:val="22"/>
              </w:rPr>
            </w:pPr>
            <w:r w:rsidRPr="005A34B4">
              <w:rPr>
                <w:b/>
                <w:bCs/>
                <w:sz w:val="22"/>
                <w:szCs w:val="22"/>
              </w:rPr>
              <w:t xml:space="preserve">Ελάχιστη τιμή </w:t>
            </w:r>
            <w:r w:rsidRPr="005A34B4">
              <w:rPr>
                <w:b/>
                <w:bCs/>
                <w:sz w:val="22"/>
                <w:szCs w:val="22"/>
                <w:lang w:val="en-US"/>
              </w:rPr>
              <w:t>RMSE (kW)</w:t>
            </w:r>
          </w:p>
        </w:tc>
        <w:tc>
          <w:tcPr>
            <w:tcW w:w="2132" w:type="dxa"/>
          </w:tcPr>
          <w:p w14:paraId="0780C211" w14:textId="77777777" w:rsidR="000145D3" w:rsidRDefault="000145D3" w:rsidP="00705C5F">
            <w:pPr>
              <w:spacing w:line="288" w:lineRule="auto"/>
              <w:jc w:val="center"/>
              <w:rPr>
                <w:color w:val="FF0000"/>
                <w:sz w:val="22"/>
                <w:szCs w:val="22"/>
              </w:rPr>
            </w:pPr>
            <w:r w:rsidRPr="005A34B4">
              <w:rPr>
                <w:b/>
                <w:bCs/>
                <w:sz w:val="22"/>
                <w:szCs w:val="22"/>
                <w:lang w:val="en-US"/>
              </w:rPr>
              <w:t xml:space="preserve">% </w:t>
            </w:r>
            <w:r w:rsidRPr="005A34B4">
              <w:rPr>
                <w:b/>
                <w:bCs/>
                <w:sz w:val="22"/>
                <w:szCs w:val="22"/>
              </w:rPr>
              <w:t>της ονομαστικής ισχύος</w:t>
            </w:r>
          </w:p>
        </w:tc>
      </w:tr>
      <w:tr w:rsidR="000145D3" w:rsidRPr="0032393B" w14:paraId="206EF268" w14:textId="77777777" w:rsidTr="00705C5F">
        <w:tc>
          <w:tcPr>
            <w:tcW w:w="2132" w:type="dxa"/>
          </w:tcPr>
          <w:p w14:paraId="665036D6" w14:textId="6A6690ED" w:rsidR="000145D3" w:rsidRPr="0032393B" w:rsidRDefault="000145D3" w:rsidP="00705C5F">
            <w:pPr>
              <w:spacing w:line="288" w:lineRule="auto"/>
              <w:jc w:val="center"/>
              <w:rPr>
                <w:sz w:val="22"/>
                <w:szCs w:val="22"/>
                <w:lang w:val="en-US"/>
              </w:rPr>
            </w:pPr>
            <w:r>
              <w:rPr>
                <w:sz w:val="22"/>
                <w:szCs w:val="22"/>
                <w:lang w:val="en-US"/>
              </w:rPr>
              <w:t>150</w:t>
            </w:r>
            <w:r w:rsidR="002B6FFE">
              <w:rPr>
                <w:sz w:val="22"/>
                <w:szCs w:val="22"/>
                <w:lang w:val="en-US"/>
              </w:rPr>
              <w:t>,</w:t>
            </w:r>
            <w:r>
              <w:rPr>
                <w:sz w:val="22"/>
                <w:szCs w:val="22"/>
                <w:lang w:val="en-US"/>
              </w:rPr>
              <w:t>52</w:t>
            </w:r>
          </w:p>
        </w:tc>
        <w:tc>
          <w:tcPr>
            <w:tcW w:w="2132" w:type="dxa"/>
          </w:tcPr>
          <w:p w14:paraId="2E5494F9" w14:textId="5ED485EC" w:rsidR="000145D3" w:rsidRPr="0032393B" w:rsidRDefault="000145D3" w:rsidP="00705C5F">
            <w:pPr>
              <w:spacing w:line="288" w:lineRule="auto"/>
              <w:jc w:val="center"/>
              <w:rPr>
                <w:sz w:val="22"/>
                <w:szCs w:val="22"/>
                <w:lang w:val="en-US"/>
              </w:rPr>
            </w:pPr>
            <w:r>
              <w:rPr>
                <w:sz w:val="22"/>
                <w:szCs w:val="22"/>
                <w:lang w:val="en-US"/>
              </w:rPr>
              <w:t>12</w:t>
            </w:r>
            <w:r w:rsidR="002B6FFE">
              <w:rPr>
                <w:sz w:val="22"/>
                <w:szCs w:val="22"/>
                <w:lang w:val="en-US"/>
              </w:rPr>
              <w:t>,</w:t>
            </w:r>
            <w:r>
              <w:rPr>
                <w:sz w:val="22"/>
                <w:szCs w:val="22"/>
                <w:lang w:val="en-US"/>
              </w:rPr>
              <w:t>54</w:t>
            </w:r>
          </w:p>
        </w:tc>
        <w:tc>
          <w:tcPr>
            <w:tcW w:w="2132" w:type="dxa"/>
          </w:tcPr>
          <w:p w14:paraId="7DE3D724" w14:textId="3E678CD4" w:rsidR="000145D3" w:rsidRPr="0032393B" w:rsidRDefault="000145D3" w:rsidP="00705C5F">
            <w:pPr>
              <w:spacing w:line="288" w:lineRule="auto"/>
              <w:jc w:val="center"/>
              <w:rPr>
                <w:sz w:val="22"/>
                <w:szCs w:val="22"/>
                <w:lang w:val="en-US"/>
              </w:rPr>
            </w:pPr>
            <w:r>
              <w:rPr>
                <w:sz w:val="22"/>
                <w:szCs w:val="22"/>
              </w:rPr>
              <w:t>2</w:t>
            </w:r>
            <w:r w:rsidR="002B6FFE">
              <w:rPr>
                <w:sz w:val="22"/>
                <w:szCs w:val="22"/>
                <w:lang w:val="en-US"/>
              </w:rPr>
              <w:t>,</w:t>
            </w:r>
            <w:r>
              <w:rPr>
                <w:sz w:val="22"/>
                <w:szCs w:val="22"/>
                <w:lang w:val="en-US"/>
              </w:rPr>
              <w:t>72</w:t>
            </w:r>
          </w:p>
        </w:tc>
        <w:tc>
          <w:tcPr>
            <w:tcW w:w="2132" w:type="dxa"/>
          </w:tcPr>
          <w:p w14:paraId="28C1733F" w14:textId="7D245063" w:rsidR="000145D3" w:rsidRPr="0032393B" w:rsidRDefault="000145D3" w:rsidP="00705C5F">
            <w:pPr>
              <w:spacing w:line="288" w:lineRule="auto"/>
              <w:jc w:val="center"/>
              <w:rPr>
                <w:sz w:val="22"/>
                <w:szCs w:val="22"/>
                <w:lang w:val="en-US"/>
              </w:rPr>
            </w:pPr>
            <w:r>
              <w:rPr>
                <w:sz w:val="22"/>
                <w:szCs w:val="22"/>
                <w:lang w:val="en-US"/>
              </w:rPr>
              <w:t>9</w:t>
            </w:r>
            <w:r w:rsidR="002B6FFE">
              <w:rPr>
                <w:sz w:val="22"/>
                <w:szCs w:val="22"/>
                <w:lang w:val="en-US"/>
              </w:rPr>
              <w:t>,</w:t>
            </w:r>
            <w:r>
              <w:rPr>
                <w:sz w:val="22"/>
                <w:szCs w:val="22"/>
                <w:lang w:val="en-US"/>
              </w:rPr>
              <w:t>07</w:t>
            </w:r>
          </w:p>
        </w:tc>
      </w:tr>
    </w:tbl>
    <w:p w14:paraId="5B56544D" w14:textId="77777777" w:rsidR="000145D3" w:rsidRDefault="000145D3" w:rsidP="003C4F64">
      <w:pPr>
        <w:spacing w:line="288" w:lineRule="auto"/>
        <w:jc w:val="center"/>
        <w:rPr>
          <w:sz w:val="22"/>
          <w:szCs w:val="22"/>
          <w:lang w:val="en-US"/>
        </w:rPr>
      </w:pPr>
    </w:p>
    <w:p w14:paraId="53EBEF5F" w14:textId="77777777" w:rsidR="003F020C" w:rsidRDefault="003F020C" w:rsidP="003F020C">
      <w:pPr>
        <w:spacing w:line="288" w:lineRule="auto"/>
        <w:ind w:firstLine="720"/>
        <w:jc w:val="both"/>
        <w:rPr>
          <w:sz w:val="22"/>
          <w:szCs w:val="22"/>
          <w:lang w:val="en-US"/>
        </w:rPr>
      </w:pPr>
    </w:p>
    <w:p w14:paraId="5E70ED28" w14:textId="77777777" w:rsidR="002B6FFE" w:rsidRDefault="002B6FFE" w:rsidP="003F020C">
      <w:pPr>
        <w:spacing w:line="288" w:lineRule="auto"/>
        <w:ind w:firstLine="720"/>
        <w:jc w:val="both"/>
        <w:rPr>
          <w:sz w:val="22"/>
          <w:szCs w:val="22"/>
          <w:lang w:val="en-US"/>
        </w:rPr>
      </w:pPr>
    </w:p>
    <w:p w14:paraId="1A6F2418" w14:textId="77777777" w:rsidR="002B6FFE" w:rsidRDefault="002B6FFE" w:rsidP="003F020C">
      <w:pPr>
        <w:spacing w:line="288" w:lineRule="auto"/>
        <w:ind w:firstLine="720"/>
        <w:jc w:val="both"/>
        <w:rPr>
          <w:sz w:val="22"/>
          <w:szCs w:val="22"/>
          <w:lang w:val="en-US"/>
        </w:rPr>
      </w:pPr>
    </w:p>
    <w:p w14:paraId="7CC3F54E" w14:textId="77777777" w:rsidR="002B6FFE" w:rsidRPr="002B6FFE" w:rsidRDefault="002B6FFE" w:rsidP="003F020C">
      <w:pPr>
        <w:spacing w:line="288" w:lineRule="auto"/>
        <w:ind w:firstLine="720"/>
        <w:jc w:val="both"/>
        <w:rPr>
          <w:sz w:val="22"/>
          <w:szCs w:val="22"/>
          <w:lang w:val="en-US"/>
        </w:rPr>
        <w:sectPr w:rsidR="002B6FFE" w:rsidRPr="002B6FFE" w:rsidSect="00AA2CF6">
          <w:headerReference w:type="even" r:id="rId63"/>
          <w:headerReference w:type="default" r:id="rId64"/>
          <w:pgSz w:w="11906" w:h="16838"/>
          <w:pgMar w:top="1440" w:right="1797" w:bottom="1440" w:left="1797" w:header="709" w:footer="709" w:gutter="0"/>
          <w:pgNumType w:start="61"/>
          <w:cols w:space="708"/>
          <w:titlePg/>
          <w:docGrid w:linePitch="360"/>
        </w:sectPr>
      </w:pPr>
    </w:p>
    <w:p w14:paraId="04A6B750" w14:textId="77777777" w:rsidR="000145D3" w:rsidRPr="003F020C" w:rsidRDefault="000145D3" w:rsidP="003F020C">
      <w:pPr>
        <w:spacing w:line="288" w:lineRule="auto"/>
        <w:jc w:val="both"/>
        <w:rPr>
          <w:sz w:val="22"/>
          <w:szCs w:val="22"/>
        </w:rPr>
      </w:pPr>
    </w:p>
    <w:tbl>
      <w:tblPr>
        <w:tblW w:w="0" w:type="auto"/>
        <w:jc w:val="right"/>
        <w:tblLayout w:type="fixed"/>
        <w:tblLook w:val="0000" w:firstRow="0" w:lastRow="0" w:firstColumn="0" w:lastColumn="0" w:noHBand="0" w:noVBand="0"/>
      </w:tblPr>
      <w:tblGrid>
        <w:gridCol w:w="2460"/>
      </w:tblGrid>
      <w:tr w:rsidR="00787C0D" w:rsidRPr="000056E8" w14:paraId="60ECADCE" w14:textId="77777777" w:rsidTr="00787C0D">
        <w:trPr>
          <w:jc w:val="right"/>
        </w:trPr>
        <w:tc>
          <w:tcPr>
            <w:tcW w:w="2460" w:type="dxa"/>
            <w:tcBorders>
              <w:top w:val="single" w:sz="6" w:space="0" w:color="auto"/>
            </w:tcBorders>
          </w:tcPr>
          <w:p w14:paraId="0AD322DA" w14:textId="77777777" w:rsidR="00787C0D" w:rsidRPr="005632FA" w:rsidRDefault="00B073BB" w:rsidP="00787C0D">
            <w:pPr>
              <w:pStyle w:val="1"/>
              <w:numPr>
                <w:ilvl w:val="0"/>
                <w:numId w:val="0"/>
              </w:numPr>
              <w:spacing w:line="288" w:lineRule="auto"/>
              <w:jc w:val="center"/>
              <w:rPr>
                <w:i w:val="0"/>
                <w:sz w:val="40"/>
              </w:rPr>
            </w:pPr>
            <w:bookmarkStart w:id="15" w:name="_Toc272403726_4"/>
            <w:r w:rsidRPr="005632FA">
              <w:rPr>
                <w:i w:val="0"/>
                <w:sz w:val="40"/>
              </w:rPr>
              <w:t>ΚΕΦΑΛΑΙΟ</w:t>
            </w:r>
            <w:bookmarkEnd w:id="15"/>
          </w:p>
        </w:tc>
      </w:tr>
      <w:tr w:rsidR="00787C0D" w:rsidRPr="000056E8" w14:paraId="627A8DC6" w14:textId="77777777" w:rsidTr="00787C0D">
        <w:trPr>
          <w:jc w:val="right"/>
        </w:trPr>
        <w:tc>
          <w:tcPr>
            <w:tcW w:w="2460" w:type="dxa"/>
            <w:tcBorders>
              <w:bottom w:val="single" w:sz="6" w:space="0" w:color="auto"/>
            </w:tcBorders>
          </w:tcPr>
          <w:p w14:paraId="72D4A2E8" w14:textId="77777777" w:rsidR="00787C0D" w:rsidRPr="005632FA" w:rsidRDefault="00B073BB" w:rsidP="00787C0D">
            <w:pPr>
              <w:pStyle w:val="1"/>
              <w:numPr>
                <w:ilvl w:val="0"/>
                <w:numId w:val="0"/>
              </w:numPr>
              <w:spacing w:line="288" w:lineRule="auto"/>
              <w:jc w:val="center"/>
              <w:rPr>
                <w:i w:val="0"/>
                <w:sz w:val="40"/>
                <w:szCs w:val="40"/>
              </w:rPr>
            </w:pPr>
            <w:r w:rsidRPr="005632FA">
              <w:rPr>
                <w:i w:val="0"/>
                <w:sz w:val="40"/>
                <w:szCs w:val="40"/>
              </w:rPr>
              <w:t>6</w:t>
            </w:r>
          </w:p>
        </w:tc>
      </w:tr>
    </w:tbl>
    <w:p w14:paraId="129DC990" w14:textId="77777777" w:rsidR="00787C0D" w:rsidRPr="000056E8" w:rsidRDefault="00787C0D" w:rsidP="00787C0D">
      <w:pPr>
        <w:spacing w:line="288" w:lineRule="auto"/>
        <w:jc w:val="both"/>
        <w:rPr>
          <w:color w:val="FF0000"/>
        </w:rPr>
      </w:pPr>
    </w:p>
    <w:p w14:paraId="4A4A4A9D" w14:textId="77777777" w:rsidR="00787C0D" w:rsidRPr="000056E8" w:rsidRDefault="00787C0D" w:rsidP="00787C0D">
      <w:pPr>
        <w:spacing w:line="288" w:lineRule="auto"/>
        <w:jc w:val="both"/>
        <w:rPr>
          <w:color w:val="FF0000"/>
        </w:rPr>
      </w:pPr>
    </w:p>
    <w:p w14:paraId="1F1D56CF" w14:textId="77777777" w:rsidR="00787C0D" w:rsidRPr="005632FA" w:rsidRDefault="00B073BB" w:rsidP="00787C0D">
      <w:pPr>
        <w:spacing w:line="288" w:lineRule="auto"/>
        <w:jc w:val="center"/>
        <w:rPr>
          <w:b/>
          <w:sz w:val="32"/>
          <w:szCs w:val="32"/>
        </w:rPr>
      </w:pPr>
      <w:r w:rsidRPr="005632FA">
        <w:rPr>
          <w:b/>
          <w:sz w:val="32"/>
          <w:szCs w:val="32"/>
        </w:rPr>
        <w:t>ΣΥΜΠΕΡΑΣΜΑΤΑ</w:t>
      </w:r>
    </w:p>
    <w:p w14:paraId="4397FAA5" w14:textId="77777777" w:rsidR="00787C0D" w:rsidRPr="000056E8" w:rsidRDefault="00787C0D" w:rsidP="00787C0D">
      <w:pPr>
        <w:spacing w:line="288" w:lineRule="auto"/>
        <w:jc w:val="both"/>
        <w:rPr>
          <w:b/>
          <w:color w:val="FF0000"/>
        </w:rPr>
      </w:pPr>
    </w:p>
    <w:p w14:paraId="387775AA" w14:textId="77777777" w:rsidR="00787C0D" w:rsidRPr="005632FA" w:rsidRDefault="00B073BB" w:rsidP="00787C0D">
      <w:pPr>
        <w:spacing w:line="288" w:lineRule="auto"/>
        <w:jc w:val="both"/>
        <w:rPr>
          <w:b/>
        </w:rPr>
      </w:pPr>
      <w:r w:rsidRPr="005632FA">
        <w:rPr>
          <w:b/>
        </w:rPr>
        <w:t>6.1</w:t>
      </w:r>
      <w:r w:rsidRPr="005632FA">
        <w:rPr>
          <w:b/>
        </w:rPr>
        <w:tab/>
        <w:t xml:space="preserve">ΣΥΝΟΨΗ </w:t>
      </w:r>
      <w:r w:rsidR="005632FA" w:rsidRPr="005632FA">
        <w:rPr>
          <w:b/>
        </w:rPr>
        <w:t>ΚΑΙ ΣΥΜΠΕΡΑΣΜΑΤΑ ΤΗΣ ΕΡΓΑΣΙΑΣ</w:t>
      </w:r>
    </w:p>
    <w:p w14:paraId="59E9DFE9" w14:textId="77777777" w:rsidR="00787C0D" w:rsidRPr="000056E8" w:rsidRDefault="00787C0D" w:rsidP="00787C0D">
      <w:pPr>
        <w:spacing w:line="288" w:lineRule="auto"/>
        <w:ind w:firstLine="720"/>
        <w:jc w:val="both"/>
        <w:rPr>
          <w:color w:val="FF0000"/>
        </w:rPr>
      </w:pPr>
    </w:p>
    <w:p w14:paraId="7C3FCFB9" w14:textId="34C868E3" w:rsidR="002B1B92" w:rsidRDefault="00453446" w:rsidP="002033DE">
      <w:pPr>
        <w:spacing w:line="288" w:lineRule="auto"/>
        <w:ind w:firstLine="708"/>
        <w:jc w:val="both"/>
        <w:rPr>
          <w:rFonts w:cs="Arial"/>
          <w:sz w:val="22"/>
          <w:szCs w:val="22"/>
        </w:rPr>
      </w:pPr>
      <w:r w:rsidRPr="00453446">
        <w:rPr>
          <w:rFonts w:cs="Arial"/>
          <w:sz w:val="22"/>
          <w:szCs w:val="22"/>
        </w:rPr>
        <w:t>Σ</w:t>
      </w:r>
      <w:r w:rsidR="001C4EA9">
        <w:rPr>
          <w:rFonts w:cs="Arial"/>
          <w:sz w:val="22"/>
          <w:szCs w:val="22"/>
        </w:rPr>
        <w:t xml:space="preserve">την παρούσα διπλωματική </w:t>
      </w:r>
      <w:r w:rsidR="001C4EA9" w:rsidRPr="00CF008E">
        <w:rPr>
          <w:rFonts w:cs="Arial"/>
          <w:sz w:val="22"/>
          <w:szCs w:val="22"/>
        </w:rPr>
        <w:t>εργασία</w:t>
      </w:r>
      <w:r w:rsidRPr="00CF008E">
        <w:rPr>
          <w:rFonts w:cs="Arial"/>
          <w:sz w:val="22"/>
          <w:szCs w:val="22"/>
        </w:rPr>
        <w:t xml:space="preserve"> γίνεται</w:t>
      </w:r>
      <w:r w:rsidRPr="00453446">
        <w:rPr>
          <w:rFonts w:cs="Arial"/>
          <w:sz w:val="22"/>
          <w:szCs w:val="22"/>
        </w:rPr>
        <w:t xml:space="preserve"> αντιληπτή η καθοριστική σημασία της </w:t>
      </w:r>
      <w:proofErr w:type="spellStart"/>
      <w:r>
        <w:rPr>
          <w:rFonts w:cs="Arial"/>
          <w:sz w:val="22"/>
          <w:szCs w:val="22"/>
        </w:rPr>
        <w:t>επαναδειγματοληψίας</w:t>
      </w:r>
      <w:proofErr w:type="spellEnd"/>
      <w:r>
        <w:rPr>
          <w:rFonts w:cs="Arial"/>
          <w:sz w:val="22"/>
          <w:szCs w:val="22"/>
        </w:rPr>
        <w:t xml:space="preserve"> και επαύξησης σε μη ισορροπημένα σύνολα δεδομένων από</w:t>
      </w:r>
      <w:r w:rsidRPr="00453446">
        <w:rPr>
          <w:rFonts w:cs="Arial"/>
          <w:sz w:val="22"/>
          <w:szCs w:val="22"/>
        </w:rPr>
        <w:t xml:space="preserve"> εικόν</w:t>
      </w:r>
      <w:r>
        <w:rPr>
          <w:rFonts w:cs="Arial"/>
          <w:sz w:val="22"/>
          <w:szCs w:val="22"/>
        </w:rPr>
        <w:t>ες</w:t>
      </w:r>
      <w:r w:rsidRPr="00453446">
        <w:rPr>
          <w:rFonts w:cs="Arial"/>
          <w:sz w:val="22"/>
          <w:szCs w:val="22"/>
        </w:rPr>
        <w:t xml:space="preserve"> του ουρανού για την πρόβλεψη Φ/Β παραγωγής και συγκεκριμένα στη βραχυπρόθεσμη πρόβλεψη, την πιο κρίσιμη κατηγορία πρόβλεψης, η οποία λαμβάνει όλο και μεγαλύτερη αξία τα τελευταία χρόνια.</w:t>
      </w:r>
      <w:r>
        <w:rPr>
          <w:rFonts w:cs="Arial"/>
          <w:sz w:val="22"/>
          <w:szCs w:val="22"/>
        </w:rPr>
        <w:t xml:space="preserve"> Βασική συνεισφορά της παρούσας εργασίας αποτελεί η ανάπτυξη </w:t>
      </w:r>
      <w:r w:rsidR="00260762" w:rsidRPr="00961C1C">
        <w:rPr>
          <w:rFonts w:cs="Arial"/>
          <w:sz w:val="22"/>
          <w:szCs w:val="22"/>
        </w:rPr>
        <w:t>μιας συνολικής μεθοδολογίας</w:t>
      </w:r>
      <w:r w:rsidR="00C5409A">
        <w:rPr>
          <w:rFonts w:cs="Arial"/>
          <w:sz w:val="22"/>
          <w:szCs w:val="22"/>
        </w:rPr>
        <w:t xml:space="preserve"> που εφαρμόζει </w:t>
      </w:r>
      <w:r w:rsidR="00260762" w:rsidRPr="00961C1C">
        <w:rPr>
          <w:rFonts w:cs="Arial"/>
          <w:sz w:val="22"/>
          <w:szCs w:val="22"/>
        </w:rPr>
        <w:t xml:space="preserve">ταξινόμηση, </w:t>
      </w:r>
      <w:proofErr w:type="spellStart"/>
      <w:r w:rsidR="00C5409A" w:rsidRPr="00961C1C">
        <w:rPr>
          <w:sz w:val="22"/>
          <w:szCs w:val="22"/>
        </w:rPr>
        <w:t>επαναδειγματοληψία</w:t>
      </w:r>
      <w:proofErr w:type="spellEnd"/>
      <w:r w:rsidR="00260762">
        <w:rPr>
          <w:sz w:val="22"/>
          <w:szCs w:val="22"/>
        </w:rPr>
        <w:t>,</w:t>
      </w:r>
      <w:r w:rsidR="00C5409A">
        <w:rPr>
          <w:sz w:val="22"/>
          <w:szCs w:val="22"/>
        </w:rPr>
        <w:t xml:space="preserve"> και επαύξηση δεδομένων σε μη ισορροπημένα σύνολα δεδομένων που περιλαμβάνουν</w:t>
      </w:r>
      <w:r w:rsidR="00C5409A" w:rsidRPr="008C4FCD">
        <w:rPr>
          <w:sz w:val="22"/>
          <w:szCs w:val="22"/>
        </w:rPr>
        <w:t xml:space="preserve"> εικόν</w:t>
      </w:r>
      <w:r w:rsidR="00C5409A">
        <w:rPr>
          <w:sz w:val="22"/>
          <w:szCs w:val="22"/>
        </w:rPr>
        <w:t>ες</w:t>
      </w:r>
      <w:r w:rsidR="00C5409A" w:rsidRPr="008C4FCD">
        <w:rPr>
          <w:sz w:val="22"/>
          <w:szCs w:val="22"/>
        </w:rPr>
        <w:t xml:space="preserve"> του ουρανού, με σκοπό τη βελτίωση της βραχυπρόθεσμης πρόβλεψης της Φ/Β παραγωγής</w:t>
      </w:r>
      <w:r>
        <w:rPr>
          <w:rFonts w:cs="Arial"/>
          <w:sz w:val="22"/>
          <w:szCs w:val="22"/>
        </w:rPr>
        <w:t xml:space="preserve">. </w:t>
      </w:r>
      <w:r w:rsidR="00260762" w:rsidRPr="00961C1C">
        <w:rPr>
          <w:rFonts w:cs="Arial"/>
          <w:sz w:val="22"/>
          <w:szCs w:val="22"/>
        </w:rPr>
        <w:t xml:space="preserve">Για την πρόβλεψη Φ/Β παραγωγής αναπτύχθηκε μοντέλο βαθιάς μάθησης που βασίζεται σε </w:t>
      </w:r>
      <w:r w:rsidR="00260762" w:rsidRPr="00961C1C">
        <w:rPr>
          <w:rFonts w:cs="Arial"/>
          <w:sz w:val="22"/>
          <w:szCs w:val="22"/>
          <w:lang w:val="en-US"/>
        </w:rPr>
        <w:t>CNN</w:t>
      </w:r>
      <w:r w:rsidR="00260762" w:rsidRPr="00961C1C">
        <w:rPr>
          <w:rFonts w:cs="Arial"/>
          <w:sz w:val="22"/>
          <w:szCs w:val="22"/>
        </w:rPr>
        <w:t xml:space="preserve">, το οποίο αξιολογήθηκε σε δύο διακριτά προβλήματα: α) το πρόβλημα </w:t>
      </w:r>
      <w:r w:rsidR="00260762" w:rsidRPr="00961C1C">
        <w:rPr>
          <w:rFonts w:cs="Arial"/>
          <w:sz w:val="22"/>
          <w:szCs w:val="22"/>
          <w:lang w:val="en-US"/>
        </w:rPr>
        <w:t>nowcast</w:t>
      </w:r>
      <w:r w:rsidR="00260762" w:rsidRPr="00961C1C">
        <w:rPr>
          <w:rFonts w:cs="Arial"/>
          <w:sz w:val="22"/>
          <w:szCs w:val="22"/>
        </w:rPr>
        <w:t xml:space="preserve"> και β) το πρόβλημα </w:t>
      </w:r>
      <w:r w:rsidR="00260762" w:rsidRPr="00961C1C">
        <w:rPr>
          <w:rFonts w:cs="Arial"/>
          <w:sz w:val="22"/>
          <w:szCs w:val="22"/>
          <w:lang w:val="en-US"/>
        </w:rPr>
        <w:t>forecast</w:t>
      </w:r>
      <w:r w:rsidR="00260762" w:rsidRPr="00961C1C">
        <w:rPr>
          <w:rFonts w:cs="Arial"/>
          <w:sz w:val="22"/>
          <w:szCs w:val="22"/>
        </w:rPr>
        <w:t>.</w:t>
      </w:r>
      <w:r w:rsidR="00260762" w:rsidRPr="00260762">
        <w:rPr>
          <w:rFonts w:cs="Arial"/>
          <w:sz w:val="22"/>
          <w:szCs w:val="22"/>
        </w:rPr>
        <w:t xml:space="preserve"> </w:t>
      </w:r>
      <w:r>
        <w:rPr>
          <w:rFonts w:cs="Arial"/>
          <w:sz w:val="22"/>
          <w:szCs w:val="22"/>
        </w:rPr>
        <w:t xml:space="preserve">Το πρόβλημα </w:t>
      </w:r>
      <w:r>
        <w:rPr>
          <w:rFonts w:cs="Arial"/>
          <w:sz w:val="22"/>
          <w:szCs w:val="22"/>
          <w:lang w:val="en-US"/>
        </w:rPr>
        <w:t>nowcast</w:t>
      </w:r>
      <w:r w:rsidRPr="00453446">
        <w:rPr>
          <w:rFonts w:cs="Arial"/>
          <w:sz w:val="22"/>
          <w:szCs w:val="22"/>
        </w:rPr>
        <w:t xml:space="preserve"> </w:t>
      </w:r>
      <w:r>
        <w:rPr>
          <w:rFonts w:cs="Arial"/>
          <w:sz w:val="22"/>
          <w:szCs w:val="22"/>
        </w:rPr>
        <w:t xml:space="preserve">βασίζεται στην άμεση πρόβλεψη Φ/Β παραγωγής, δηλαδή με δεδομένη μια εικόνα ουρανού γίνεται η πρόβλεψη την ίδια χρονική στιγμή, ενώ το πρόβλημα </w:t>
      </w:r>
      <w:r>
        <w:rPr>
          <w:rFonts w:cs="Arial"/>
          <w:sz w:val="22"/>
          <w:szCs w:val="22"/>
          <w:lang w:val="en-US"/>
        </w:rPr>
        <w:t>forecast</w:t>
      </w:r>
      <w:r w:rsidRPr="00453446">
        <w:rPr>
          <w:rFonts w:cs="Arial"/>
          <w:sz w:val="22"/>
          <w:szCs w:val="22"/>
        </w:rPr>
        <w:t xml:space="preserve"> </w:t>
      </w:r>
      <w:r>
        <w:rPr>
          <w:rFonts w:cs="Arial"/>
          <w:sz w:val="22"/>
          <w:szCs w:val="22"/>
        </w:rPr>
        <w:t>έχει ως είσοδο τις εικόνες και τα δεδομένα Φ/Β παραγωγής</w:t>
      </w:r>
      <w:r w:rsidR="00831836" w:rsidRPr="00831836">
        <w:rPr>
          <w:rFonts w:cs="Arial"/>
          <w:sz w:val="22"/>
          <w:szCs w:val="22"/>
        </w:rPr>
        <w:t xml:space="preserve"> </w:t>
      </w:r>
      <w:r w:rsidR="00831836">
        <w:rPr>
          <w:rFonts w:cs="Arial"/>
          <w:sz w:val="22"/>
          <w:szCs w:val="22"/>
        </w:rPr>
        <w:t>για</w:t>
      </w:r>
      <w:r>
        <w:rPr>
          <w:rFonts w:cs="Arial"/>
          <w:sz w:val="22"/>
          <w:szCs w:val="22"/>
        </w:rPr>
        <w:t xml:space="preserve"> τα 15 προηγούμενα λεπτά και προβλέπει την παραγωγή </w:t>
      </w:r>
      <w:r w:rsidR="001C4EA9" w:rsidRPr="00CF008E">
        <w:rPr>
          <w:rFonts w:cs="Arial"/>
          <w:sz w:val="22"/>
          <w:szCs w:val="22"/>
        </w:rPr>
        <w:t xml:space="preserve">για τα επόμενα </w:t>
      </w:r>
      <w:r w:rsidRPr="00CF008E">
        <w:rPr>
          <w:rFonts w:cs="Arial"/>
          <w:sz w:val="22"/>
          <w:szCs w:val="22"/>
        </w:rPr>
        <w:t>15 λεπτά στο μέλλον.</w:t>
      </w:r>
      <w:r w:rsidR="002033DE" w:rsidRPr="00CF008E">
        <w:rPr>
          <w:rFonts w:cs="Arial"/>
          <w:sz w:val="22"/>
          <w:szCs w:val="22"/>
        </w:rPr>
        <w:t xml:space="preserve"> </w:t>
      </w:r>
      <w:r w:rsidR="002B1B92" w:rsidRPr="00CF008E">
        <w:rPr>
          <w:rFonts w:cs="Arial"/>
          <w:sz w:val="22"/>
          <w:szCs w:val="22"/>
        </w:rPr>
        <w:t xml:space="preserve">Το σύνολο των δεδομένων που χρησιμοποιήθηκε αφορά χρονικό διάστημα 15 ημερών και περιλαμβάνει </w:t>
      </w:r>
      <w:r w:rsidR="001C4EA9" w:rsidRPr="00CF008E">
        <w:rPr>
          <w:rFonts w:cs="Arial"/>
          <w:sz w:val="22"/>
          <w:szCs w:val="22"/>
        </w:rPr>
        <w:t>8</w:t>
      </w:r>
      <w:r w:rsidR="00CF008E" w:rsidRPr="00CF008E">
        <w:rPr>
          <w:rFonts w:cs="Arial"/>
          <w:sz w:val="22"/>
          <w:szCs w:val="22"/>
        </w:rPr>
        <w:t>.</w:t>
      </w:r>
      <w:r w:rsidR="002033DE" w:rsidRPr="00CF008E">
        <w:rPr>
          <w:rFonts w:cs="Arial"/>
          <w:sz w:val="22"/>
          <w:szCs w:val="22"/>
        </w:rPr>
        <w:t>168</w:t>
      </w:r>
      <w:r w:rsidR="002033DE" w:rsidRPr="00C5409A">
        <w:rPr>
          <w:rFonts w:cs="Arial"/>
          <w:sz w:val="22"/>
          <w:szCs w:val="22"/>
        </w:rPr>
        <w:t xml:space="preserve"> </w:t>
      </w:r>
      <w:r w:rsidR="002B1B92" w:rsidRPr="00C5409A">
        <w:rPr>
          <w:rFonts w:cs="Arial"/>
          <w:sz w:val="22"/>
          <w:szCs w:val="22"/>
        </w:rPr>
        <w:t>επίγειες</w:t>
      </w:r>
      <w:r w:rsidR="002B1B92" w:rsidRPr="002B1B92">
        <w:rPr>
          <w:rFonts w:cs="Arial"/>
          <w:sz w:val="22"/>
          <w:szCs w:val="22"/>
        </w:rPr>
        <w:t xml:space="preserve"> εικόνες του ουρανού, που συλλέχθηκαν μέσω σταθερής κάμερας παρακολούθησης</w:t>
      </w:r>
      <w:r w:rsidR="002B1B92">
        <w:rPr>
          <w:rFonts w:cs="Arial"/>
          <w:sz w:val="22"/>
          <w:szCs w:val="22"/>
        </w:rPr>
        <w:t xml:space="preserve"> </w:t>
      </w:r>
      <w:r w:rsidR="002B1B92" w:rsidRPr="002B1B92">
        <w:rPr>
          <w:rFonts w:cs="Arial"/>
          <w:sz w:val="22"/>
          <w:szCs w:val="22"/>
        </w:rPr>
        <w:t xml:space="preserve">με </w:t>
      </w:r>
      <w:proofErr w:type="spellStart"/>
      <w:r w:rsidR="002B1B92" w:rsidRPr="002B1B92">
        <w:rPr>
          <w:rFonts w:cs="Arial"/>
          <w:sz w:val="22"/>
          <w:szCs w:val="22"/>
        </w:rPr>
        <w:t>ευρυγώνιο</w:t>
      </w:r>
      <w:proofErr w:type="spellEnd"/>
      <w:r w:rsidR="002B1B92" w:rsidRPr="002B1B92">
        <w:rPr>
          <w:rFonts w:cs="Arial"/>
          <w:sz w:val="22"/>
          <w:szCs w:val="22"/>
        </w:rPr>
        <w:t xml:space="preserve"> φακό, καθώς και τις αντίστοιχες τιμές της παραγόμενης Φ/Β </w:t>
      </w:r>
      <w:r w:rsidR="002B1B92" w:rsidRPr="00C5409A">
        <w:rPr>
          <w:rFonts w:cs="Arial"/>
          <w:sz w:val="22"/>
          <w:szCs w:val="22"/>
        </w:rPr>
        <w:t xml:space="preserve">ισχύος </w:t>
      </w:r>
      <w:r w:rsidR="00831836" w:rsidRPr="00C5409A">
        <w:rPr>
          <w:rFonts w:cs="Arial"/>
          <w:sz w:val="22"/>
          <w:szCs w:val="22"/>
        </w:rPr>
        <w:t>από</w:t>
      </w:r>
      <w:r w:rsidR="00831836">
        <w:rPr>
          <w:rFonts w:cs="Arial"/>
          <w:sz w:val="22"/>
          <w:szCs w:val="22"/>
        </w:rPr>
        <w:t xml:space="preserve"> ένα Φ/Β πάρκο στη Βοιωτία ονομαστικής ισχύος 1</w:t>
      </w:r>
      <w:r w:rsidR="002B6FFE" w:rsidRPr="002B6FFE">
        <w:rPr>
          <w:rFonts w:cs="Arial"/>
          <w:sz w:val="22"/>
          <w:szCs w:val="22"/>
        </w:rPr>
        <w:t>.</w:t>
      </w:r>
      <w:r w:rsidR="00831836">
        <w:rPr>
          <w:rFonts w:cs="Arial"/>
          <w:sz w:val="22"/>
          <w:szCs w:val="22"/>
        </w:rPr>
        <w:t xml:space="preserve">200 </w:t>
      </w:r>
      <w:r w:rsidR="00831836">
        <w:rPr>
          <w:rFonts w:cs="Arial"/>
          <w:sz w:val="22"/>
          <w:szCs w:val="22"/>
          <w:lang w:val="en-US"/>
        </w:rPr>
        <w:t>kW</w:t>
      </w:r>
      <w:r w:rsidR="002B1B92" w:rsidRPr="002B1B92">
        <w:rPr>
          <w:rFonts w:cs="Arial"/>
          <w:sz w:val="22"/>
          <w:szCs w:val="22"/>
        </w:rPr>
        <w:t xml:space="preserve">. </w:t>
      </w:r>
    </w:p>
    <w:p w14:paraId="3710E37E" w14:textId="77777777" w:rsidR="00453446" w:rsidRDefault="00453446" w:rsidP="00453446">
      <w:pPr>
        <w:spacing w:line="288" w:lineRule="auto"/>
        <w:ind w:firstLine="708"/>
        <w:jc w:val="both"/>
        <w:rPr>
          <w:sz w:val="22"/>
          <w:szCs w:val="22"/>
        </w:rPr>
      </w:pPr>
      <w:r>
        <w:rPr>
          <w:rFonts w:cs="Arial"/>
          <w:sz w:val="22"/>
          <w:szCs w:val="22"/>
        </w:rPr>
        <w:t>Αρχικά, για να γίνει εμφανής η ανισορροπία του συνόλου δεδομένων, οι εικόνες ουρανού χωρίζονται σε δύο υποσύνολα, στο κανονικό σύνολο και στο σχετικό σύνολο.</w:t>
      </w:r>
      <w:r w:rsidR="00E06E37">
        <w:rPr>
          <w:rFonts w:cs="Arial"/>
          <w:sz w:val="22"/>
          <w:szCs w:val="22"/>
        </w:rPr>
        <w:t xml:space="preserve"> </w:t>
      </w:r>
      <w:r w:rsidR="00E06E37">
        <w:rPr>
          <w:sz w:val="22"/>
          <w:szCs w:val="22"/>
        </w:rPr>
        <w:t>Στο κανονικό σύνολο</w:t>
      </w:r>
      <w:r w:rsidR="00E06E37" w:rsidRPr="00BC2D07">
        <w:rPr>
          <w:sz w:val="22"/>
          <w:szCs w:val="22"/>
        </w:rPr>
        <w:t xml:space="preserve"> </w:t>
      </w:r>
      <w:r w:rsidR="00E06E37">
        <w:rPr>
          <w:sz w:val="22"/>
          <w:szCs w:val="22"/>
        </w:rPr>
        <w:t>ανήκουν εκείνα τα δείγματα που οδηγούν σε χαμηλά απόλυτα σφάλματα πρόβλεψης</w:t>
      </w:r>
      <w:r w:rsidR="00E06E37" w:rsidRPr="00BC2D07">
        <w:rPr>
          <w:sz w:val="22"/>
          <w:szCs w:val="22"/>
        </w:rPr>
        <w:t xml:space="preserve">, </w:t>
      </w:r>
      <w:r w:rsidR="00E06E37">
        <w:rPr>
          <w:sz w:val="22"/>
          <w:szCs w:val="22"/>
        </w:rPr>
        <w:t xml:space="preserve">σε περιπτώσεις δηλαδή όπου η απόδοση ενός μοντέλου πρόβλεψης είναι αρκετά ικανοποιητική. Αντίθετα, δείγματα που σχετίζονται με υψηλά απόλυτα σφάλματα πρόβλεψης τοποθετούνται στο σχετικό σύνολο. Η ταξινόμηση των εικόνων γίνεται σε δύο βήματα. Πρώτα, </w:t>
      </w:r>
      <w:r w:rsidR="00142CB1" w:rsidRPr="00CF008E">
        <w:rPr>
          <w:sz w:val="22"/>
          <w:szCs w:val="22"/>
        </w:rPr>
        <w:t>οι εικόνες</w:t>
      </w:r>
      <w:r w:rsidR="00142CB1">
        <w:rPr>
          <w:sz w:val="22"/>
          <w:szCs w:val="22"/>
        </w:rPr>
        <w:t xml:space="preserve"> </w:t>
      </w:r>
      <w:r w:rsidR="00E06E37">
        <w:rPr>
          <w:sz w:val="22"/>
          <w:szCs w:val="22"/>
        </w:rPr>
        <w:t xml:space="preserve">χωρίζονται σε 8 </w:t>
      </w:r>
      <w:r w:rsidR="00E06E37" w:rsidRPr="00C5409A">
        <w:rPr>
          <w:sz w:val="22"/>
          <w:szCs w:val="22"/>
        </w:rPr>
        <w:t xml:space="preserve">συστάδες </w:t>
      </w:r>
      <w:r w:rsidR="002F56A2" w:rsidRPr="00C5409A">
        <w:rPr>
          <w:sz w:val="22"/>
          <w:szCs w:val="22"/>
        </w:rPr>
        <w:t>κάνοντας χρήση μιας σύγχρονης μεθόδου ταξινόμησης μη επιτηρούμενης μάθησης που βασίζεται σ</w:t>
      </w:r>
      <w:r w:rsidR="00E06E37" w:rsidRPr="00C5409A">
        <w:rPr>
          <w:sz w:val="22"/>
          <w:szCs w:val="22"/>
        </w:rPr>
        <w:t>τη</w:t>
      </w:r>
      <w:r w:rsidR="00E06E37">
        <w:rPr>
          <w:sz w:val="22"/>
          <w:szCs w:val="22"/>
        </w:rPr>
        <w:t xml:space="preserve"> μέθοδο </w:t>
      </w:r>
      <w:proofErr w:type="spellStart"/>
      <w:r w:rsidR="00E06E37">
        <w:rPr>
          <w:sz w:val="22"/>
          <w:szCs w:val="22"/>
        </w:rPr>
        <w:t>συσταδοποίησης</w:t>
      </w:r>
      <w:proofErr w:type="spellEnd"/>
      <w:r w:rsidR="00E06E37">
        <w:rPr>
          <w:sz w:val="22"/>
          <w:szCs w:val="22"/>
        </w:rPr>
        <w:t xml:space="preserve"> </w:t>
      </w:r>
      <w:r w:rsidR="00E06E37">
        <w:rPr>
          <w:sz w:val="22"/>
          <w:szCs w:val="22"/>
          <w:lang w:val="en-US"/>
        </w:rPr>
        <w:t>k</w:t>
      </w:r>
      <w:r w:rsidR="00E06E37" w:rsidRPr="00E06E37">
        <w:rPr>
          <w:sz w:val="22"/>
          <w:szCs w:val="22"/>
        </w:rPr>
        <w:t>-</w:t>
      </w:r>
      <w:r w:rsidR="00E06E37">
        <w:rPr>
          <w:sz w:val="22"/>
          <w:szCs w:val="22"/>
          <w:lang w:val="en-US"/>
        </w:rPr>
        <w:t>means</w:t>
      </w:r>
      <w:r w:rsidR="002F56A2">
        <w:rPr>
          <w:sz w:val="22"/>
          <w:szCs w:val="22"/>
        </w:rPr>
        <w:t>,</w:t>
      </w:r>
      <w:r w:rsidR="00E06E37" w:rsidRPr="00E06E37">
        <w:rPr>
          <w:sz w:val="22"/>
          <w:szCs w:val="22"/>
        </w:rPr>
        <w:t xml:space="preserve"> </w:t>
      </w:r>
      <w:r w:rsidR="00E06E37">
        <w:rPr>
          <w:sz w:val="22"/>
          <w:szCs w:val="22"/>
        </w:rPr>
        <w:t xml:space="preserve">και έπειτα κάθε συστάδα τοποθετείται σε ένα εκ των δύο υποσυνόλων, ανάλογα με το υπολογιζόμενο σφάλμα </w:t>
      </w:r>
      <w:r w:rsidR="002F56A2" w:rsidRPr="00C5409A">
        <w:rPr>
          <w:sz w:val="22"/>
          <w:szCs w:val="22"/>
        </w:rPr>
        <w:t>πρόβλεψης</w:t>
      </w:r>
      <w:r w:rsidR="00E06E37" w:rsidRPr="00C5409A">
        <w:rPr>
          <w:sz w:val="22"/>
          <w:szCs w:val="22"/>
        </w:rPr>
        <w:t>.</w:t>
      </w:r>
    </w:p>
    <w:p w14:paraId="1DF43935" w14:textId="77777777" w:rsidR="002B1B92" w:rsidRDefault="002B1B92" w:rsidP="00453446">
      <w:pPr>
        <w:spacing w:line="288" w:lineRule="auto"/>
        <w:ind w:firstLine="708"/>
        <w:jc w:val="both"/>
        <w:rPr>
          <w:sz w:val="22"/>
          <w:szCs w:val="22"/>
        </w:rPr>
      </w:pPr>
      <w:r>
        <w:rPr>
          <w:sz w:val="22"/>
          <w:szCs w:val="22"/>
        </w:rPr>
        <w:t>Για να ισορροπηθεί εκ νέου το σύνολο δεδομένων</w:t>
      </w:r>
      <w:r w:rsidR="004C09E2">
        <w:rPr>
          <w:sz w:val="22"/>
          <w:szCs w:val="22"/>
        </w:rPr>
        <w:t xml:space="preserve"> επιλέγεται ως μέθοδος </w:t>
      </w:r>
      <w:proofErr w:type="spellStart"/>
      <w:r w:rsidR="004C09E2">
        <w:rPr>
          <w:sz w:val="22"/>
          <w:szCs w:val="22"/>
        </w:rPr>
        <w:t>επαναδειγματοληψίας</w:t>
      </w:r>
      <w:proofErr w:type="spellEnd"/>
      <w:r w:rsidR="004C09E2">
        <w:rPr>
          <w:sz w:val="22"/>
          <w:szCs w:val="22"/>
        </w:rPr>
        <w:t xml:space="preserve"> η </w:t>
      </w:r>
      <w:proofErr w:type="spellStart"/>
      <w:r w:rsidR="004C09E2">
        <w:rPr>
          <w:sz w:val="22"/>
          <w:szCs w:val="22"/>
        </w:rPr>
        <w:t>υπερδειγματοληψία</w:t>
      </w:r>
      <w:proofErr w:type="spellEnd"/>
      <w:r w:rsidR="004C09E2">
        <w:rPr>
          <w:sz w:val="22"/>
          <w:szCs w:val="22"/>
        </w:rPr>
        <w:t xml:space="preserve"> του σχετικού συνόλου. Σε αυτήν την περίπτωση </w:t>
      </w:r>
      <w:proofErr w:type="spellStart"/>
      <w:r w:rsidR="00D533CD" w:rsidRPr="00C5409A">
        <w:rPr>
          <w:sz w:val="22"/>
          <w:szCs w:val="22"/>
        </w:rPr>
        <w:t>επαναδειγματοληπτείται</w:t>
      </w:r>
      <w:proofErr w:type="spellEnd"/>
      <w:r w:rsidR="00D533CD" w:rsidRPr="00C5409A">
        <w:rPr>
          <w:sz w:val="22"/>
          <w:szCs w:val="22"/>
        </w:rPr>
        <w:t xml:space="preserve"> το σχετικό σύνολο με αποτέλεσμα την αύξηση του συνολικού συνόλου δεδομένων εκπαίδευσης</w:t>
      </w:r>
      <w:r w:rsidR="004C09E2" w:rsidRPr="00C5409A">
        <w:rPr>
          <w:sz w:val="22"/>
          <w:szCs w:val="22"/>
        </w:rPr>
        <w:t xml:space="preserve">. Αυτό είναι επιθυμητό καθώς </w:t>
      </w:r>
      <w:r w:rsidR="00D533CD" w:rsidRPr="00C5409A">
        <w:rPr>
          <w:sz w:val="22"/>
          <w:szCs w:val="22"/>
        </w:rPr>
        <w:t xml:space="preserve">κατά την εκπαίδευση τεχνητών </w:t>
      </w:r>
      <w:proofErr w:type="spellStart"/>
      <w:r w:rsidR="00D533CD" w:rsidRPr="00C5409A">
        <w:rPr>
          <w:sz w:val="22"/>
          <w:szCs w:val="22"/>
        </w:rPr>
        <w:t>νευρωνικών</w:t>
      </w:r>
      <w:proofErr w:type="spellEnd"/>
      <w:r w:rsidR="00D533CD" w:rsidRPr="00C5409A">
        <w:rPr>
          <w:sz w:val="22"/>
          <w:szCs w:val="22"/>
        </w:rPr>
        <w:t xml:space="preserve"> δικτύων που βασίζονται στη βαθιά μάθηση </w:t>
      </w:r>
      <w:r w:rsidR="004C09E2" w:rsidRPr="00C5409A">
        <w:rPr>
          <w:sz w:val="22"/>
          <w:szCs w:val="22"/>
        </w:rPr>
        <w:t xml:space="preserve">είναι σημαντική η ύπαρξη </w:t>
      </w:r>
      <w:r w:rsidR="004C09E2" w:rsidRPr="00C5409A">
        <w:rPr>
          <w:sz w:val="22"/>
          <w:szCs w:val="22"/>
        </w:rPr>
        <w:lastRenderedPageBreak/>
        <w:t xml:space="preserve">ενός </w:t>
      </w:r>
      <w:r w:rsidR="00D533CD" w:rsidRPr="00C5409A">
        <w:rPr>
          <w:sz w:val="22"/>
          <w:szCs w:val="22"/>
        </w:rPr>
        <w:t>ογκώδους</w:t>
      </w:r>
      <w:r w:rsidR="004C09E2" w:rsidRPr="00C5409A">
        <w:rPr>
          <w:sz w:val="22"/>
          <w:szCs w:val="22"/>
        </w:rPr>
        <w:t xml:space="preserve"> συνόλου δεδομένων</w:t>
      </w:r>
      <w:r w:rsidR="00D533CD" w:rsidRPr="00C5409A">
        <w:rPr>
          <w:sz w:val="22"/>
          <w:szCs w:val="22"/>
        </w:rPr>
        <w:t>,</w:t>
      </w:r>
      <w:r w:rsidR="004C09E2" w:rsidRPr="00C5409A">
        <w:rPr>
          <w:sz w:val="22"/>
          <w:szCs w:val="22"/>
        </w:rPr>
        <w:t xml:space="preserve"> </w:t>
      </w:r>
      <w:r w:rsidR="00D533CD" w:rsidRPr="00C5409A">
        <w:rPr>
          <w:sz w:val="22"/>
          <w:szCs w:val="22"/>
        </w:rPr>
        <w:t>καθώς</w:t>
      </w:r>
      <w:r w:rsidR="004C09E2" w:rsidRPr="00C5409A">
        <w:rPr>
          <w:sz w:val="22"/>
          <w:szCs w:val="22"/>
        </w:rPr>
        <w:t xml:space="preserve"> επίσης </w:t>
      </w:r>
      <w:r w:rsidR="00D533CD" w:rsidRPr="00C5409A">
        <w:rPr>
          <w:sz w:val="22"/>
          <w:szCs w:val="22"/>
        </w:rPr>
        <w:t>αυξάνεται η ικανότητα γενίκευσης του μοντέλου</w:t>
      </w:r>
      <w:r w:rsidR="00D533CD" w:rsidRPr="00D533CD">
        <w:rPr>
          <w:color w:val="5B9BD5" w:themeColor="accent1"/>
          <w:sz w:val="22"/>
          <w:szCs w:val="22"/>
        </w:rPr>
        <w:t xml:space="preserve"> </w:t>
      </w:r>
      <w:r w:rsidR="004C09E2">
        <w:rPr>
          <w:sz w:val="22"/>
          <w:szCs w:val="22"/>
        </w:rPr>
        <w:t>στα «δύσκολα» δείγματα.</w:t>
      </w:r>
    </w:p>
    <w:p w14:paraId="3D437754" w14:textId="77777777" w:rsidR="00B845EB" w:rsidRPr="00C5409A" w:rsidRDefault="001A36D1" w:rsidP="00C5409A">
      <w:pPr>
        <w:spacing w:line="288" w:lineRule="auto"/>
        <w:ind w:firstLine="708"/>
        <w:jc w:val="both"/>
        <w:rPr>
          <w:sz w:val="22"/>
          <w:szCs w:val="22"/>
        </w:rPr>
      </w:pPr>
      <w:r>
        <w:rPr>
          <w:sz w:val="22"/>
          <w:szCs w:val="22"/>
        </w:rPr>
        <w:t xml:space="preserve">Με στόχο την ενίσχυση της ποικιλομορφίας των νέων αντιγράφων του σχετικού συνόλου, </w:t>
      </w:r>
      <w:r w:rsidRPr="00961C1C">
        <w:rPr>
          <w:sz w:val="22"/>
          <w:szCs w:val="22"/>
        </w:rPr>
        <w:t>εφαρμόζονται μέθοδοι</w:t>
      </w:r>
      <w:r>
        <w:rPr>
          <w:sz w:val="22"/>
          <w:szCs w:val="22"/>
        </w:rPr>
        <w:t xml:space="preserve"> επαύξησης στα νέα δείγματα. Οι μέθοδοι αυτές είναι οι</w:t>
      </w:r>
      <w:r w:rsidR="00FB11C2" w:rsidRPr="00FB11C2">
        <w:rPr>
          <w:sz w:val="22"/>
          <w:szCs w:val="22"/>
        </w:rPr>
        <w:t>:</w:t>
      </w:r>
      <w:r w:rsidR="00C5409A">
        <w:rPr>
          <w:sz w:val="22"/>
          <w:szCs w:val="22"/>
        </w:rPr>
        <w:t xml:space="preserve"> 1) Προσθήκη θορύβου </w:t>
      </w:r>
      <w:r w:rsidR="00C5409A">
        <w:rPr>
          <w:sz w:val="22"/>
          <w:szCs w:val="22"/>
          <w:lang w:val="en-US"/>
        </w:rPr>
        <w:t>Gauss</w:t>
      </w:r>
      <w:r w:rsidR="00C5409A" w:rsidRPr="00C5409A">
        <w:rPr>
          <w:sz w:val="22"/>
          <w:szCs w:val="22"/>
        </w:rPr>
        <w:t xml:space="preserve">, 2) </w:t>
      </w:r>
      <w:r w:rsidR="00C5409A">
        <w:rPr>
          <w:sz w:val="22"/>
          <w:szCs w:val="22"/>
        </w:rPr>
        <w:t xml:space="preserve">Προσαρμογή φωτεινότητας, 3) Προσθήκη χρώματος ή συνδυασμού χρωμάτων, 4) </w:t>
      </w:r>
      <w:r w:rsidR="00C5409A">
        <w:rPr>
          <w:sz w:val="22"/>
          <w:szCs w:val="22"/>
          <w:lang w:val="en-US"/>
        </w:rPr>
        <w:t>Synthetic</w:t>
      </w:r>
      <w:r w:rsidR="00C5409A" w:rsidRPr="00C5409A">
        <w:rPr>
          <w:sz w:val="22"/>
          <w:szCs w:val="22"/>
        </w:rPr>
        <w:t xml:space="preserve"> </w:t>
      </w:r>
      <w:r w:rsidR="00C5409A">
        <w:rPr>
          <w:sz w:val="22"/>
          <w:szCs w:val="22"/>
          <w:lang w:val="en-US"/>
        </w:rPr>
        <w:t>Minority</w:t>
      </w:r>
      <w:r w:rsidR="00C5409A" w:rsidRPr="00C5409A">
        <w:rPr>
          <w:sz w:val="22"/>
          <w:szCs w:val="22"/>
        </w:rPr>
        <w:t xml:space="preserve"> </w:t>
      </w:r>
      <w:r w:rsidR="00C5409A">
        <w:rPr>
          <w:sz w:val="22"/>
          <w:szCs w:val="22"/>
          <w:lang w:val="en-US"/>
        </w:rPr>
        <w:t>Oversampling</w:t>
      </w:r>
      <w:r w:rsidR="00C5409A" w:rsidRPr="00C5409A">
        <w:rPr>
          <w:sz w:val="22"/>
          <w:szCs w:val="22"/>
        </w:rPr>
        <w:t xml:space="preserve">, 5) </w:t>
      </w:r>
      <w:proofErr w:type="spellStart"/>
      <w:r w:rsidR="00C5409A">
        <w:rPr>
          <w:sz w:val="22"/>
          <w:szCs w:val="22"/>
          <w:lang w:val="en-US"/>
        </w:rPr>
        <w:t>Mixup</w:t>
      </w:r>
      <w:proofErr w:type="spellEnd"/>
      <w:r w:rsidR="00C5409A" w:rsidRPr="00C5409A">
        <w:rPr>
          <w:sz w:val="22"/>
          <w:szCs w:val="22"/>
        </w:rPr>
        <w:t>-</w:t>
      </w:r>
      <w:proofErr w:type="spellStart"/>
      <w:r w:rsidR="00C5409A">
        <w:rPr>
          <w:sz w:val="22"/>
          <w:szCs w:val="22"/>
          <w:lang w:val="en-US"/>
        </w:rPr>
        <w:t>kNN</w:t>
      </w:r>
      <w:proofErr w:type="spellEnd"/>
      <w:r w:rsidR="00C5409A" w:rsidRPr="00C5409A">
        <w:rPr>
          <w:sz w:val="22"/>
          <w:szCs w:val="22"/>
        </w:rPr>
        <w:t xml:space="preserve"> </w:t>
      </w:r>
      <w:r w:rsidR="00C5409A">
        <w:rPr>
          <w:sz w:val="22"/>
          <w:szCs w:val="22"/>
        </w:rPr>
        <w:t xml:space="preserve">και </w:t>
      </w:r>
      <w:r w:rsidR="00C5409A" w:rsidRPr="00C5409A">
        <w:rPr>
          <w:sz w:val="22"/>
          <w:szCs w:val="22"/>
        </w:rPr>
        <w:t xml:space="preserve">                 </w:t>
      </w:r>
      <w:r w:rsidR="00C5409A">
        <w:rPr>
          <w:sz w:val="22"/>
          <w:szCs w:val="22"/>
        </w:rPr>
        <w:t xml:space="preserve">6) </w:t>
      </w:r>
      <w:proofErr w:type="spellStart"/>
      <w:r w:rsidR="00C5409A">
        <w:rPr>
          <w:sz w:val="22"/>
          <w:szCs w:val="22"/>
          <w:lang w:val="en-US"/>
        </w:rPr>
        <w:t>Mixup</w:t>
      </w:r>
      <w:proofErr w:type="spellEnd"/>
      <w:r w:rsidR="00C5409A" w:rsidRPr="00C5409A">
        <w:rPr>
          <w:sz w:val="22"/>
          <w:szCs w:val="22"/>
        </w:rPr>
        <w:t>-</w:t>
      </w:r>
      <w:r w:rsidR="00C5409A">
        <w:rPr>
          <w:sz w:val="22"/>
          <w:szCs w:val="22"/>
          <w:lang w:val="en-US"/>
        </w:rPr>
        <w:t>RP</w:t>
      </w:r>
      <w:r w:rsidR="00C5409A" w:rsidRPr="00C5409A">
        <w:rPr>
          <w:sz w:val="22"/>
          <w:szCs w:val="22"/>
        </w:rPr>
        <w:t>.</w:t>
      </w:r>
      <w:r w:rsidR="00C5409A">
        <w:rPr>
          <w:sz w:val="22"/>
          <w:szCs w:val="22"/>
        </w:rPr>
        <w:t xml:space="preserve"> Στη συνέχεια, αφού εντοπίστηκαν οι καλύτερες μέθοδοι, αυτές δηλαδή με το μικρότερο σφάλμα πρόβλεψης, εφαρμόστηκε παράλληλος αλλά και σειριακός συνδυασμός των μεθόδων αυτών.</w:t>
      </w:r>
    </w:p>
    <w:p w14:paraId="60459985" w14:textId="77777777" w:rsidR="00FB11C2" w:rsidRDefault="00FB11C2" w:rsidP="00787C0D">
      <w:pPr>
        <w:spacing w:line="288" w:lineRule="auto"/>
        <w:ind w:firstLine="708"/>
        <w:jc w:val="both"/>
        <w:rPr>
          <w:rFonts w:cs="Arial"/>
          <w:sz w:val="22"/>
          <w:szCs w:val="22"/>
        </w:rPr>
      </w:pPr>
      <w:r>
        <w:rPr>
          <w:rFonts w:cs="Arial"/>
          <w:sz w:val="22"/>
          <w:szCs w:val="22"/>
        </w:rPr>
        <w:t xml:space="preserve">Τα συμπεράσματα από την εφαρμογή των μεθόδων </w:t>
      </w:r>
      <w:r w:rsidRPr="00C5409A">
        <w:rPr>
          <w:rFonts w:cs="Arial"/>
          <w:sz w:val="22"/>
          <w:szCs w:val="22"/>
        </w:rPr>
        <w:t xml:space="preserve">επαύξησης </w:t>
      </w:r>
      <w:r w:rsidR="00B845EB" w:rsidRPr="00C5409A">
        <w:rPr>
          <w:rFonts w:cs="Arial"/>
          <w:sz w:val="22"/>
          <w:szCs w:val="22"/>
        </w:rPr>
        <w:t xml:space="preserve">εικόνων του ουρανού </w:t>
      </w:r>
      <w:r w:rsidRPr="00C5409A">
        <w:rPr>
          <w:rFonts w:cs="Arial"/>
          <w:sz w:val="22"/>
          <w:szCs w:val="22"/>
        </w:rPr>
        <w:t xml:space="preserve">στα δύο προβλήματα </w:t>
      </w:r>
      <w:r w:rsidR="00B845EB" w:rsidRPr="00C5409A">
        <w:rPr>
          <w:rFonts w:cs="Arial"/>
          <w:sz w:val="22"/>
          <w:szCs w:val="22"/>
        </w:rPr>
        <w:t xml:space="preserve">βραχυπρόθεσμης </w:t>
      </w:r>
      <w:r w:rsidRPr="00C5409A">
        <w:rPr>
          <w:rFonts w:cs="Arial"/>
          <w:sz w:val="22"/>
          <w:szCs w:val="22"/>
        </w:rPr>
        <w:t xml:space="preserve">πρόβλεψης </w:t>
      </w:r>
      <w:r w:rsidR="00B845EB" w:rsidRPr="00C5409A">
        <w:rPr>
          <w:rFonts w:cs="Arial"/>
          <w:sz w:val="22"/>
          <w:szCs w:val="22"/>
        </w:rPr>
        <w:t>Φ/Β παραγωγής</w:t>
      </w:r>
      <w:r w:rsidR="00B845EB">
        <w:rPr>
          <w:rFonts w:cs="Arial"/>
          <w:sz w:val="22"/>
          <w:szCs w:val="22"/>
        </w:rPr>
        <w:t xml:space="preserve"> </w:t>
      </w:r>
      <w:r>
        <w:rPr>
          <w:rFonts w:cs="Arial"/>
          <w:sz w:val="22"/>
          <w:szCs w:val="22"/>
        </w:rPr>
        <w:t>είναι τα ακόλουθα</w:t>
      </w:r>
      <w:r w:rsidRPr="00FB11C2">
        <w:rPr>
          <w:rFonts w:cs="Arial"/>
          <w:sz w:val="22"/>
          <w:szCs w:val="22"/>
        </w:rPr>
        <w:t>:</w:t>
      </w:r>
    </w:p>
    <w:p w14:paraId="691F7282" w14:textId="77777777" w:rsidR="00831836" w:rsidRPr="00FB11C2" w:rsidRDefault="00831836" w:rsidP="00787C0D">
      <w:pPr>
        <w:spacing w:line="288" w:lineRule="auto"/>
        <w:ind w:firstLine="708"/>
        <w:jc w:val="both"/>
        <w:rPr>
          <w:rFonts w:cs="Arial"/>
          <w:sz w:val="22"/>
          <w:szCs w:val="22"/>
        </w:rPr>
      </w:pPr>
    </w:p>
    <w:p w14:paraId="7678D458" w14:textId="77777777" w:rsidR="007B3104" w:rsidRDefault="007B3104" w:rsidP="007C5A5D">
      <w:pPr>
        <w:pStyle w:val="a6"/>
        <w:numPr>
          <w:ilvl w:val="0"/>
          <w:numId w:val="22"/>
        </w:numPr>
        <w:spacing w:line="288" w:lineRule="auto"/>
        <w:jc w:val="both"/>
        <w:rPr>
          <w:sz w:val="22"/>
          <w:szCs w:val="22"/>
        </w:rPr>
      </w:pPr>
      <w:r w:rsidRPr="00113FBF">
        <w:rPr>
          <w:sz w:val="22"/>
          <w:szCs w:val="22"/>
        </w:rPr>
        <w:t xml:space="preserve">Σε όλες τις περιπτώσεις, η επαύξηση δεδομένων – είτε μέσω απλής </w:t>
      </w:r>
      <w:proofErr w:type="spellStart"/>
      <w:r w:rsidRPr="00113FBF">
        <w:rPr>
          <w:sz w:val="22"/>
          <w:szCs w:val="22"/>
        </w:rPr>
        <w:t>επαναδειγματοληψίας</w:t>
      </w:r>
      <w:proofErr w:type="spellEnd"/>
      <w:r w:rsidRPr="00113FBF">
        <w:rPr>
          <w:sz w:val="22"/>
          <w:szCs w:val="22"/>
        </w:rPr>
        <w:t xml:space="preserve"> είτε μέσω συνδυασμού με εμπλουτισμό – βελτιώνει την απόδοση σε σχέση με το βασικό μοντέλο χωρίς επαύξηση.</w:t>
      </w:r>
    </w:p>
    <w:p w14:paraId="14771C1F" w14:textId="26C08C53" w:rsidR="007B3104" w:rsidRPr="007B3104" w:rsidRDefault="007B3104" w:rsidP="007C5A5D">
      <w:pPr>
        <w:pStyle w:val="a6"/>
        <w:numPr>
          <w:ilvl w:val="0"/>
          <w:numId w:val="22"/>
        </w:numPr>
        <w:spacing w:line="288" w:lineRule="auto"/>
        <w:jc w:val="both"/>
        <w:rPr>
          <w:sz w:val="22"/>
          <w:szCs w:val="22"/>
        </w:rPr>
      </w:pPr>
      <w:r w:rsidRPr="00961C1C">
        <w:rPr>
          <w:sz w:val="22"/>
          <w:szCs w:val="22"/>
        </w:rPr>
        <w:t xml:space="preserve">Η </w:t>
      </w:r>
      <w:r w:rsidR="00361099" w:rsidRPr="00961C1C">
        <w:rPr>
          <w:sz w:val="22"/>
          <w:szCs w:val="22"/>
        </w:rPr>
        <w:t>επαύξηση</w:t>
      </w:r>
      <w:r w:rsidRPr="00113FBF">
        <w:rPr>
          <w:sz w:val="22"/>
          <w:szCs w:val="22"/>
        </w:rPr>
        <w:t xml:space="preserve"> του συνόλου δεδομένων μειώνει το σφάλμα πρόβλεψης</w:t>
      </w:r>
      <w:r>
        <w:rPr>
          <w:sz w:val="22"/>
          <w:szCs w:val="22"/>
        </w:rPr>
        <w:t xml:space="preserve"> έως και </w:t>
      </w:r>
      <w:r w:rsidRPr="00C5409A">
        <w:rPr>
          <w:sz w:val="22"/>
        </w:rPr>
        <w:t>51</w:t>
      </w:r>
      <w:r w:rsidR="002B6FFE" w:rsidRPr="002B6FFE">
        <w:rPr>
          <w:sz w:val="22"/>
        </w:rPr>
        <w:t>,</w:t>
      </w:r>
      <w:r w:rsidRPr="00C5409A">
        <w:rPr>
          <w:sz w:val="22"/>
        </w:rPr>
        <w:t>78%</w:t>
      </w:r>
      <w:r>
        <w:rPr>
          <w:sz w:val="22"/>
        </w:rPr>
        <w:t xml:space="preserve"> για το πρόβλημα </w:t>
      </w:r>
      <w:r>
        <w:rPr>
          <w:sz w:val="22"/>
          <w:lang w:val="en-US"/>
        </w:rPr>
        <w:t>nowcast</w:t>
      </w:r>
      <w:r w:rsidRPr="00B86EC4">
        <w:rPr>
          <w:sz w:val="22"/>
        </w:rPr>
        <w:t xml:space="preserve"> </w:t>
      </w:r>
      <w:r>
        <w:rPr>
          <w:sz w:val="22"/>
        </w:rPr>
        <w:t xml:space="preserve">και </w:t>
      </w:r>
      <w:r w:rsidRPr="00C5409A">
        <w:rPr>
          <w:sz w:val="22"/>
        </w:rPr>
        <w:t>12</w:t>
      </w:r>
      <w:r w:rsidR="002B6FFE" w:rsidRPr="002B6FFE">
        <w:rPr>
          <w:sz w:val="22"/>
        </w:rPr>
        <w:t>,</w:t>
      </w:r>
      <w:r w:rsidRPr="00C5409A">
        <w:rPr>
          <w:sz w:val="22"/>
        </w:rPr>
        <w:t>23%</w:t>
      </w:r>
      <w:r>
        <w:rPr>
          <w:sz w:val="22"/>
        </w:rPr>
        <w:t xml:space="preserve"> για το πρόβλημα </w:t>
      </w:r>
      <w:r>
        <w:rPr>
          <w:sz w:val="22"/>
          <w:lang w:val="en-US"/>
        </w:rPr>
        <w:t>forecast</w:t>
      </w:r>
      <w:r w:rsidRPr="00643C9C">
        <w:rPr>
          <w:sz w:val="22"/>
        </w:rPr>
        <w:t xml:space="preserve"> σε σύγκριση με την εκπαίδευση σε μη ισορροπημένα </w:t>
      </w:r>
      <w:r w:rsidRPr="00C5409A">
        <w:rPr>
          <w:sz w:val="22"/>
        </w:rPr>
        <w:t>σύνολα δεδομένων</w:t>
      </w:r>
      <w:r w:rsidRPr="00113FBF">
        <w:rPr>
          <w:sz w:val="22"/>
          <w:szCs w:val="22"/>
        </w:rPr>
        <w:t>.</w:t>
      </w:r>
    </w:p>
    <w:p w14:paraId="387E9752" w14:textId="77777777" w:rsidR="00623AD4" w:rsidRDefault="00623AD4" w:rsidP="007C5A5D">
      <w:pPr>
        <w:pStyle w:val="a6"/>
        <w:numPr>
          <w:ilvl w:val="0"/>
          <w:numId w:val="22"/>
        </w:numPr>
        <w:spacing w:line="288" w:lineRule="auto"/>
        <w:jc w:val="both"/>
        <w:rPr>
          <w:sz w:val="22"/>
          <w:szCs w:val="22"/>
        </w:rPr>
      </w:pPr>
      <w:r w:rsidRPr="00113FBF">
        <w:rPr>
          <w:sz w:val="22"/>
          <w:szCs w:val="22"/>
        </w:rPr>
        <w:t xml:space="preserve">Το πρόβλημα </w:t>
      </w:r>
      <w:r>
        <w:rPr>
          <w:sz w:val="22"/>
          <w:szCs w:val="22"/>
          <w:lang w:val="en-US"/>
        </w:rPr>
        <w:t>nowcast</w:t>
      </w:r>
      <w:r w:rsidRPr="00113FBF">
        <w:rPr>
          <w:sz w:val="22"/>
          <w:szCs w:val="22"/>
        </w:rPr>
        <w:t xml:space="preserve"> εμφανίζει μικρότερα σφάλματα από το </w:t>
      </w:r>
      <w:r>
        <w:rPr>
          <w:sz w:val="22"/>
          <w:szCs w:val="22"/>
        </w:rPr>
        <w:t xml:space="preserve">πρόβλημα </w:t>
      </w:r>
      <w:r>
        <w:rPr>
          <w:sz w:val="22"/>
          <w:szCs w:val="22"/>
          <w:lang w:val="en-US"/>
        </w:rPr>
        <w:t>forecast</w:t>
      </w:r>
      <w:r w:rsidRPr="00113FBF">
        <w:rPr>
          <w:sz w:val="22"/>
          <w:szCs w:val="22"/>
        </w:rPr>
        <w:t xml:space="preserve">, όπως αναμενόταν, καθώς </w:t>
      </w:r>
      <w:r w:rsidR="00361099" w:rsidRPr="00961C1C">
        <w:rPr>
          <w:sz w:val="22"/>
          <w:szCs w:val="22"/>
        </w:rPr>
        <w:t>δεν απαιτεί</w:t>
      </w:r>
      <w:r w:rsidRPr="00113FBF">
        <w:rPr>
          <w:sz w:val="22"/>
          <w:szCs w:val="22"/>
        </w:rPr>
        <w:t xml:space="preserve"> χρονική εξαγωγή πληροφορίας από τα δεδομένα εισόδου.</w:t>
      </w:r>
    </w:p>
    <w:p w14:paraId="6B7FF842" w14:textId="77777777" w:rsidR="007B3104" w:rsidRPr="00CF008E" w:rsidRDefault="007B3104" w:rsidP="007C5A5D">
      <w:pPr>
        <w:pStyle w:val="a6"/>
        <w:numPr>
          <w:ilvl w:val="0"/>
          <w:numId w:val="22"/>
        </w:numPr>
        <w:spacing w:line="288" w:lineRule="auto"/>
        <w:jc w:val="both"/>
        <w:rPr>
          <w:sz w:val="22"/>
          <w:szCs w:val="22"/>
        </w:rPr>
      </w:pPr>
      <w:r w:rsidRPr="00113FBF">
        <w:rPr>
          <w:sz w:val="22"/>
          <w:szCs w:val="22"/>
        </w:rPr>
        <w:t xml:space="preserve">Οι μέθοδοι μίξης εικόνων (SMOTE, </w:t>
      </w:r>
      <w:proofErr w:type="spellStart"/>
      <w:r w:rsidRPr="00113FBF">
        <w:rPr>
          <w:sz w:val="22"/>
          <w:szCs w:val="22"/>
        </w:rPr>
        <w:t>Mixup-kNN</w:t>
      </w:r>
      <w:proofErr w:type="spellEnd"/>
      <w:r w:rsidRPr="00113FBF">
        <w:rPr>
          <w:sz w:val="22"/>
          <w:szCs w:val="22"/>
        </w:rPr>
        <w:t xml:space="preserve">, </w:t>
      </w:r>
      <w:proofErr w:type="spellStart"/>
      <w:r w:rsidRPr="00113FBF">
        <w:rPr>
          <w:sz w:val="22"/>
          <w:szCs w:val="22"/>
        </w:rPr>
        <w:t>Mixup</w:t>
      </w:r>
      <w:proofErr w:type="spellEnd"/>
      <w:r w:rsidRPr="00113FBF">
        <w:rPr>
          <w:sz w:val="22"/>
          <w:szCs w:val="22"/>
        </w:rPr>
        <w:t xml:space="preserve">-RP) </w:t>
      </w:r>
      <w:r w:rsidRPr="007B3104">
        <w:rPr>
          <w:sz w:val="22"/>
          <w:szCs w:val="22"/>
        </w:rPr>
        <w:t xml:space="preserve">επιτυγχάνουν τη βέλτιστη απόδοση, </w:t>
      </w:r>
      <w:r w:rsidRPr="00113FBF">
        <w:rPr>
          <w:sz w:val="22"/>
          <w:szCs w:val="22"/>
        </w:rPr>
        <w:t xml:space="preserve">πιθανώς επειδή δημιουργούν πιο αντιπροσωπευτικά και ποικιλόμορφα </w:t>
      </w:r>
      <w:r w:rsidRPr="00CF008E">
        <w:rPr>
          <w:sz w:val="22"/>
          <w:szCs w:val="22"/>
        </w:rPr>
        <w:t>δείγματα</w:t>
      </w:r>
      <w:r w:rsidR="00142CB1" w:rsidRPr="00CF008E">
        <w:rPr>
          <w:sz w:val="22"/>
          <w:szCs w:val="22"/>
        </w:rPr>
        <w:t>,</w:t>
      </w:r>
      <w:r w:rsidRPr="00CF008E">
        <w:rPr>
          <w:sz w:val="22"/>
          <w:szCs w:val="22"/>
        </w:rPr>
        <w:t xml:space="preserve"> συνδυάζοντας χαρακτηριστικά από πολλαπλές εικόνες.</w:t>
      </w:r>
    </w:p>
    <w:p w14:paraId="2763E328" w14:textId="3AB3946B" w:rsidR="007B3104" w:rsidRPr="00CF008E" w:rsidRDefault="007B3104" w:rsidP="007C5A5D">
      <w:pPr>
        <w:pStyle w:val="a6"/>
        <w:numPr>
          <w:ilvl w:val="0"/>
          <w:numId w:val="22"/>
        </w:numPr>
        <w:spacing w:line="288" w:lineRule="auto"/>
        <w:jc w:val="both"/>
        <w:rPr>
          <w:sz w:val="22"/>
          <w:szCs w:val="22"/>
        </w:rPr>
      </w:pPr>
      <w:r w:rsidRPr="00CF008E">
        <w:rPr>
          <w:sz w:val="22"/>
          <w:szCs w:val="22"/>
        </w:rPr>
        <w:t xml:space="preserve">Καλύτερη μέθοδος για το πρόβλημα </w:t>
      </w:r>
      <w:r w:rsidRPr="00CF008E">
        <w:rPr>
          <w:sz w:val="22"/>
          <w:szCs w:val="22"/>
          <w:lang w:val="en-US"/>
        </w:rPr>
        <w:t>nowcast</w:t>
      </w:r>
      <w:r w:rsidRPr="00CF008E">
        <w:rPr>
          <w:sz w:val="22"/>
          <w:szCs w:val="22"/>
        </w:rPr>
        <w:t xml:space="preserve"> είναι η SMOTE</w:t>
      </w:r>
      <w:r w:rsidR="00361099" w:rsidRPr="00CF008E">
        <w:rPr>
          <w:sz w:val="22"/>
          <w:szCs w:val="22"/>
        </w:rPr>
        <w:t>,</w:t>
      </w:r>
      <w:r w:rsidRPr="00CF008E">
        <w:rPr>
          <w:sz w:val="22"/>
          <w:szCs w:val="22"/>
        </w:rPr>
        <w:t xml:space="preserve"> </w:t>
      </w:r>
      <w:r w:rsidR="00361099" w:rsidRPr="00CF008E">
        <w:rPr>
          <w:sz w:val="22"/>
          <w:szCs w:val="22"/>
        </w:rPr>
        <w:t>η οποία</w:t>
      </w:r>
      <w:r w:rsidRPr="00CF008E">
        <w:rPr>
          <w:sz w:val="22"/>
          <w:szCs w:val="22"/>
        </w:rPr>
        <w:t xml:space="preserve"> μείωσε το </w:t>
      </w:r>
      <w:r w:rsidRPr="00CF008E">
        <w:rPr>
          <w:sz w:val="22"/>
          <w:szCs w:val="22"/>
          <w:lang w:val="en-US"/>
        </w:rPr>
        <w:t>RMSE</w:t>
      </w:r>
      <w:r w:rsidRPr="00CF008E">
        <w:rPr>
          <w:sz w:val="22"/>
          <w:szCs w:val="22"/>
        </w:rPr>
        <w:t xml:space="preserve"> κατά 46</w:t>
      </w:r>
      <w:r w:rsidR="002B6FFE" w:rsidRPr="002B6FFE">
        <w:rPr>
          <w:sz w:val="22"/>
          <w:szCs w:val="22"/>
        </w:rPr>
        <w:t>,</w:t>
      </w:r>
      <w:r w:rsidRPr="00CF008E">
        <w:rPr>
          <w:sz w:val="22"/>
          <w:szCs w:val="22"/>
        </w:rPr>
        <w:t xml:space="preserve">20% σε σχέση με το βασικό μοντέλο. Από την άλλη, για το πρόβλημα </w:t>
      </w:r>
      <w:r w:rsidRPr="00CF008E">
        <w:rPr>
          <w:sz w:val="22"/>
          <w:szCs w:val="22"/>
          <w:lang w:val="en-US"/>
        </w:rPr>
        <w:t>forecast</w:t>
      </w:r>
      <w:r w:rsidR="00361099" w:rsidRPr="00CF008E">
        <w:rPr>
          <w:sz w:val="22"/>
          <w:szCs w:val="22"/>
        </w:rPr>
        <w:t>,</w:t>
      </w:r>
      <w:r w:rsidRPr="00CF008E">
        <w:rPr>
          <w:sz w:val="22"/>
          <w:szCs w:val="22"/>
        </w:rPr>
        <w:t xml:space="preserve"> η </w:t>
      </w:r>
      <w:proofErr w:type="spellStart"/>
      <w:r w:rsidRPr="00CF008E">
        <w:rPr>
          <w:sz w:val="22"/>
          <w:szCs w:val="22"/>
        </w:rPr>
        <w:t>Mixup-kNN</w:t>
      </w:r>
      <w:proofErr w:type="spellEnd"/>
      <w:r w:rsidRPr="00CF008E">
        <w:rPr>
          <w:sz w:val="22"/>
          <w:szCs w:val="22"/>
        </w:rPr>
        <w:t xml:space="preserve"> είναι η αποτελεσματικότερη μέθοδος, η οποία επέφερε μείωση του σφάλματος πρόβλεψης έως και 10</w:t>
      </w:r>
      <w:r w:rsidR="002B6FFE" w:rsidRPr="002B6FFE">
        <w:rPr>
          <w:sz w:val="22"/>
          <w:szCs w:val="22"/>
        </w:rPr>
        <w:t>,</w:t>
      </w:r>
      <w:r w:rsidRPr="00CF008E">
        <w:rPr>
          <w:sz w:val="22"/>
          <w:szCs w:val="22"/>
        </w:rPr>
        <w:t>98%.</w:t>
      </w:r>
    </w:p>
    <w:p w14:paraId="3E0E2DA7" w14:textId="77777777" w:rsidR="00623AD4" w:rsidRPr="00CF008E" w:rsidRDefault="00623AD4" w:rsidP="007C5A5D">
      <w:pPr>
        <w:pStyle w:val="a6"/>
        <w:numPr>
          <w:ilvl w:val="0"/>
          <w:numId w:val="22"/>
        </w:numPr>
        <w:spacing w:line="288" w:lineRule="auto"/>
        <w:jc w:val="both"/>
        <w:rPr>
          <w:sz w:val="22"/>
          <w:szCs w:val="22"/>
        </w:rPr>
      </w:pPr>
      <w:r w:rsidRPr="00CF008E">
        <w:rPr>
          <w:sz w:val="22"/>
          <w:szCs w:val="22"/>
        </w:rPr>
        <w:t xml:space="preserve">Η μέθοδος </w:t>
      </w:r>
      <w:r w:rsidRPr="00CF008E">
        <w:rPr>
          <w:sz w:val="22"/>
          <w:szCs w:val="22"/>
          <w:lang w:val="en-US"/>
        </w:rPr>
        <w:t>Gauss</w:t>
      </w:r>
      <w:r w:rsidRPr="00CF008E">
        <w:rPr>
          <w:sz w:val="22"/>
          <w:szCs w:val="22"/>
        </w:rPr>
        <w:t xml:space="preserve"> δεν βελτιώνει την απόδοση σε σχέση με την απλή </w:t>
      </w:r>
      <w:proofErr w:type="spellStart"/>
      <w:r w:rsidRPr="00CF008E">
        <w:rPr>
          <w:sz w:val="22"/>
          <w:szCs w:val="22"/>
        </w:rPr>
        <w:t>επαναδειγματοληψία</w:t>
      </w:r>
      <w:proofErr w:type="spellEnd"/>
      <w:r w:rsidRPr="00CF008E">
        <w:rPr>
          <w:sz w:val="22"/>
          <w:szCs w:val="22"/>
        </w:rPr>
        <w:t xml:space="preserve"> και εμφανίζει τη μεγαλύτερη μεταβλητότητα, ιδίως για μικρές τιμές</w:t>
      </w:r>
      <w:r w:rsidR="00142CB1" w:rsidRPr="00CF008E">
        <w:rPr>
          <w:sz w:val="22"/>
          <w:szCs w:val="22"/>
        </w:rPr>
        <w:t xml:space="preserve"> του</w:t>
      </w:r>
      <w:r w:rsidRPr="00CF008E">
        <w:rPr>
          <w:sz w:val="22"/>
          <w:szCs w:val="22"/>
        </w:rPr>
        <w:t xml:space="preserve"> </w:t>
      </w:r>
      <w:r w:rsidRPr="00CF008E">
        <w:rPr>
          <w:i/>
          <w:sz w:val="22"/>
          <w:szCs w:val="22"/>
        </w:rPr>
        <w:t>Ν</w:t>
      </w:r>
      <w:r w:rsidRPr="00CF008E">
        <w:rPr>
          <w:sz w:val="22"/>
          <w:szCs w:val="22"/>
        </w:rPr>
        <w:t xml:space="preserve">, πιθανώς λόγω μη ρεαλιστικού θορύβου ή </w:t>
      </w:r>
      <w:r w:rsidRPr="00CF008E">
        <w:rPr>
          <w:sz w:val="22"/>
          <w:szCs w:val="22"/>
          <w:lang w:val="en-US"/>
        </w:rPr>
        <w:t>overfitting</w:t>
      </w:r>
      <w:r w:rsidRPr="00CF008E">
        <w:rPr>
          <w:sz w:val="22"/>
          <w:szCs w:val="22"/>
        </w:rPr>
        <w:t>.</w:t>
      </w:r>
    </w:p>
    <w:p w14:paraId="40FA3B61" w14:textId="77777777" w:rsidR="00623AD4" w:rsidRPr="00145C3C" w:rsidRDefault="00623AD4" w:rsidP="007C5A5D">
      <w:pPr>
        <w:pStyle w:val="a6"/>
        <w:numPr>
          <w:ilvl w:val="0"/>
          <w:numId w:val="22"/>
        </w:numPr>
        <w:spacing w:line="288" w:lineRule="auto"/>
        <w:jc w:val="both"/>
        <w:rPr>
          <w:sz w:val="22"/>
          <w:szCs w:val="22"/>
        </w:rPr>
      </w:pPr>
      <w:r w:rsidRPr="00CF008E">
        <w:rPr>
          <w:sz w:val="22"/>
          <w:szCs w:val="22"/>
        </w:rPr>
        <w:t xml:space="preserve">Η βελτίωση σε σχέση με την απλή </w:t>
      </w:r>
      <w:proofErr w:type="spellStart"/>
      <w:r w:rsidRPr="00CF008E">
        <w:rPr>
          <w:sz w:val="22"/>
          <w:szCs w:val="22"/>
        </w:rPr>
        <w:t>επαναδειγματοληψία</w:t>
      </w:r>
      <w:proofErr w:type="spellEnd"/>
      <w:r w:rsidRPr="00CF008E">
        <w:rPr>
          <w:sz w:val="22"/>
          <w:szCs w:val="22"/>
        </w:rPr>
        <w:t xml:space="preserve"> είναι μικρότερη στο πρόβλημα</w:t>
      </w:r>
      <w:r>
        <w:rPr>
          <w:sz w:val="22"/>
          <w:szCs w:val="22"/>
        </w:rPr>
        <w:t xml:space="preserve"> </w:t>
      </w:r>
      <w:r>
        <w:rPr>
          <w:sz w:val="22"/>
          <w:szCs w:val="22"/>
          <w:lang w:val="en-US"/>
        </w:rPr>
        <w:t>forecast</w:t>
      </w:r>
      <w:r w:rsidRPr="00113FBF">
        <w:rPr>
          <w:sz w:val="22"/>
          <w:szCs w:val="22"/>
        </w:rPr>
        <w:t xml:space="preserve">, πιθανώς λόγω της μεγαλύτερης δυσκολίας πρόβλεψης σε μεγαλύτερους χρονικούς ορίζοντες ή επειδή οι είσοδοι του </w:t>
      </w:r>
      <w:r>
        <w:rPr>
          <w:sz w:val="22"/>
          <w:szCs w:val="22"/>
          <w:lang w:val="en-US"/>
        </w:rPr>
        <w:t>forecast</w:t>
      </w:r>
      <w:r w:rsidRPr="00113FBF">
        <w:rPr>
          <w:sz w:val="22"/>
          <w:szCs w:val="22"/>
        </w:rPr>
        <w:t xml:space="preserve"> περιέχουν ήδη πλούσια πληροφορία, μειώνοντας το περιθώριο βελτίωσης μέσω επαύξησης.</w:t>
      </w:r>
    </w:p>
    <w:p w14:paraId="5AC4DEAA" w14:textId="132F5677" w:rsidR="00145C3C" w:rsidRDefault="00145C3C" w:rsidP="007C5A5D">
      <w:pPr>
        <w:pStyle w:val="a6"/>
        <w:numPr>
          <w:ilvl w:val="0"/>
          <w:numId w:val="22"/>
        </w:numPr>
        <w:spacing w:line="288" w:lineRule="auto"/>
        <w:jc w:val="both"/>
        <w:rPr>
          <w:sz w:val="22"/>
          <w:szCs w:val="22"/>
        </w:rPr>
      </w:pPr>
      <w:r>
        <w:rPr>
          <w:sz w:val="22"/>
          <w:szCs w:val="22"/>
        </w:rPr>
        <w:t xml:space="preserve">Ο συνδυασμός μεθόδων επαύξησης δεδομένων βελτιώνει ακόμα περισσότερο τα αποτελέσματα και για τα δύο προβλήματα σε σχέση με την απλή εφαρμογή μιας μεθόδου. Συγκεκριμένα, για το πρόβλημα </w:t>
      </w:r>
      <w:r>
        <w:rPr>
          <w:sz w:val="22"/>
          <w:szCs w:val="22"/>
          <w:lang w:val="en-US"/>
        </w:rPr>
        <w:t>nowcast</w:t>
      </w:r>
      <w:r>
        <w:rPr>
          <w:sz w:val="22"/>
          <w:szCs w:val="22"/>
        </w:rPr>
        <w:t xml:space="preserve"> επιτεύχθηκε μια περαιτέρω μείωση του σφάλματος κατά </w:t>
      </w:r>
      <w:r w:rsidRPr="00961C1C">
        <w:rPr>
          <w:sz w:val="22"/>
          <w:szCs w:val="22"/>
        </w:rPr>
        <w:t>5</w:t>
      </w:r>
      <w:r w:rsidR="002B6FFE" w:rsidRPr="002B6FFE">
        <w:rPr>
          <w:sz w:val="22"/>
          <w:szCs w:val="22"/>
        </w:rPr>
        <w:t>,</w:t>
      </w:r>
      <w:r w:rsidRPr="00961C1C">
        <w:rPr>
          <w:sz w:val="22"/>
          <w:szCs w:val="22"/>
        </w:rPr>
        <w:t>58%</w:t>
      </w:r>
      <w:r>
        <w:rPr>
          <w:sz w:val="22"/>
          <w:szCs w:val="22"/>
        </w:rPr>
        <w:t xml:space="preserve"> (</w:t>
      </w:r>
      <w:r>
        <w:rPr>
          <w:rFonts w:cs="Arial"/>
          <w:sz w:val="22"/>
          <w:szCs w:val="22"/>
        </w:rPr>
        <w:t xml:space="preserve">σειριακός συνδυασμός </w:t>
      </w:r>
      <w:proofErr w:type="spellStart"/>
      <w:r>
        <w:rPr>
          <w:rFonts w:cs="Arial"/>
          <w:sz w:val="22"/>
          <w:szCs w:val="22"/>
          <w:lang w:val="en-US"/>
        </w:rPr>
        <w:t>Mixup</w:t>
      </w:r>
      <w:proofErr w:type="spellEnd"/>
      <w:r w:rsidRPr="00623AD4">
        <w:rPr>
          <w:rFonts w:cs="Arial"/>
          <w:sz w:val="22"/>
          <w:szCs w:val="22"/>
        </w:rPr>
        <w:t>-</w:t>
      </w:r>
      <w:proofErr w:type="spellStart"/>
      <w:r>
        <w:rPr>
          <w:rFonts w:cs="Arial"/>
          <w:sz w:val="22"/>
          <w:szCs w:val="22"/>
          <w:lang w:val="en-US"/>
        </w:rPr>
        <w:t>kNN</w:t>
      </w:r>
      <w:proofErr w:type="spellEnd"/>
      <w:r w:rsidRPr="00623AD4">
        <w:rPr>
          <w:rFonts w:cs="Arial"/>
          <w:sz w:val="22"/>
          <w:szCs w:val="22"/>
        </w:rPr>
        <w:t xml:space="preserve"> </w:t>
      </w:r>
      <w:r>
        <w:rPr>
          <w:sz w:val="22"/>
          <w:szCs w:val="22"/>
        </w:rPr>
        <w:t>→</w:t>
      </w:r>
      <w:r w:rsidRPr="00623AD4">
        <w:rPr>
          <w:rFonts w:cs="Arial"/>
          <w:sz w:val="22"/>
          <w:szCs w:val="22"/>
        </w:rPr>
        <w:t xml:space="preserve"> </w:t>
      </w:r>
      <w:r>
        <w:rPr>
          <w:rFonts w:cs="Arial"/>
          <w:sz w:val="22"/>
          <w:szCs w:val="22"/>
          <w:lang w:val="en-US"/>
        </w:rPr>
        <w:t>SMOTE</w:t>
      </w:r>
      <w:r>
        <w:rPr>
          <w:rFonts w:cs="Arial"/>
          <w:sz w:val="22"/>
          <w:szCs w:val="22"/>
        </w:rPr>
        <w:t>)</w:t>
      </w:r>
      <w:r>
        <w:rPr>
          <w:sz w:val="22"/>
          <w:szCs w:val="22"/>
        </w:rPr>
        <w:t xml:space="preserve">, ενώ για το πρόβλημα </w:t>
      </w:r>
      <w:r>
        <w:rPr>
          <w:sz w:val="22"/>
          <w:szCs w:val="22"/>
          <w:lang w:val="en-US"/>
        </w:rPr>
        <w:t>forecast</w:t>
      </w:r>
      <w:r w:rsidRPr="00145C3C">
        <w:rPr>
          <w:sz w:val="22"/>
          <w:szCs w:val="22"/>
        </w:rPr>
        <w:t xml:space="preserve"> </w:t>
      </w:r>
      <w:r w:rsidRPr="00961C1C">
        <w:rPr>
          <w:sz w:val="22"/>
          <w:szCs w:val="22"/>
        </w:rPr>
        <w:t>κατά 1</w:t>
      </w:r>
      <w:r w:rsidR="002B6FFE" w:rsidRPr="002B6FFE">
        <w:rPr>
          <w:sz w:val="22"/>
          <w:szCs w:val="22"/>
        </w:rPr>
        <w:t>,</w:t>
      </w:r>
      <w:r w:rsidRPr="00961C1C">
        <w:rPr>
          <w:sz w:val="22"/>
          <w:szCs w:val="22"/>
        </w:rPr>
        <w:t>25%</w:t>
      </w:r>
      <w:r>
        <w:rPr>
          <w:sz w:val="22"/>
          <w:szCs w:val="22"/>
        </w:rPr>
        <w:t xml:space="preserve"> (</w:t>
      </w:r>
      <w:r>
        <w:rPr>
          <w:rFonts w:cs="Arial"/>
          <w:sz w:val="22"/>
          <w:szCs w:val="22"/>
        </w:rPr>
        <w:t xml:space="preserve">παράλληλος συνδυασμός των </w:t>
      </w:r>
      <w:proofErr w:type="spellStart"/>
      <w:r>
        <w:rPr>
          <w:rFonts w:cs="Arial"/>
          <w:sz w:val="22"/>
          <w:szCs w:val="22"/>
          <w:lang w:val="en-US"/>
        </w:rPr>
        <w:t>Mixup</w:t>
      </w:r>
      <w:proofErr w:type="spellEnd"/>
      <w:r w:rsidRPr="00831836">
        <w:rPr>
          <w:rFonts w:cs="Arial"/>
          <w:sz w:val="22"/>
          <w:szCs w:val="22"/>
        </w:rPr>
        <w:t>-</w:t>
      </w:r>
      <w:proofErr w:type="spellStart"/>
      <w:r>
        <w:rPr>
          <w:rFonts w:cs="Arial"/>
          <w:sz w:val="22"/>
          <w:szCs w:val="22"/>
          <w:lang w:val="en-US"/>
        </w:rPr>
        <w:t>kNN</w:t>
      </w:r>
      <w:proofErr w:type="spellEnd"/>
      <w:r w:rsidRPr="00831836">
        <w:rPr>
          <w:rFonts w:cs="Arial"/>
          <w:sz w:val="22"/>
          <w:szCs w:val="22"/>
        </w:rPr>
        <w:t xml:space="preserve"> </w:t>
      </w:r>
      <w:r>
        <w:rPr>
          <w:rFonts w:cs="Arial"/>
          <w:sz w:val="22"/>
          <w:szCs w:val="22"/>
        </w:rPr>
        <w:t xml:space="preserve">και </w:t>
      </w:r>
      <w:proofErr w:type="spellStart"/>
      <w:r>
        <w:rPr>
          <w:rFonts w:cs="Arial"/>
          <w:sz w:val="22"/>
          <w:szCs w:val="22"/>
          <w:lang w:val="en-US"/>
        </w:rPr>
        <w:t>Mixup</w:t>
      </w:r>
      <w:proofErr w:type="spellEnd"/>
      <w:r w:rsidRPr="00831836">
        <w:rPr>
          <w:rFonts w:cs="Arial"/>
          <w:sz w:val="22"/>
          <w:szCs w:val="22"/>
        </w:rPr>
        <w:t>-</w:t>
      </w:r>
      <w:r>
        <w:rPr>
          <w:rFonts w:cs="Arial"/>
          <w:sz w:val="22"/>
          <w:szCs w:val="22"/>
          <w:lang w:val="en-US"/>
        </w:rPr>
        <w:t>RP</w:t>
      </w:r>
      <w:r>
        <w:rPr>
          <w:rFonts w:cs="Arial"/>
          <w:sz w:val="22"/>
          <w:szCs w:val="22"/>
        </w:rPr>
        <w:t>)</w:t>
      </w:r>
      <w:r>
        <w:rPr>
          <w:sz w:val="22"/>
          <w:szCs w:val="22"/>
        </w:rPr>
        <w:t>.</w:t>
      </w:r>
    </w:p>
    <w:p w14:paraId="4D9F0536" w14:textId="77777777" w:rsidR="00145C3C" w:rsidRDefault="00145C3C" w:rsidP="00142CB1">
      <w:pPr>
        <w:pStyle w:val="pf0"/>
        <w:numPr>
          <w:ilvl w:val="0"/>
          <w:numId w:val="22"/>
        </w:numPr>
        <w:spacing w:before="0" w:beforeAutospacing="0" w:after="0" w:afterAutospacing="0" w:line="288" w:lineRule="auto"/>
        <w:ind w:left="714" w:hanging="357"/>
        <w:jc w:val="both"/>
        <w:rPr>
          <w:rStyle w:val="cf01"/>
          <w:rFonts w:ascii="Times New Roman" w:hAnsi="Times New Roman" w:cs="Times New Roman"/>
          <w:sz w:val="22"/>
          <w:szCs w:val="22"/>
        </w:rPr>
      </w:pPr>
      <w:r w:rsidRPr="00145C3C">
        <w:rPr>
          <w:rStyle w:val="cf01"/>
          <w:rFonts w:ascii="Times New Roman" w:hAnsi="Times New Roman" w:cs="Times New Roman"/>
          <w:sz w:val="22"/>
          <w:szCs w:val="22"/>
        </w:rPr>
        <w:t xml:space="preserve">Η επιτυχής και αποδοτική επαύξηση δεδομένων εικόνων του ουρανού είναι ξεκάθαρη και η βελτίωση στα αποτελέσματα αισθητή. Αυτό είναι κάτι πολύ σημαντικό στη σημερινή εποχή, καθώς όλο και περισσότερα μοντέλα βασίζονται στην τεχνητή νοημοσύνη και απαιτούν ογκώδη ισορροπημένα σύνολα δεδομένων τα οποία πολλές φορές δεν είναι διαθέσιμα. Μέχρι να αποκτηθούν αυτά τα </w:t>
      </w:r>
      <w:r w:rsidRPr="00961C1C">
        <w:rPr>
          <w:rStyle w:val="cf01"/>
          <w:rFonts w:ascii="Times New Roman" w:hAnsi="Times New Roman" w:cs="Times New Roman"/>
          <w:sz w:val="22"/>
          <w:szCs w:val="22"/>
        </w:rPr>
        <w:t>δεδομένα</w:t>
      </w:r>
      <w:r w:rsidR="00361099" w:rsidRPr="00961C1C">
        <w:rPr>
          <w:rStyle w:val="cf01"/>
          <w:rFonts w:ascii="Times New Roman" w:hAnsi="Times New Roman" w:cs="Times New Roman"/>
          <w:sz w:val="22"/>
          <w:szCs w:val="22"/>
        </w:rPr>
        <w:t xml:space="preserve">, </w:t>
      </w:r>
      <w:r w:rsidRPr="00961C1C">
        <w:rPr>
          <w:rStyle w:val="cf01"/>
          <w:rFonts w:ascii="Times New Roman" w:hAnsi="Times New Roman" w:cs="Times New Roman"/>
          <w:sz w:val="22"/>
          <w:szCs w:val="22"/>
        </w:rPr>
        <w:t>ένα</w:t>
      </w:r>
      <w:r w:rsidRPr="00145C3C">
        <w:rPr>
          <w:rStyle w:val="cf01"/>
          <w:rFonts w:ascii="Times New Roman" w:hAnsi="Times New Roman" w:cs="Times New Roman"/>
          <w:sz w:val="22"/>
          <w:szCs w:val="22"/>
        </w:rPr>
        <w:t xml:space="preserve"> </w:t>
      </w:r>
      <w:r w:rsidR="00533E9A">
        <w:rPr>
          <w:rStyle w:val="cf01"/>
          <w:rFonts w:ascii="Times New Roman" w:hAnsi="Times New Roman" w:cs="Times New Roman"/>
          <w:sz w:val="22"/>
          <w:szCs w:val="22"/>
        </w:rPr>
        <w:t>στέλεχος</w:t>
      </w:r>
      <w:r w:rsidRPr="00145C3C">
        <w:rPr>
          <w:rStyle w:val="cf01"/>
          <w:rFonts w:ascii="Times New Roman" w:hAnsi="Times New Roman" w:cs="Times New Roman"/>
          <w:sz w:val="22"/>
          <w:szCs w:val="22"/>
        </w:rPr>
        <w:t xml:space="preserve"> </w:t>
      </w:r>
      <w:r w:rsidRPr="00145C3C">
        <w:rPr>
          <w:rStyle w:val="cf01"/>
          <w:rFonts w:ascii="Times New Roman" w:hAnsi="Times New Roman" w:cs="Times New Roman"/>
          <w:sz w:val="22"/>
          <w:szCs w:val="22"/>
        </w:rPr>
        <w:lastRenderedPageBreak/>
        <w:t xml:space="preserve">του ενεργειακού </w:t>
      </w:r>
      <w:r w:rsidR="00533E9A">
        <w:rPr>
          <w:rStyle w:val="cf01"/>
          <w:rFonts w:ascii="Times New Roman" w:hAnsi="Times New Roman" w:cs="Times New Roman"/>
          <w:sz w:val="22"/>
          <w:szCs w:val="22"/>
        </w:rPr>
        <w:t>χώρου</w:t>
      </w:r>
      <w:r w:rsidRPr="00145C3C">
        <w:rPr>
          <w:rStyle w:val="cf01"/>
          <w:rFonts w:ascii="Times New Roman" w:hAnsi="Times New Roman" w:cs="Times New Roman"/>
          <w:sz w:val="22"/>
          <w:szCs w:val="22"/>
        </w:rPr>
        <w:t xml:space="preserve"> (πχ παραγωγός ή διαχειριστής) μπορεί να χρησιμοποιήσει </w:t>
      </w:r>
      <w:r w:rsidR="00533E9A">
        <w:rPr>
          <w:rStyle w:val="cf01"/>
          <w:rFonts w:ascii="Times New Roman" w:hAnsi="Times New Roman" w:cs="Times New Roman"/>
          <w:sz w:val="22"/>
          <w:szCs w:val="22"/>
        </w:rPr>
        <w:t>μεθόδους</w:t>
      </w:r>
      <w:r w:rsidRPr="00145C3C">
        <w:rPr>
          <w:rStyle w:val="cf01"/>
          <w:rFonts w:ascii="Times New Roman" w:hAnsi="Times New Roman" w:cs="Times New Roman"/>
          <w:sz w:val="22"/>
          <w:szCs w:val="22"/>
        </w:rPr>
        <w:t xml:space="preserve"> επαύξησης προκειμένου να εκπαιδεύσει σύνθετα μοντέλα πρόβλεψης με μόλις ένα πολύ μικρό αρχικό δείγμα εικόνων</w:t>
      </w:r>
      <w:r w:rsidR="00533E9A">
        <w:rPr>
          <w:rStyle w:val="cf01"/>
          <w:rFonts w:ascii="Times New Roman" w:hAnsi="Times New Roman" w:cs="Times New Roman"/>
          <w:sz w:val="22"/>
          <w:szCs w:val="22"/>
        </w:rPr>
        <w:t>.</w:t>
      </w:r>
    </w:p>
    <w:p w14:paraId="6897C035" w14:textId="77777777" w:rsidR="00142CB1" w:rsidRDefault="00142CB1" w:rsidP="00142CB1">
      <w:pPr>
        <w:pStyle w:val="pf0"/>
        <w:spacing w:before="0" w:beforeAutospacing="0" w:after="0" w:afterAutospacing="0" w:line="288" w:lineRule="auto"/>
        <w:jc w:val="both"/>
        <w:rPr>
          <w:rStyle w:val="cf01"/>
          <w:rFonts w:ascii="Times New Roman" w:hAnsi="Times New Roman" w:cs="Times New Roman"/>
          <w:sz w:val="22"/>
          <w:szCs w:val="22"/>
        </w:rPr>
      </w:pPr>
    </w:p>
    <w:p w14:paraId="20B5980F" w14:textId="77777777" w:rsidR="00142CB1" w:rsidRPr="00145C3C" w:rsidRDefault="00142CB1" w:rsidP="00142CB1">
      <w:pPr>
        <w:pStyle w:val="pf0"/>
        <w:spacing w:before="0" w:beforeAutospacing="0" w:after="0" w:afterAutospacing="0" w:line="288" w:lineRule="auto"/>
        <w:jc w:val="both"/>
        <w:rPr>
          <w:sz w:val="22"/>
          <w:szCs w:val="22"/>
        </w:rPr>
      </w:pPr>
    </w:p>
    <w:p w14:paraId="71973304" w14:textId="77777777" w:rsidR="0000624E" w:rsidRPr="005632FA" w:rsidRDefault="0000624E" w:rsidP="0000624E">
      <w:pPr>
        <w:spacing w:line="288" w:lineRule="auto"/>
        <w:jc w:val="both"/>
        <w:rPr>
          <w:b/>
        </w:rPr>
      </w:pPr>
      <w:r w:rsidRPr="005632FA">
        <w:rPr>
          <w:b/>
        </w:rPr>
        <w:t>6.</w:t>
      </w:r>
      <w:r w:rsidRPr="0000624E">
        <w:rPr>
          <w:b/>
        </w:rPr>
        <w:t>2</w:t>
      </w:r>
      <w:r w:rsidRPr="005632FA">
        <w:rPr>
          <w:b/>
        </w:rPr>
        <w:tab/>
      </w:r>
      <w:r>
        <w:rPr>
          <w:b/>
        </w:rPr>
        <w:t>ΠΡΟΤΑΣΕΙΣ ΓΙΑ ΜΕΛΛΟΝΤΙΚΕΣ ΕΠΕΚΤΑΣΕΙΣ</w:t>
      </w:r>
      <w:r w:rsidRPr="005632FA">
        <w:rPr>
          <w:b/>
        </w:rPr>
        <w:t xml:space="preserve"> ΤΗΣ ΕΡΓΑΣΙΑΣ</w:t>
      </w:r>
    </w:p>
    <w:p w14:paraId="508D09CD" w14:textId="77777777" w:rsidR="0000624E" w:rsidRPr="0000624E" w:rsidRDefault="0000624E" w:rsidP="00787C0D">
      <w:pPr>
        <w:spacing w:line="288" w:lineRule="auto"/>
        <w:ind w:firstLine="708"/>
        <w:jc w:val="both"/>
        <w:rPr>
          <w:rFonts w:cs="Arial"/>
          <w:sz w:val="22"/>
          <w:szCs w:val="22"/>
        </w:rPr>
      </w:pPr>
    </w:p>
    <w:p w14:paraId="4DBDE64C" w14:textId="77777777" w:rsidR="0059273C" w:rsidRPr="00394DCF" w:rsidRDefault="0059273C" w:rsidP="00394DCF">
      <w:pPr>
        <w:spacing w:line="288" w:lineRule="auto"/>
        <w:ind w:firstLine="708"/>
        <w:jc w:val="both"/>
        <w:rPr>
          <w:rFonts w:cs="Arial"/>
          <w:sz w:val="22"/>
          <w:szCs w:val="22"/>
          <w:lang w:val="en-US"/>
        </w:rPr>
      </w:pPr>
      <w:r w:rsidRPr="0059273C">
        <w:rPr>
          <w:rFonts w:cs="Arial"/>
          <w:sz w:val="22"/>
          <w:szCs w:val="22"/>
        </w:rPr>
        <w:t xml:space="preserve">Η παρούσα διπλωματική εργασία ανέδειξε τη σημασία της </w:t>
      </w:r>
      <w:proofErr w:type="spellStart"/>
      <w:r>
        <w:rPr>
          <w:rFonts w:cs="Arial"/>
          <w:sz w:val="22"/>
          <w:szCs w:val="22"/>
        </w:rPr>
        <w:t>επαναδειγματοληψίας</w:t>
      </w:r>
      <w:proofErr w:type="spellEnd"/>
      <w:r>
        <w:rPr>
          <w:rFonts w:cs="Arial"/>
          <w:sz w:val="22"/>
          <w:szCs w:val="22"/>
        </w:rPr>
        <w:t xml:space="preserve"> και επαύξησης σε σύνολα δεδομένων</w:t>
      </w:r>
      <w:r w:rsidRPr="0059273C">
        <w:rPr>
          <w:rFonts w:cs="Arial"/>
          <w:sz w:val="22"/>
          <w:szCs w:val="22"/>
        </w:rPr>
        <w:t xml:space="preserve"> εικόνων του ουρανού για τη βραχυπρόθεσμη πρόβλεψη της Φ/Β παραγωγής, προσφέροντας χρήσιμα συμπεράσματα. Πιθανές επεκτάσεις της παρούσας διπλωματικής εργασίας είναι οι εξής:</w:t>
      </w:r>
    </w:p>
    <w:p w14:paraId="0938CFDF" w14:textId="77777777" w:rsidR="0059273C" w:rsidRDefault="0059273C" w:rsidP="0059273C">
      <w:pPr>
        <w:spacing w:line="288" w:lineRule="auto"/>
        <w:ind w:firstLine="708"/>
        <w:jc w:val="both"/>
        <w:rPr>
          <w:rFonts w:cs="Arial"/>
          <w:sz w:val="22"/>
          <w:szCs w:val="22"/>
        </w:rPr>
      </w:pPr>
    </w:p>
    <w:p w14:paraId="638B64D1" w14:textId="77777777" w:rsidR="003F54F9" w:rsidRPr="003F54F9" w:rsidRDefault="003F54F9" w:rsidP="007C5A5D">
      <w:pPr>
        <w:pStyle w:val="a6"/>
        <w:numPr>
          <w:ilvl w:val="0"/>
          <w:numId w:val="23"/>
        </w:numPr>
        <w:spacing w:line="288" w:lineRule="auto"/>
        <w:jc w:val="both"/>
        <w:rPr>
          <w:rFonts w:cs="Arial"/>
          <w:sz w:val="22"/>
          <w:szCs w:val="22"/>
        </w:rPr>
      </w:pPr>
      <w:r>
        <w:rPr>
          <w:rFonts w:cs="Arial"/>
          <w:b/>
          <w:bCs/>
          <w:sz w:val="22"/>
          <w:szCs w:val="22"/>
        </w:rPr>
        <w:t>Περαιτέρω διερεύνηση της εισαγωγής βαρών στις συστάδες του σχετικού συνόλου</w:t>
      </w:r>
      <w:r w:rsidRPr="003F54F9">
        <w:rPr>
          <w:rFonts w:cs="Arial"/>
          <w:b/>
          <w:bCs/>
          <w:sz w:val="22"/>
          <w:szCs w:val="22"/>
        </w:rPr>
        <w:t>:</w:t>
      </w:r>
      <w:r>
        <w:rPr>
          <w:rFonts w:cs="Arial"/>
          <w:b/>
          <w:bCs/>
          <w:sz w:val="22"/>
          <w:szCs w:val="22"/>
        </w:rPr>
        <w:t xml:space="preserve"> </w:t>
      </w:r>
      <w:r>
        <w:rPr>
          <w:rFonts w:cs="Arial"/>
          <w:sz w:val="22"/>
          <w:szCs w:val="22"/>
        </w:rPr>
        <w:t xml:space="preserve">Αντί να εφαρμόζεται </w:t>
      </w:r>
      <w:proofErr w:type="spellStart"/>
      <w:r>
        <w:rPr>
          <w:rFonts w:cs="Arial"/>
          <w:sz w:val="22"/>
          <w:szCs w:val="22"/>
        </w:rPr>
        <w:t>υπερδειγματοληψία</w:t>
      </w:r>
      <w:proofErr w:type="spellEnd"/>
      <w:r>
        <w:rPr>
          <w:rFonts w:cs="Arial"/>
          <w:sz w:val="22"/>
          <w:szCs w:val="22"/>
        </w:rPr>
        <w:t xml:space="preserve"> στις συστάδες του σχετικού συνόλου με τυχαίο τρόπο</w:t>
      </w:r>
      <w:r w:rsidRPr="003F54F9">
        <w:rPr>
          <w:rFonts w:cs="Arial"/>
          <w:sz w:val="22"/>
          <w:szCs w:val="22"/>
        </w:rPr>
        <w:t xml:space="preserve">, </w:t>
      </w:r>
      <w:r>
        <w:rPr>
          <w:rFonts w:cs="Arial"/>
          <w:sz w:val="22"/>
          <w:szCs w:val="22"/>
        </w:rPr>
        <w:t xml:space="preserve">μπορεί να εφαρμοστεί κάποια τεχνική εισαγωγής βαρών έτσι ώστε η </w:t>
      </w:r>
      <w:proofErr w:type="spellStart"/>
      <w:r>
        <w:rPr>
          <w:rFonts w:cs="Arial"/>
          <w:sz w:val="22"/>
          <w:szCs w:val="22"/>
        </w:rPr>
        <w:t>επαναδειγματοληψία</w:t>
      </w:r>
      <w:proofErr w:type="spellEnd"/>
      <w:r>
        <w:rPr>
          <w:rFonts w:cs="Arial"/>
          <w:sz w:val="22"/>
          <w:szCs w:val="22"/>
        </w:rPr>
        <w:t xml:space="preserve"> να γίνεται με </w:t>
      </w:r>
      <w:proofErr w:type="spellStart"/>
      <w:r>
        <w:rPr>
          <w:rFonts w:cs="Arial"/>
          <w:sz w:val="22"/>
          <w:szCs w:val="22"/>
        </w:rPr>
        <w:t>στοχευμένο</w:t>
      </w:r>
      <w:proofErr w:type="spellEnd"/>
      <w:r>
        <w:rPr>
          <w:rFonts w:cs="Arial"/>
          <w:sz w:val="22"/>
          <w:szCs w:val="22"/>
        </w:rPr>
        <w:t xml:space="preserve"> τρόπο και όχι με τυχαίο.</w:t>
      </w:r>
    </w:p>
    <w:p w14:paraId="75A798B7" w14:textId="77777777" w:rsidR="003F54F9" w:rsidRPr="003F54F9" w:rsidRDefault="003F54F9" w:rsidP="003F54F9">
      <w:pPr>
        <w:pStyle w:val="a6"/>
        <w:spacing w:line="288" w:lineRule="auto"/>
        <w:jc w:val="both"/>
        <w:rPr>
          <w:rFonts w:cs="Arial"/>
          <w:sz w:val="22"/>
          <w:szCs w:val="22"/>
        </w:rPr>
      </w:pPr>
    </w:p>
    <w:p w14:paraId="399A88CF" w14:textId="77777777" w:rsidR="0059273C" w:rsidRPr="00CF008E" w:rsidRDefault="00DD3847" w:rsidP="007C5A5D">
      <w:pPr>
        <w:pStyle w:val="a6"/>
        <w:numPr>
          <w:ilvl w:val="0"/>
          <w:numId w:val="23"/>
        </w:numPr>
        <w:spacing w:line="288" w:lineRule="auto"/>
        <w:jc w:val="both"/>
        <w:rPr>
          <w:rFonts w:cs="Arial"/>
          <w:sz w:val="22"/>
          <w:szCs w:val="22"/>
        </w:rPr>
      </w:pPr>
      <w:proofErr w:type="spellStart"/>
      <w:r w:rsidRPr="00DD3847">
        <w:rPr>
          <w:rFonts w:cs="Arial"/>
          <w:b/>
          <w:bCs/>
          <w:sz w:val="22"/>
          <w:szCs w:val="22"/>
        </w:rPr>
        <w:t>Πολυτροπικά</w:t>
      </w:r>
      <w:proofErr w:type="spellEnd"/>
      <w:r w:rsidRPr="00DD3847">
        <w:rPr>
          <w:rFonts w:cs="Arial"/>
          <w:b/>
          <w:bCs/>
          <w:sz w:val="22"/>
          <w:szCs w:val="22"/>
        </w:rPr>
        <w:t xml:space="preserve"> Μοντέλα Πρόβλεψης</w:t>
      </w:r>
      <w:r w:rsidRPr="00DD3847">
        <w:rPr>
          <w:rFonts w:cs="Arial"/>
          <w:sz w:val="22"/>
          <w:szCs w:val="22"/>
        </w:rPr>
        <w:t xml:space="preserve">: Συνδυασμός εικόνων ουρανού με αριθμητικά </w:t>
      </w:r>
      <w:r w:rsidR="00142CB1" w:rsidRPr="00142CB1">
        <w:rPr>
          <w:rFonts w:cs="Arial"/>
          <w:sz w:val="22"/>
          <w:szCs w:val="22"/>
        </w:rPr>
        <w:t>δεδομένα</w:t>
      </w:r>
      <w:r w:rsidRPr="00142CB1">
        <w:rPr>
          <w:rFonts w:cs="Arial"/>
          <w:sz w:val="22"/>
          <w:szCs w:val="22"/>
        </w:rPr>
        <w:t xml:space="preserve"> καιρού</w:t>
      </w:r>
      <w:r w:rsidRPr="00DD3847">
        <w:rPr>
          <w:rFonts w:cs="Arial"/>
          <w:sz w:val="22"/>
          <w:szCs w:val="22"/>
        </w:rPr>
        <w:t xml:space="preserve"> (π.χ. </w:t>
      </w:r>
      <w:r>
        <w:rPr>
          <w:rFonts w:cs="Arial"/>
          <w:sz w:val="22"/>
          <w:szCs w:val="22"/>
          <w:lang w:val="en-US"/>
        </w:rPr>
        <w:t>Numerical</w:t>
      </w:r>
      <w:r w:rsidRPr="00DD3847">
        <w:rPr>
          <w:rFonts w:cs="Arial"/>
          <w:sz w:val="22"/>
          <w:szCs w:val="22"/>
        </w:rPr>
        <w:t xml:space="preserve"> </w:t>
      </w:r>
      <w:r>
        <w:rPr>
          <w:rFonts w:cs="Arial"/>
          <w:sz w:val="22"/>
          <w:szCs w:val="22"/>
          <w:lang w:val="en-US"/>
        </w:rPr>
        <w:t>Weather</w:t>
      </w:r>
      <w:r w:rsidRPr="00DD3847">
        <w:rPr>
          <w:rFonts w:cs="Arial"/>
          <w:sz w:val="22"/>
          <w:szCs w:val="22"/>
        </w:rPr>
        <w:t xml:space="preserve"> </w:t>
      </w:r>
      <w:r>
        <w:rPr>
          <w:rFonts w:cs="Arial"/>
          <w:sz w:val="22"/>
          <w:szCs w:val="22"/>
          <w:lang w:val="en-US"/>
        </w:rPr>
        <w:t>Prediction</w:t>
      </w:r>
      <w:r w:rsidRPr="00DD3847">
        <w:rPr>
          <w:rFonts w:cs="Arial"/>
          <w:sz w:val="22"/>
          <w:szCs w:val="22"/>
        </w:rPr>
        <w:t xml:space="preserve"> </w:t>
      </w:r>
      <w:r w:rsidR="00142CB1" w:rsidRPr="00142CB1">
        <w:rPr>
          <w:rFonts w:cs="Arial"/>
          <w:color w:val="0000FF"/>
          <w:sz w:val="22"/>
          <w:szCs w:val="22"/>
        </w:rPr>
        <w:sym w:font="Symbol" w:char="F02D"/>
      </w:r>
      <w:r w:rsidRPr="00142CB1">
        <w:rPr>
          <w:rFonts w:cs="Arial"/>
          <w:color w:val="0000FF"/>
          <w:sz w:val="22"/>
          <w:szCs w:val="22"/>
        </w:rPr>
        <w:t xml:space="preserve"> </w:t>
      </w:r>
      <w:r w:rsidRPr="00CF008E">
        <w:rPr>
          <w:rFonts w:cs="Arial"/>
          <w:sz w:val="22"/>
          <w:szCs w:val="22"/>
        </w:rPr>
        <w:t>NWP, μετρήσεις θερμοκρασίας, υγρασίας, ανέμου) ώστε το CNN να εκμεταλλεύεται περισσότερες πηγές πληροφορίας.</w:t>
      </w:r>
      <w:r w:rsidR="005749C2" w:rsidRPr="00CF008E">
        <w:rPr>
          <w:rFonts w:cs="Arial"/>
          <w:sz w:val="22"/>
          <w:szCs w:val="22"/>
        </w:rPr>
        <w:t xml:space="preserve"> Σε αυτήν την περίπτωση, η επαύξηση δεδομένων πρέπει να εφαρμοσθεί σε </w:t>
      </w:r>
      <w:r w:rsidR="0098302B" w:rsidRPr="00CF008E">
        <w:rPr>
          <w:rFonts w:cs="Arial"/>
          <w:sz w:val="22"/>
          <w:szCs w:val="22"/>
        </w:rPr>
        <w:t>κάθε κατηγορία δεδομένων εισόδου</w:t>
      </w:r>
      <w:r w:rsidR="005749C2" w:rsidRPr="00CF008E">
        <w:rPr>
          <w:rFonts w:cs="Arial"/>
          <w:sz w:val="22"/>
          <w:szCs w:val="22"/>
        </w:rPr>
        <w:t xml:space="preserve"> και όχι μόνο </w:t>
      </w:r>
      <w:r w:rsidR="0098302B" w:rsidRPr="00CF008E">
        <w:rPr>
          <w:rFonts w:cs="Arial"/>
          <w:sz w:val="22"/>
          <w:szCs w:val="22"/>
        </w:rPr>
        <w:t>στις εικόνες του ουρανού</w:t>
      </w:r>
      <w:r w:rsidR="005749C2" w:rsidRPr="00CF008E">
        <w:rPr>
          <w:rFonts w:cs="Arial"/>
          <w:sz w:val="22"/>
          <w:szCs w:val="22"/>
        </w:rPr>
        <w:t>.</w:t>
      </w:r>
    </w:p>
    <w:p w14:paraId="787F4F6D" w14:textId="77777777" w:rsidR="00DD3847" w:rsidRPr="00CF008E" w:rsidRDefault="00DD3847" w:rsidP="00DD3847">
      <w:pPr>
        <w:pStyle w:val="a6"/>
        <w:spacing w:line="288" w:lineRule="auto"/>
        <w:jc w:val="both"/>
        <w:rPr>
          <w:rFonts w:cs="Arial"/>
          <w:sz w:val="22"/>
          <w:szCs w:val="22"/>
        </w:rPr>
      </w:pPr>
    </w:p>
    <w:p w14:paraId="47170DD2" w14:textId="77777777" w:rsidR="00DD3847" w:rsidRPr="00CF008E" w:rsidRDefault="00FB2453" w:rsidP="007C5A5D">
      <w:pPr>
        <w:pStyle w:val="a6"/>
        <w:numPr>
          <w:ilvl w:val="0"/>
          <w:numId w:val="23"/>
        </w:numPr>
        <w:spacing w:line="288" w:lineRule="auto"/>
        <w:jc w:val="both"/>
        <w:rPr>
          <w:rFonts w:cs="Arial"/>
          <w:sz w:val="22"/>
          <w:szCs w:val="22"/>
        </w:rPr>
      </w:pPr>
      <w:r w:rsidRPr="00CF008E">
        <w:rPr>
          <w:rFonts w:cs="Arial"/>
          <w:b/>
          <w:bCs/>
          <w:sz w:val="22"/>
          <w:szCs w:val="22"/>
        </w:rPr>
        <w:t xml:space="preserve">Βελτίωση της ποικιλίας δεδομένων μέσω </w:t>
      </w:r>
      <w:r w:rsidRPr="00CF008E">
        <w:rPr>
          <w:rFonts w:cs="Arial"/>
          <w:b/>
          <w:bCs/>
          <w:sz w:val="22"/>
          <w:szCs w:val="22"/>
          <w:lang w:val="en-US"/>
        </w:rPr>
        <w:t>GANs</w:t>
      </w:r>
      <w:r w:rsidRPr="00CF008E">
        <w:rPr>
          <w:rFonts w:cs="Arial"/>
          <w:sz w:val="22"/>
          <w:szCs w:val="22"/>
        </w:rPr>
        <w:t xml:space="preserve">: Τα </w:t>
      </w:r>
      <w:r w:rsidRPr="00CF008E">
        <w:rPr>
          <w:rFonts w:cs="Arial"/>
          <w:sz w:val="22"/>
          <w:szCs w:val="22"/>
          <w:lang w:val="en-US"/>
        </w:rPr>
        <w:t>Generative</w:t>
      </w:r>
      <w:r w:rsidRPr="00CF008E">
        <w:rPr>
          <w:rFonts w:cs="Arial"/>
          <w:sz w:val="22"/>
          <w:szCs w:val="22"/>
        </w:rPr>
        <w:t xml:space="preserve"> </w:t>
      </w:r>
      <w:r w:rsidRPr="00CF008E">
        <w:rPr>
          <w:rFonts w:cs="Arial"/>
          <w:sz w:val="22"/>
          <w:szCs w:val="22"/>
          <w:lang w:val="en-US"/>
        </w:rPr>
        <w:t>Adversarial</w:t>
      </w:r>
      <w:r w:rsidRPr="00CF008E">
        <w:rPr>
          <w:rFonts w:cs="Arial"/>
          <w:sz w:val="22"/>
          <w:szCs w:val="22"/>
        </w:rPr>
        <w:t xml:space="preserve">  </w:t>
      </w:r>
      <w:r w:rsidRPr="00CF008E">
        <w:rPr>
          <w:rFonts w:cs="Arial"/>
          <w:sz w:val="22"/>
          <w:szCs w:val="22"/>
          <w:lang w:val="en-US"/>
        </w:rPr>
        <w:t>Networks</w:t>
      </w:r>
      <w:r w:rsidRPr="00CF008E">
        <w:rPr>
          <w:rFonts w:cs="Arial"/>
          <w:sz w:val="22"/>
          <w:szCs w:val="22"/>
        </w:rPr>
        <w:t xml:space="preserve"> (</w:t>
      </w:r>
      <w:r w:rsidRPr="00CF008E">
        <w:rPr>
          <w:rFonts w:cs="Arial"/>
          <w:sz w:val="22"/>
          <w:szCs w:val="22"/>
          <w:lang w:val="en-US"/>
        </w:rPr>
        <w:t>GANs</w:t>
      </w:r>
      <w:r w:rsidRPr="00CF008E">
        <w:rPr>
          <w:rFonts w:cs="Arial"/>
          <w:sz w:val="22"/>
          <w:szCs w:val="22"/>
        </w:rPr>
        <w:t xml:space="preserve">) </w:t>
      </w:r>
      <w:r w:rsidR="003F54F9" w:rsidRPr="00CF008E">
        <w:rPr>
          <w:rFonts w:cs="Arial"/>
          <w:sz w:val="22"/>
          <w:szCs w:val="22"/>
        </w:rPr>
        <w:t xml:space="preserve">αξίζει να μελετηθούν στο μέλλον καθώς </w:t>
      </w:r>
      <w:r w:rsidRPr="00CF008E">
        <w:rPr>
          <w:rFonts w:cs="Arial"/>
          <w:sz w:val="22"/>
          <w:szCs w:val="22"/>
        </w:rPr>
        <w:t xml:space="preserve">μπορούν να παράγουν ρεαλιστικές εικόνες </w:t>
      </w:r>
      <w:proofErr w:type="spellStart"/>
      <w:r w:rsidRPr="00CF008E">
        <w:rPr>
          <w:rFonts w:cs="Arial"/>
          <w:sz w:val="22"/>
          <w:szCs w:val="22"/>
        </w:rPr>
        <w:t>νεφοκάλυψης</w:t>
      </w:r>
      <w:proofErr w:type="spellEnd"/>
      <w:r w:rsidRPr="00CF008E">
        <w:rPr>
          <w:rFonts w:cs="Arial"/>
          <w:sz w:val="22"/>
          <w:szCs w:val="22"/>
        </w:rPr>
        <w:t>, προσεγγίζοντας καλύτερα την πραγματική κατανομή των δεδομένων και ενισχύοντας την ποικιλία του συνόλου εκπαίδευσης.</w:t>
      </w:r>
    </w:p>
    <w:p w14:paraId="5A7A09A1" w14:textId="77777777" w:rsidR="00FB2453" w:rsidRPr="00CF008E" w:rsidRDefault="00FB2453" w:rsidP="00FB2453">
      <w:pPr>
        <w:pStyle w:val="a6"/>
        <w:rPr>
          <w:rFonts w:cs="Arial"/>
          <w:sz w:val="22"/>
          <w:szCs w:val="22"/>
        </w:rPr>
      </w:pPr>
    </w:p>
    <w:p w14:paraId="16D04540" w14:textId="77777777" w:rsidR="003F020C" w:rsidRDefault="00FB2453" w:rsidP="007C5A5D">
      <w:pPr>
        <w:pStyle w:val="a6"/>
        <w:numPr>
          <w:ilvl w:val="0"/>
          <w:numId w:val="23"/>
        </w:numPr>
        <w:spacing w:line="288" w:lineRule="auto"/>
        <w:jc w:val="both"/>
        <w:rPr>
          <w:rFonts w:cs="Arial"/>
          <w:sz w:val="22"/>
          <w:szCs w:val="22"/>
        </w:rPr>
      </w:pPr>
      <w:r w:rsidRPr="00CF008E">
        <w:rPr>
          <w:rFonts w:cs="Arial"/>
          <w:b/>
          <w:bCs/>
          <w:sz w:val="22"/>
          <w:szCs w:val="22"/>
        </w:rPr>
        <w:t>Βελτιστοποίηση της αρχιτεκτονικής για καλύτερη ανάλυση της κίνησης των νεφών:</w:t>
      </w:r>
      <w:r w:rsidRPr="00CF008E">
        <w:rPr>
          <w:rFonts w:cs="Arial"/>
          <w:sz w:val="22"/>
          <w:szCs w:val="22"/>
        </w:rPr>
        <w:t xml:space="preserve"> Το πρόβλημα </w:t>
      </w:r>
      <w:r w:rsidRPr="00CF008E">
        <w:rPr>
          <w:rFonts w:cs="Arial"/>
          <w:sz w:val="22"/>
          <w:szCs w:val="22"/>
          <w:lang w:val="en-US"/>
        </w:rPr>
        <w:t>forecast</w:t>
      </w:r>
      <w:r w:rsidRPr="00CF008E">
        <w:rPr>
          <w:rFonts w:cs="Arial"/>
          <w:sz w:val="22"/>
          <w:szCs w:val="22"/>
        </w:rPr>
        <w:t xml:space="preserve"> είναι πιο απαιτητικό από το </w:t>
      </w:r>
      <w:r w:rsidR="00142CB1" w:rsidRPr="00CF008E">
        <w:rPr>
          <w:rFonts w:cs="Arial"/>
          <w:sz w:val="22"/>
          <w:szCs w:val="22"/>
        </w:rPr>
        <w:t xml:space="preserve">πρόβλημα </w:t>
      </w:r>
      <w:r w:rsidRPr="00CF008E">
        <w:rPr>
          <w:rFonts w:cs="Arial"/>
          <w:sz w:val="22"/>
          <w:szCs w:val="22"/>
          <w:lang w:val="en-US"/>
        </w:rPr>
        <w:t>nowcast</w:t>
      </w:r>
      <w:r w:rsidRPr="00CF008E">
        <w:rPr>
          <w:rFonts w:cs="Arial"/>
          <w:sz w:val="22"/>
          <w:szCs w:val="22"/>
        </w:rPr>
        <w:t xml:space="preserve"> λόγω της υψηλής αβεβαιότητας που σχετίζεται με την κίνηση των νεφών</w:t>
      </w:r>
      <w:r w:rsidRPr="00FB2453">
        <w:rPr>
          <w:rFonts w:cs="Arial"/>
          <w:sz w:val="22"/>
          <w:szCs w:val="22"/>
        </w:rPr>
        <w:t xml:space="preserve">. Χρειάζονται βελτιωμένα μοντέλα που αξιοποιούν </w:t>
      </w:r>
      <w:proofErr w:type="spellStart"/>
      <w:r w:rsidRPr="00FB2453">
        <w:rPr>
          <w:rFonts w:cs="Arial"/>
          <w:sz w:val="22"/>
          <w:szCs w:val="22"/>
        </w:rPr>
        <w:t>χωροχρονική</w:t>
      </w:r>
      <w:proofErr w:type="spellEnd"/>
      <w:r w:rsidRPr="00FB2453">
        <w:rPr>
          <w:rFonts w:cs="Arial"/>
          <w:sz w:val="22"/>
          <w:szCs w:val="22"/>
        </w:rPr>
        <w:t xml:space="preserve"> πληροφορία, ενσωματώνοντας εκτίμηση και συγχώνευση δεδομένων για την κατεύθυνση, ταχύτητα και δυναμική των νεφών, ώστε να βελτιωθεί η ακρίβεια των προβλέψεων.</w:t>
      </w:r>
    </w:p>
    <w:p w14:paraId="4EFD60F8" w14:textId="77777777" w:rsidR="003C2486" w:rsidRDefault="003C2486" w:rsidP="003C2486">
      <w:pPr>
        <w:spacing w:line="288" w:lineRule="auto"/>
        <w:jc w:val="both"/>
        <w:rPr>
          <w:rFonts w:cs="Arial"/>
          <w:sz w:val="22"/>
          <w:szCs w:val="22"/>
        </w:rPr>
      </w:pPr>
    </w:p>
    <w:p w14:paraId="697DF730" w14:textId="77777777" w:rsidR="003C2486" w:rsidRDefault="003C2486" w:rsidP="003C2486">
      <w:pPr>
        <w:spacing w:line="288" w:lineRule="auto"/>
        <w:jc w:val="both"/>
        <w:rPr>
          <w:rFonts w:cs="Arial"/>
          <w:sz w:val="22"/>
          <w:szCs w:val="22"/>
        </w:rPr>
      </w:pPr>
    </w:p>
    <w:p w14:paraId="2080D843" w14:textId="77777777" w:rsidR="003C2486" w:rsidRDefault="003C2486" w:rsidP="003C2486">
      <w:pPr>
        <w:spacing w:line="288" w:lineRule="auto"/>
        <w:jc w:val="both"/>
        <w:rPr>
          <w:rFonts w:cs="Arial"/>
          <w:sz w:val="22"/>
          <w:szCs w:val="22"/>
        </w:rPr>
      </w:pPr>
    </w:p>
    <w:p w14:paraId="09F5446E" w14:textId="77777777" w:rsidR="003C2486" w:rsidRDefault="003C2486" w:rsidP="003C2486">
      <w:pPr>
        <w:spacing w:line="288" w:lineRule="auto"/>
        <w:jc w:val="both"/>
        <w:rPr>
          <w:rFonts w:cs="Arial"/>
          <w:sz w:val="22"/>
          <w:szCs w:val="22"/>
        </w:rPr>
      </w:pPr>
    </w:p>
    <w:p w14:paraId="214EEB62" w14:textId="77777777" w:rsidR="003C2486" w:rsidRDefault="003C2486" w:rsidP="003C2486">
      <w:pPr>
        <w:spacing w:line="288" w:lineRule="auto"/>
        <w:jc w:val="both"/>
        <w:rPr>
          <w:rFonts w:cs="Arial"/>
          <w:sz w:val="22"/>
          <w:szCs w:val="22"/>
        </w:rPr>
      </w:pPr>
    </w:p>
    <w:p w14:paraId="6BA8C3A6" w14:textId="77777777" w:rsidR="003C2486" w:rsidRDefault="003C2486" w:rsidP="003C2486">
      <w:pPr>
        <w:spacing w:line="288" w:lineRule="auto"/>
        <w:jc w:val="both"/>
        <w:rPr>
          <w:rFonts w:cs="Arial"/>
          <w:sz w:val="22"/>
          <w:szCs w:val="22"/>
        </w:rPr>
      </w:pPr>
    </w:p>
    <w:p w14:paraId="4466A839" w14:textId="77777777" w:rsidR="003C2486" w:rsidRDefault="003C2486" w:rsidP="003C2486">
      <w:pPr>
        <w:spacing w:line="288" w:lineRule="auto"/>
        <w:jc w:val="both"/>
        <w:rPr>
          <w:rFonts w:cs="Arial"/>
          <w:sz w:val="22"/>
          <w:szCs w:val="22"/>
        </w:rPr>
      </w:pPr>
    </w:p>
    <w:p w14:paraId="3150625B" w14:textId="77777777" w:rsidR="003C2486" w:rsidRDefault="003C2486" w:rsidP="003C2486">
      <w:pPr>
        <w:spacing w:line="288" w:lineRule="auto"/>
        <w:jc w:val="both"/>
        <w:rPr>
          <w:rFonts w:cs="Arial"/>
          <w:sz w:val="22"/>
          <w:szCs w:val="22"/>
        </w:rPr>
      </w:pPr>
    </w:p>
    <w:p w14:paraId="73DA1A1E" w14:textId="77777777" w:rsidR="003C2486" w:rsidRDefault="003C2486" w:rsidP="003C2486">
      <w:pPr>
        <w:spacing w:line="288" w:lineRule="auto"/>
        <w:jc w:val="both"/>
        <w:rPr>
          <w:rFonts w:cs="Arial"/>
          <w:sz w:val="22"/>
          <w:szCs w:val="22"/>
        </w:rPr>
      </w:pPr>
    </w:p>
    <w:p w14:paraId="1128E1AB" w14:textId="77777777" w:rsidR="003C2486" w:rsidRDefault="003C2486" w:rsidP="003C2486">
      <w:pPr>
        <w:spacing w:line="288" w:lineRule="auto"/>
        <w:jc w:val="both"/>
        <w:rPr>
          <w:rFonts w:cs="Arial"/>
          <w:sz w:val="22"/>
          <w:szCs w:val="22"/>
        </w:rPr>
      </w:pPr>
    </w:p>
    <w:p w14:paraId="68661ED5" w14:textId="77777777" w:rsidR="003C2486" w:rsidRDefault="003C2486" w:rsidP="003C2486">
      <w:pPr>
        <w:spacing w:line="288" w:lineRule="auto"/>
        <w:jc w:val="both"/>
        <w:rPr>
          <w:rFonts w:cs="Arial"/>
          <w:sz w:val="22"/>
          <w:szCs w:val="22"/>
        </w:rPr>
      </w:pPr>
    </w:p>
    <w:p w14:paraId="30B9B6AF" w14:textId="77777777" w:rsidR="003C2486" w:rsidRDefault="003C2486" w:rsidP="003C2486">
      <w:pPr>
        <w:spacing w:line="288" w:lineRule="auto"/>
        <w:jc w:val="both"/>
        <w:rPr>
          <w:rFonts w:cs="Arial"/>
          <w:sz w:val="22"/>
          <w:szCs w:val="22"/>
        </w:rPr>
      </w:pPr>
    </w:p>
    <w:p w14:paraId="5FA2213A" w14:textId="77777777" w:rsidR="003C2486" w:rsidRDefault="003C2486" w:rsidP="003C2486">
      <w:pPr>
        <w:spacing w:line="288" w:lineRule="auto"/>
        <w:jc w:val="both"/>
        <w:rPr>
          <w:rFonts w:cs="Arial"/>
          <w:sz w:val="22"/>
          <w:szCs w:val="22"/>
        </w:rPr>
      </w:pPr>
    </w:p>
    <w:p w14:paraId="69E19D1D" w14:textId="77777777" w:rsidR="003C2486" w:rsidRPr="003C2486" w:rsidRDefault="003C2486" w:rsidP="003C2486">
      <w:pPr>
        <w:spacing w:line="288" w:lineRule="auto"/>
        <w:jc w:val="both"/>
        <w:rPr>
          <w:rFonts w:cs="Arial"/>
          <w:sz w:val="22"/>
          <w:szCs w:val="22"/>
        </w:rPr>
        <w:sectPr w:rsidR="003C2486" w:rsidRPr="003C2486" w:rsidSect="00AA2CF6">
          <w:headerReference w:type="even" r:id="rId65"/>
          <w:headerReference w:type="default" r:id="rId66"/>
          <w:pgSz w:w="11906" w:h="16838"/>
          <w:pgMar w:top="1440" w:right="1797" w:bottom="1440" w:left="1797" w:header="709" w:footer="709" w:gutter="0"/>
          <w:pgNumType w:start="77"/>
          <w:cols w:space="708"/>
          <w:titlePg/>
          <w:docGrid w:linePitch="360"/>
        </w:sectPr>
      </w:pPr>
    </w:p>
    <w:tbl>
      <w:tblPr>
        <w:tblW w:w="0" w:type="auto"/>
        <w:tblInd w:w="6062" w:type="dxa"/>
        <w:tblLayout w:type="fixed"/>
        <w:tblLook w:val="0000" w:firstRow="0" w:lastRow="0" w:firstColumn="0" w:lastColumn="0" w:noHBand="0" w:noVBand="0"/>
      </w:tblPr>
      <w:tblGrid>
        <w:gridCol w:w="2460"/>
      </w:tblGrid>
      <w:tr w:rsidR="00787C0D" w:rsidRPr="00506B11" w14:paraId="54ED56DF" w14:textId="77777777">
        <w:tc>
          <w:tcPr>
            <w:tcW w:w="2460" w:type="dxa"/>
            <w:tcBorders>
              <w:top w:val="single" w:sz="6" w:space="0" w:color="auto"/>
            </w:tcBorders>
          </w:tcPr>
          <w:p w14:paraId="0F5542B8" w14:textId="77777777" w:rsidR="00787C0D" w:rsidRPr="00506B11" w:rsidRDefault="00B073BB" w:rsidP="00787C0D">
            <w:pPr>
              <w:pStyle w:val="1"/>
              <w:numPr>
                <w:ilvl w:val="0"/>
                <w:numId w:val="0"/>
              </w:numPr>
              <w:spacing w:line="288" w:lineRule="auto"/>
              <w:jc w:val="center"/>
              <w:rPr>
                <w:i w:val="0"/>
                <w:sz w:val="40"/>
              </w:rPr>
            </w:pPr>
            <w:r w:rsidRPr="00506B11">
              <w:rPr>
                <w:i w:val="0"/>
                <w:sz w:val="40"/>
              </w:rPr>
              <w:lastRenderedPageBreak/>
              <w:t>ΚΕΦΑΛΑΙΟ</w:t>
            </w:r>
          </w:p>
        </w:tc>
      </w:tr>
      <w:tr w:rsidR="00787C0D" w:rsidRPr="00506B11" w14:paraId="6C911858" w14:textId="77777777">
        <w:tc>
          <w:tcPr>
            <w:tcW w:w="2460" w:type="dxa"/>
            <w:tcBorders>
              <w:bottom w:val="single" w:sz="6" w:space="0" w:color="auto"/>
            </w:tcBorders>
          </w:tcPr>
          <w:p w14:paraId="302A9489" w14:textId="77777777" w:rsidR="00787C0D" w:rsidRPr="00506B11" w:rsidRDefault="00B073BB" w:rsidP="00787C0D">
            <w:pPr>
              <w:pStyle w:val="1"/>
              <w:numPr>
                <w:ilvl w:val="0"/>
                <w:numId w:val="0"/>
              </w:numPr>
              <w:spacing w:line="288" w:lineRule="auto"/>
              <w:jc w:val="center"/>
              <w:rPr>
                <w:i w:val="0"/>
                <w:sz w:val="40"/>
                <w:szCs w:val="40"/>
                <w:lang w:val="en-US"/>
              </w:rPr>
            </w:pPr>
            <w:r w:rsidRPr="00506B11">
              <w:rPr>
                <w:i w:val="0"/>
                <w:sz w:val="40"/>
                <w:szCs w:val="40"/>
                <w:lang w:val="en-US"/>
              </w:rPr>
              <w:t>7</w:t>
            </w:r>
          </w:p>
        </w:tc>
      </w:tr>
    </w:tbl>
    <w:p w14:paraId="155FDA3D" w14:textId="77777777" w:rsidR="00787C0D" w:rsidRPr="00506B11" w:rsidRDefault="00787C0D" w:rsidP="00787C0D">
      <w:pPr>
        <w:spacing w:line="288" w:lineRule="auto"/>
        <w:rPr>
          <w:szCs w:val="22"/>
        </w:rPr>
      </w:pPr>
    </w:p>
    <w:p w14:paraId="194409CA" w14:textId="77777777" w:rsidR="00787C0D" w:rsidRPr="00506B11" w:rsidRDefault="00787C0D" w:rsidP="00787C0D">
      <w:pPr>
        <w:spacing w:line="288" w:lineRule="auto"/>
        <w:rPr>
          <w:szCs w:val="22"/>
        </w:rPr>
      </w:pPr>
    </w:p>
    <w:p w14:paraId="623843A0" w14:textId="77777777" w:rsidR="00787C0D" w:rsidRDefault="00B073BB" w:rsidP="00787C0D">
      <w:pPr>
        <w:spacing w:line="288" w:lineRule="auto"/>
        <w:jc w:val="center"/>
        <w:rPr>
          <w:b/>
          <w:sz w:val="32"/>
          <w:szCs w:val="32"/>
          <w:lang w:val="en-US"/>
        </w:rPr>
      </w:pPr>
      <w:r w:rsidRPr="00506B11">
        <w:rPr>
          <w:b/>
          <w:sz w:val="32"/>
          <w:szCs w:val="32"/>
        </w:rPr>
        <w:t>ΒΙΒΛΙΟΓΡΑΦΙΑ</w:t>
      </w:r>
    </w:p>
    <w:p w14:paraId="238748A3" w14:textId="77777777" w:rsidR="00D142E9" w:rsidRPr="00D142E9" w:rsidRDefault="00D142E9" w:rsidP="00787C0D">
      <w:pPr>
        <w:spacing w:line="288" w:lineRule="auto"/>
        <w:jc w:val="center"/>
        <w:rPr>
          <w:b/>
          <w:sz w:val="32"/>
          <w:szCs w:val="32"/>
          <w:lang w:val="en-US"/>
        </w:rPr>
      </w:pPr>
    </w:p>
    <w:p w14:paraId="17FA6431" w14:textId="77777777" w:rsidR="005762B7" w:rsidRPr="004F6E64" w:rsidRDefault="005762B7" w:rsidP="007C5A5D">
      <w:pPr>
        <w:pStyle w:val="a6"/>
        <w:numPr>
          <w:ilvl w:val="0"/>
          <w:numId w:val="3"/>
        </w:numPr>
        <w:spacing w:before="60" w:after="60" w:line="288" w:lineRule="auto"/>
        <w:ind w:left="709" w:hanging="709"/>
        <w:jc w:val="both"/>
        <w:rPr>
          <w:sz w:val="22"/>
          <w:szCs w:val="22"/>
        </w:rPr>
      </w:pPr>
      <w:r w:rsidRPr="004F6E64">
        <w:rPr>
          <w:sz w:val="22"/>
          <w:szCs w:val="22"/>
        </w:rPr>
        <w:t xml:space="preserve">Υπουργείο Περιβάλλοντος και Ενέργειας, Εθνικό σχέδιο ενέργειας κλίματος – προσχέδιο αναθεωρημένης έκδοσης Οκτώβριος 2023, Διαθέσιμο στην ιστοσελίδα: </w:t>
      </w:r>
      <w:r w:rsidRPr="004F6E64">
        <w:rPr>
          <w:sz w:val="22"/>
          <w:szCs w:val="22"/>
          <w:lang w:val="en-US"/>
        </w:rPr>
        <w:t>https</w:t>
      </w:r>
      <w:r w:rsidRPr="004F6E64">
        <w:rPr>
          <w:sz w:val="22"/>
          <w:szCs w:val="22"/>
        </w:rPr>
        <w:t>://</w:t>
      </w:r>
      <w:proofErr w:type="spellStart"/>
      <w:r w:rsidRPr="004F6E64">
        <w:rPr>
          <w:sz w:val="22"/>
          <w:szCs w:val="22"/>
          <w:lang w:val="en-US"/>
        </w:rPr>
        <w:t>ypen</w:t>
      </w:r>
      <w:proofErr w:type="spellEnd"/>
      <w:r w:rsidRPr="004F6E64">
        <w:rPr>
          <w:sz w:val="22"/>
          <w:szCs w:val="22"/>
        </w:rPr>
        <w:t>.</w:t>
      </w:r>
      <w:r w:rsidRPr="004F6E64">
        <w:rPr>
          <w:sz w:val="22"/>
          <w:szCs w:val="22"/>
          <w:lang w:val="en-US"/>
        </w:rPr>
        <w:t>gov</w:t>
      </w:r>
      <w:r w:rsidRPr="004F6E64">
        <w:rPr>
          <w:sz w:val="22"/>
          <w:szCs w:val="22"/>
        </w:rPr>
        <w:t>.</w:t>
      </w:r>
      <w:r w:rsidRPr="004F6E64">
        <w:rPr>
          <w:sz w:val="22"/>
          <w:szCs w:val="22"/>
          <w:lang w:val="en-US"/>
        </w:rPr>
        <w:t>gr</w:t>
      </w:r>
      <w:r w:rsidRPr="004F6E64">
        <w:rPr>
          <w:sz w:val="22"/>
          <w:szCs w:val="22"/>
        </w:rPr>
        <w:t>/</w:t>
      </w:r>
      <w:r w:rsidRPr="004F6E64">
        <w:rPr>
          <w:sz w:val="22"/>
          <w:szCs w:val="22"/>
          <w:lang w:val="en-US"/>
        </w:rPr>
        <w:t>energeia</w:t>
      </w:r>
      <w:r w:rsidRPr="004F6E64">
        <w:rPr>
          <w:sz w:val="22"/>
          <w:szCs w:val="22"/>
        </w:rPr>
        <w:t>/</w:t>
      </w:r>
      <w:proofErr w:type="spellStart"/>
      <w:r w:rsidRPr="004F6E64">
        <w:rPr>
          <w:sz w:val="22"/>
          <w:szCs w:val="22"/>
          <w:lang w:val="en-US"/>
        </w:rPr>
        <w:t>esek</w:t>
      </w:r>
      <w:proofErr w:type="spellEnd"/>
      <w:r w:rsidRPr="004F6E64">
        <w:rPr>
          <w:sz w:val="22"/>
          <w:szCs w:val="22"/>
        </w:rPr>
        <w:t>/</w:t>
      </w:r>
    </w:p>
    <w:p w14:paraId="7BE27082" w14:textId="77777777" w:rsidR="005762B7" w:rsidRPr="004F6E64" w:rsidRDefault="005762B7" w:rsidP="007C5A5D">
      <w:pPr>
        <w:pStyle w:val="a6"/>
        <w:numPr>
          <w:ilvl w:val="0"/>
          <w:numId w:val="3"/>
        </w:numPr>
        <w:spacing w:before="60" w:after="60" w:line="288" w:lineRule="auto"/>
        <w:ind w:left="709" w:hanging="709"/>
        <w:jc w:val="both"/>
        <w:rPr>
          <w:sz w:val="22"/>
          <w:szCs w:val="22"/>
          <w:lang w:val="en-US"/>
        </w:rPr>
      </w:pPr>
      <w:r w:rsidRPr="004F6E64">
        <w:rPr>
          <w:sz w:val="22"/>
          <w:szCs w:val="22"/>
          <w:lang w:val="en-US"/>
        </w:rPr>
        <w:t xml:space="preserve">K. V. </w:t>
      </w:r>
      <w:proofErr w:type="spellStart"/>
      <w:r w:rsidRPr="004F6E64">
        <w:rPr>
          <w:sz w:val="22"/>
          <w:szCs w:val="22"/>
          <w:lang w:val="en-US"/>
        </w:rPr>
        <w:t>Vidyanandan</w:t>
      </w:r>
      <w:proofErr w:type="spellEnd"/>
      <w:r w:rsidRPr="004F6E64">
        <w:rPr>
          <w:sz w:val="22"/>
          <w:szCs w:val="22"/>
          <w:lang w:val="en-US"/>
        </w:rPr>
        <w:t xml:space="preserve">, “An Overview of Factors Affecting the Performance of Solar PV Systems”, </w:t>
      </w:r>
      <w:r w:rsidRPr="004F6E64">
        <w:rPr>
          <w:i/>
          <w:iCs/>
          <w:sz w:val="22"/>
          <w:szCs w:val="22"/>
          <w:lang w:val="en-US"/>
        </w:rPr>
        <w:t>Energy Scan</w:t>
      </w:r>
      <w:r w:rsidRPr="004F6E64">
        <w:rPr>
          <w:sz w:val="22"/>
          <w:szCs w:val="22"/>
          <w:lang w:val="en-US"/>
        </w:rPr>
        <w:t>, pp. 2-8, Feb. 2017.</w:t>
      </w:r>
    </w:p>
    <w:p w14:paraId="39031AB8" w14:textId="77777777" w:rsidR="005762B7" w:rsidRPr="00CF008E" w:rsidRDefault="007556C7" w:rsidP="007C5A5D">
      <w:pPr>
        <w:pStyle w:val="a6"/>
        <w:numPr>
          <w:ilvl w:val="0"/>
          <w:numId w:val="3"/>
        </w:numPr>
        <w:spacing w:before="60" w:after="60" w:line="288" w:lineRule="auto"/>
        <w:ind w:left="709" w:hanging="709"/>
        <w:jc w:val="both"/>
        <w:rPr>
          <w:sz w:val="22"/>
          <w:szCs w:val="22"/>
        </w:rPr>
      </w:pPr>
      <w:r w:rsidRPr="00CF008E">
        <w:rPr>
          <w:sz w:val="22"/>
          <w:szCs w:val="22"/>
        </w:rPr>
        <w:t xml:space="preserve">Π. Σ. </w:t>
      </w:r>
      <w:proofErr w:type="spellStart"/>
      <w:r w:rsidRPr="00CF008E">
        <w:rPr>
          <w:sz w:val="22"/>
          <w:szCs w:val="22"/>
        </w:rPr>
        <w:t>Γεωργιλάκης</w:t>
      </w:r>
      <w:proofErr w:type="spellEnd"/>
      <w:r w:rsidRPr="00CF008E">
        <w:rPr>
          <w:sz w:val="22"/>
          <w:szCs w:val="22"/>
        </w:rPr>
        <w:t xml:space="preserve">, </w:t>
      </w:r>
      <w:r w:rsidRPr="00CF008E">
        <w:rPr>
          <w:i/>
          <w:sz w:val="22"/>
          <w:szCs w:val="22"/>
        </w:rPr>
        <w:t>Σύγχρονα Συστήματα Μεταφοράς και Διανομής Ηλεκτρικής Ενέργειας</w:t>
      </w:r>
      <w:r w:rsidRPr="00CF008E">
        <w:rPr>
          <w:sz w:val="22"/>
          <w:szCs w:val="22"/>
        </w:rPr>
        <w:t xml:space="preserve">. </w:t>
      </w:r>
      <w:proofErr w:type="spellStart"/>
      <w:r w:rsidRPr="00CF008E">
        <w:rPr>
          <w:sz w:val="22"/>
          <w:szCs w:val="22"/>
        </w:rPr>
        <w:t>Κάλλιπος</w:t>
      </w:r>
      <w:proofErr w:type="spellEnd"/>
      <w:r w:rsidRPr="00CF008E">
        <w:rPr>
          <w:sz w:val="22"/>
          <w:szCs w:val="22"/>
        </w:rPr>
        <w:t xml:space="preserve">, Ανοικτές Ακαδημαϊκές Εκδόσεις, Αθήνα, 2015. </w:t>
      </w:r>
      <w:r w:rsidRPr="00CF008E">
        <w:rPr>
          <w:sz w:val="22"/>
          <w:szCs w:val="22"/>
          <w:lang w:val="en-US"/>
        </w:rPr>
        <w:t>DOI</w:t>
      </w:r>
      <w:r w:rsidRPr="00CF008E">
        <w:rPr>
          <w:sz w:val="22"/>
          <w:szCs w:val="22"/>
        </w:rPr>
        <w:t xml:space="preserve">: </w:t>
      </w:r>
      <w:hyperlink r:id="rId67" w:history="1">
        <w:r w:rsidRPr="00CF008E">
          <w:rPr>
            <w:rStyle w:val="-"/>
            <w:color w:val="auto"/>
            <w:sz w:val="22"/>
            <w:szCs w:val="22"/>
          </w:rPr>
          <w:t>http://dx.doi.org/10.57713/kallipos-808</w:t>
        </w:r>
      </w:hyperlink>
      <w:r w:rsidRPr="00CF008E">
        <w:rPr>
          <w:sz w:val="22"/>
          <w:szCs w:val="22"/>
        </w:rPr>
        <w:t>.</w:t>
      </w:r>
    </w:p>
    <w:p w14:paraId="4724E979" w14:textId="77777777" w:rsidR="005762B7" w:rsidRPr="007816EB" w:rsidRDefault="005762B7" w:rsidP="007C5A5D">
      <w:pPr>
        <w:pStyle w:val="a6"/>
        <w:numPr>
          <w:ilvl w:val="0"/>
          <w:numId w:val="3"/>
        </w:numPr>
        <w:spacing w:before="60" w:after="60" w:line="288" w:lineRule="auto"/>
        <w:ind w:left="709" w:hanging="709"/>
        <w:jc w:val="both"/>
        <w:rPr>
          <w:sz w:val="22"/>
          <w:szCs w:val="22"/>
          <w:lang w:val="en-US"/>
        </w:rPr>
      </w:pPr>
      <w:r w:rsidRPr="007816EB">
        <w:rPr>
          <w:sz w:val="22"/>
          <w:szCs w:val="22"/>
          <w:lang w:val="en-US"/>
        </w:rPr>
        <w:t xml:space="preserve">S. Busch, R. </w:t>
      </w:r>
      <w:proofErr w:type="spellStart"/>
      <w:r w:rsidRPr="007816EB">
        <w:rPr>
          <w:sz w:val="22"/>
          <w:szCs w:val="22"/>
          <w:lang w:val="en-US"/>
        </w:rPr>
        <w:t>Kasdorp</w:t>
      </w:r>
      <w:proofErr w:type="spellEnd"/>
      <w:r w:rsidRPr="007816EB">
        <w:rPr>
          <w:sz w:val="22"/>
          <w:szCs w:val="22"/>
          <w:lang w:val="en-US"/>
        </w:rPr>
        <w:t xml:space="preserve">, D. Koolen, A. Mercier, </w:t>
      </w:r>
      <w:r w:rsidR="00057E2B">
        <w:rPr>
          <w:sz w:val="22"/>
          <w:szCs w:val="22"/>
          <w:lang w:val="en-US"/>
        </w:rPr>
        <w:t xml:space="preserve">and </w:t>
      </w:r>
      <w:r w:rsidRPr="007816EB">
        <w:rPr>
          <w:sz w:val="22"/>
          <w:szCs w:val="22"/>
          <w:lang w:val="en-US"/>
        </w:rPr>
        <w:t>M. Spooner, The development of renewable energy in the electricity market, European Commission. Directorate-General for Economic and Financial Affairs. [Online]. Available: https://economy-finance.ec.europa.eu/ecfin-publications_en</w:t>
      </w:r>
    </w:p>
    <w:p w14:paraId="6E1D9E9F" w14:textId="77777777" w:rsidR="005762B7" w:rsidRPr="007816EB" w:rsidRDefault="005762B7" w:rsidP="007C5A5D">
      <w:pPr>
        <w:pStyle w:val="a6"/>
        <w:numPr>
          <w:ilvl w:val="0"/>
          <w:numId w:val="3"/>
        </w:numPr>
        <w:spacing w:before="60" w:after="60" w:line="288" w:lineRule="auto"/>
        <w:ind w:left="709" w:hanging="709"/>
        <w:jc w:val="both"/>
        <w:rPr>
          <w:sz w:val="22"/>
          <w:szCs w:val="22"/>
          <w:lang w:val="en-US"/>
        </w:rPr>
      </w:pPr>
      <w:r w:rsidRPr="007816EB">
        <w:rPr>
          <w:sz w:val="22"/>
          <w:szCs w:val="22"/>
          <w:lang w:val="en-US"/>
        </w:rPr>
        <w:t xml:space="preserve">J. Antonanzas, N. Osorio, R. Escobar, R. Urraca, F. J. Martinez-de-Pison, and F. Antonanzas-Torres, “Review of photovoltaic power forecasting”, </w:t>
      </w:r>
      <w:r w:rsidRPr="007816EB">
        <w:rPr>
          <w:i/>
          <w:iCs/>
          <w:sz w:val="22"/>
          <w:szCs w:val="22"/>
          <w:lang w:val="en-US"/>
        </w:rPr>
        <w:t>Solar Energy</w:t>
      </w:r>
      <w:r w:rsidRPr="007816EB">
        <w:rPr>
          <w:sz w:val="22"/>
          <w:szCs w:val="22"/>
          <w:lang w:val="en-US"/>
        </w:rPr>
        <w:t>, vol. 136, pp. 78-111, Oct. 15, 2016. DOI: 10.1016/j.solener.2016.06.069</w:t>
      </w:r>
    </w:p>
    <w:p w14:paraId="015B2789" w14:textId="77777777" w:rsidR="005762B7" w:rsidRPr="007816EB" w:rsidRDefault="005762B7" w:rsidP="007C5A5D">
      <w:pPr>
        <w:pStyle w:val="a6"/>
        <w:numPr>
          <w:ilvl w:val="0"/>
          <w:numId w:val="3"/>
        </w:numPr>
        <w:spacing w:before="60" w:after="60" w:line="288" w:lineRule="auto"/>
        <w:ind w:left="709" w:hanging="709"/>
        <w:jc w:val="both"/>
        <w:rPr>
          <w:sz w:val="22"/>
          <w:szCs w:val="22"/>
          <w:lang w:val="en-US"/>
        </w:rPr>
      </w:pPr>
      <w:r w:rsidRPr="007816EB">
        <w:rPr>
          <w:sz w:val="22"/>
          <w:szCs w:val="22"/>
          <w:lang w:val="en-US"/>
        </w:rPr>
        <w:t xml:space="preserve">S. </w:t>
      </w:r>
      <w:proofErr w:type="spellStart"/>
      <w:r w:rsidRPr="007816EB">
        <w:rPr>
          <w:sz w:val="22"/>
          <w:szCs w:val="22"/>
          <w:lang w:val="en-US"/>
        </w:rPr>
        <w:t>Mirjalili</w:t>
      </w:r>
      <w:proofErr w:type="spellEnd"/>
      <w:r w:rsidRPr="007816EB">
        <w:rPr>
          <w:sz w:val="22"/>
          <w:szCs w:val="22"/>
          <w:lang w:val="en-US"/>
        </w:rPr>
        <w:t xml:space="preserve">, H. Faris, and I. </w:t>
      </w:r>
      <w:proofErr w:type="spellStart"/>
      <w:r w:rsidRPr="007816EB">
        <w:rPr>
          <w:sz w:val="22"/>
          <w:szCs w:val="22"/>
          <w:lang w:val="en-US"/>
        </w:rPr>
        <w:t>Aljarah</w:t>
      </w:r>
      <w:proofErr w:type="spellEnd"/>
      <w:r w:rsidRPr="007816EB">
        <w:rPr>
          <w:sz w:val="22"/>
          <w:szCs w:val="22"/>
          <w:lang w:val="en-US"/>
        </w:rPr>
        <w:t xml:space="preserve">, </w:t>
      </w:r>
      <w:r w:rsidRPr="007816EB">
        <w:rPr>
          <w:i/>
          <w:iCs/>
          <w:sz w:val="22"/>
          <w:szCs w:val="22"/>
          <w:lang w:val="en-US"/>
        </w:rPr>
        <w:t>Evolutionary Machine Learning Techniques</w:t>
      </w:r>
      <w:r w:rsidRPr="007816EB">
        <w:rPr>
          <w:sz w:val="22"/>
          <w:szCs w:val="22"/>
          <w:lang w:val="en-US"/>
        </w:rPr>
        <w:t>, Springer Singapore, 2019.</w:t>
      </w:r>
    </w:p>
    <w:p w14:paraId="21086A4B" w14:textId="77777777" w:rsidR="005762B7" w:rsidRPr="00E07FD8" w:rsidRDefault="005762B7" w:rsidP="007C5A5D">
      <w:pPr>
        <w:pStyle w:val="a6"/>
        <w:numPr>
          <w:ilvl w:val="0"/>
          <w:numId w:val="3"/>
        </w:numPr>
        <w:spacing w:before="60" w:after="60" w:line="288" w:lineRule="auto"/>
        <w:ind w:left="709" w:hanging="709"/>
        <w:jc w:val="both"/>
        <w:rPr>
          <w:sz w:val="22"/>
          <w:szCs w:val="22"/>
          <w:lang w:val="en-US"/>
        </w:rPr>
      </w:pPr>
      <w:r w:rsidRPr="00E07FD8">
        <w:rPr>
          <w:sz w:val="22"/>
          <w:szCs w:val="22"/>
          <w:lang w:val="en-GB"/>
        </w:rPr>
        <w:t xml:space="preserve">X. Li, B. Wang, B, Qiu, and C. Wu, “An all-sky camera images classification method using cloud cover features”, </w:t>
      </w:r>
      <w:r w:rsidRPr="00E07FD8">
        <w:rPr>
          <w:i/>
          <w:iCs/>
          <w:sz w:val="22"/>
          <w:szCs w:val="22"/>
          <w:lang w:val="en-GB"/>
        </w:rPr>
        <w:t>Atmospheric Measurement Techniques</w:t>
      </w:r>
      <w:r w:rsidRPr="00E07FD8">
        <w:rPr>
          <w:sz w:val="22"/>
          <w:szCs w:val="22"/>
          <w:lang w:val="en-GB"/>
        </w:rPr>
        <w:t>, vol. 15(11), pp. 3629-3639, Jun. 2022. DOI: 10.5194/amt-15-3629-2022</w:t>
      </w:r>
    </w:p>
    <w:p w14:paraId="5AE28993" w14:textId="77777777" w:rsidR="005762B7" w:rsidRPr="006532C1" w:rsidRDefault="005762B7" w:rsidP="007C5A5D">
      <w:pPr>
        <w:pStyle w:val="a6"/>
        <w:numPr>
          <w:ilvl w:val="0"/>
          <w:numId w:val="3"/>
        </w:numPr>
        <w:spacing w:before="60" w:after="60" w:line="288" w:lineRule="auto"/>
        <w:ind w:left="709" w:hanging="709"/>
        <w:jc w:val="both"/>
        <w:rPr>
          <w:sz w:val="22"/>
          <w:szCs w:val="22"/>
          <w:lang w:val="en-US"/>
        </w:rPr>
      </w:pPr>
      <w:r w:rsidRPr="006532C1">
        <w:rPr>
          <w:sz w:val="22"/>
          <w:szCs w:val="22"/>
          <w:lang w:val="en-US"/>
        </w:rPr>
        <w:t xml:space="preserve">D. Matsuoka, “Classification of imbalanced cloud image data using deep neural networks: performance improvement through a data science competition”, </w:t>
      </w:r>
      <w:r w:rsidRPr="006532C1">
        <w:rPr>
          <w:i/>
          <w:iCs/>
          <w:sz w:val="22"/>
          <w:szCs w:val="22"/>
          <w:lang w:val="en-US"/>
        </w:rPr>
        <w:t>Progress in Earth and Planetary Science</w:t>
      </w:r>
      <w:r w:rsidRPr="006532C1">
        <w:rPr>
          <w:sz w:val="22"/>
          <w:szCs w:val="22"/>
          <w:lang w:val="en-US"/>
        </w:rPr>
        <w:t>, vol. 8, no. 1, pp. 68-78, Dec. 15, 2021, DOI: 10.1186/s40645-021-00459-y</w:t>
      </w:r>
    </w:p>
    <w:p w14:paraId="3FC4B8F0" w14:textId="77777777" w:rsidR="00CA653F" w:rsidRPr="00A949C1" w:rsidRDefault="00A949C1" w:rsidP="007C5A5D">
      <w:pPr>
        <w:pStyle w:val="a6"/>
        <w:numPr>
          <w:ilvl w:val="0"/>
          <w:numId w:val="3"/>
        </w:numPr>
        <w:spacing w:before="60" w:after="60" w:line="288" w:lineRule="auto"/>
        <w:ind w:left="709" w:hanging="709"/>
        <w:jc w:val="both"/>
        <w:rPr>
          <w:sz w:val="22"/>
          <w:szCs w:val="22"/>
          <w:lang w:val="en-US"/>
        </w:rPr>
      </w:pPr>
      <w:r w:rsidRPr="00A949C1">
        <w:rPr>
          <w:sz w:val="22"/>
          <w:szCs w:val="22"/>
          <w:lang w:val="en-US"/>
        </w:rPr>
        <w:t xml:space="preserve">H. Jiang, Y. Gu, Y. Xie, R. Yang, Y. Zhang, “Solar Irradiance Capturing in Cloudy Sky Days–A Convolutional Neural Network Based Image Regression Approach”, </w:t>
      </w:r>
      <w:r w:rsidRPr="00971480">
        <w:rPr>
          <w:i/>
          <w:iCs/>
          <w:sz w:val="22"/>
          <w:szCs w:val="22"/>
          <w:lang w:val="en-US"/>
        </w:rPr>
        <w:t>IEEE Access</w:t>
      </w:r>
      <w:r w:rsidRPr="00A949C1">
        <w:rPr>
          <w:sz w:val="22"/>
          <w:szCs w:val="22"/>
          <w:lang w:val="en-US"/>
        </w:rPr>
        <w:t>, vol. 8, pp. 22235-22248, Jan. 27, 2020, DOI:</w:t>
      </w:r>
      <w:r>
        <w:rPr>
          <w:sz w:val="22"/>
          <w:szCs w:val="22"/>
          <w:lang w:val="en-US"/>
        </w:rPr>
        <w:t xml:space="preserve"> </w:t>
      </w:r>
      <w:hyperlink r:id="rId68" w:tgtFrame="_blank" w:history="1">
        <w:r w:rsidRPr="00A949C1">
          <w:rPr>
            <w:rStyle w:val="-"/>
            <w:color w:val="auto"/>
            <w:sz w:val="22"/>
            <w:szCs w:val="22"/>
            <w:u w:val="none"/>
            <w:lang w:val="en-US"/>
          </w:rPr>
          <w:t>10.1109/ACCESS.2020.2969549</w:t>
        </w:r>
      </w:hyperlink>
    </w:p>
    <w:p w14:paraId="78F799F6" w14:textId="77777777" w:rsidR="00CA653F" w:rsidRPr="00EE0FC2" w:rsidRDefault="00971480" w:rsidP="007C5A5D">
      <w:pPr>
        <w:pStyle w:val="a6"/>
        <w:numPr>
          <w:ilvl w:val="0"/>
          <w:numId w:val="3"/>
        </w:numPr>
        <w:spacing w:before="60" w:after="60" w:line="288" w:lineRule="auto"/>
        <w:ind w:left="709" w:hanging="709"/>
        <w:jc w:val="both"/>
        <w:rPr>
          <w:sz w:val="22"/>
          <w:szCs w:val="22"/>
          <w:lang w:val="en-US"/>
        </w:rPr>
      </w:pPr>
      <w:r w:rsidRPr="00EE0FC2">
        <w:rPr>
          <w:sz w:val="22"/>
          <w:szCs w:val="22"/>
          <w:lang w:val="en-US"/>
        </w:rPr>
        <w:t xml:space="preserve">Y. Nie, Y. Sun, Y. Chen, R. Orsini, A. Brandt, “PV power output prediction from sky images using convolutional neural network: The comparison of sky-condition-specific sub-models and an end-to-end model”, </w:t>
      </w:r>
      <w:r w:rsidRPr="00EE0FC2">
        <w:rPr>
          <w:i/>
          <w:iCs/>
          <w:sz w:val="22"/>
          <w:szCs w:val="22"/>
          <w:lang w:val="en-US"/>
        </w:rPr>
        <w:t>Journal of Renewable and Sustainable Energy</w:t>
      </w:r>
      <w:r w:rsidRPr="00EE0FC2">
        <w:rPr>
          <w:sz w:val="22"/>
          <w:szCs w:val="22"/>
          <w:lang w:val="en-US"/>
        </w:rPr>
        <w:t>, vol. 12, Aug. 25, 2020</w:t>
      </w:r>
      <w:r w:rsidR="00EE0FC2" w:rsidRPr="00EE0FC2">
        <w:rPr>
          <w:sz w:val="22"/>
          <w:szCs w:val="22"/>
          <w:lang w:val="en-US"/>
        </w:rPr>
        <w:t>, DOI: 10.1063/5.0014016</w:t>
      </w:r>
    </w:p>
    <w:p w14:paraId="4DDA7D35" w14:textId="77777777" w:rsidR="00CA653F" w:rsidRPr="00D142E9" w:rsidRDefault="00D142E9" w:rsidP="007C5A5D">
      <w:pPr>
        <w:pStyle w:val="a6"/>
        <w:numPr>
          <w:ilvl w:val="0"/>
          <w:numId w:val="3"/>
        </w:numPr>
        <w:spacing w:before="60" w:after="60" w:line="288" w:lineRule="auto"/>
        <w:ind w:left="709" w:hanging="709"/>
        <w:jc w:val="both"/>
        <w:rPr>
          <w:sz w:val="22"/>
          <w:szCs w:val="22"/>
          <w:lang w:val="en-US"/>
        </w:rPr>
      </w:pPr>
      <w:r w:rsidRPr="00D142E9">
        <w:rPr>
          <w:sz w:val="22"/>
          <w:szCs w:val="22"/>
          <w:lang w:val="en-US"/>
        </w:rPr>
        <w:t xml:space="preserve">Y. Nie, A. S. Zamzam, A. Brandt, “Resampling and data augmentation for short-term PV output prediction based on an imbalanced sky images dataset using convolutional </w:t>
      </w:r>
      <w:r w:rsidRPr="00D142E9">
        <w:rPr>
          <w:sz w:val="22"/>
          <w:szCs w:val="22"/>
          <w:lang w:val="en-US"/>
        </w:rPr>
        <w:lastRenderedPageBreak/>
        <w:t xml:space="preserve">neural networks”, </w:t>
      </w:r>
      <w:r w:rsidRPr="00D142E9">
        <w:rPr>
          <w:i/>
          <w:iCs/>
          <w:sz w:val="22"/>
          <w:szCs w:val="22"/>
          <w:lang w:val="en-US"/>
        </w:rPr>
        <w:t>Solar Energy</w:t>
      </w:r>
      <w:r w:rsidRPr="00D142E9">
        <w:rPr>
          <w:sz w:val="22"/>
          <w:szCs w:val="22"/>
          <w:lang w:val="en-US"/>
        </w:rPr>
        <w:t>, vol. 224, pp. 341-354, Aug. 2021, DOI: 10.1016/j.solener.2021.05.095</w:t>
      </w:r>
    </w:p>
    <w:p w14:paraId="52024A6C" w14:textId="77777777" w:rsidR="00BB5EA0" w:rsidRPr="006706B4" w:rsidRDefault="00BB5EA0" w:rsidP="007C5A5D">
      <w:pPr>
        <w:pStyle w:val="a6"/>
        <w:numPr>
          <w:ilvl w:val="0"/>
          <w:numId w:val="3"/>
        </w:numPr>
        <w:spacing w:before="60" w:after="60" w:line="288" w:lineRule="auto"/>
        <w:ind w:left="709" w:hanging="709"/>
        <w:jc w:val="both"/>
        <w:rPr>
          <w:sz w:val="22"/>
          <w:szCs w:val="22"/>
          <w:lang w:val="en-US"/>
        </w:rPr>
      </w:pPr>
      <w:r w:rsidRPr="00BB5EA0">
        <w:rPr>
          <w:sz w:val="22"/>
          <w:szCs w:val="22"/>
          <w:lang w:val="en-US"/>
        </w:rPr>
        <w:t>M. A. A. Ghaffar, A. McKinstry, T. Maul, and T. T. Vu, "D</w:t>
      </w:r>
      <w:r w:rsidR="006706B4">
        <w:rPr>
          <w:sz w:val="22"/>
          <w:szCs w:val="22"/>
          <w:lang w:val="en-US"/>
        </w:rPr>
        <w:t>ata</w:t>
      </w:r>
      <w:r w:rsidRPr="00BB5EA0">
        <w:rPr>
          <w:sz w:val="22"/>
          <w:szCs w:val="22"/>
          <w:lang w:val="en-US"/>
        </w:rPr>
        <w:t xml:space="preserve"> </w:t>
      </w:r>
      <w:r w:rsidR="006706B4">
        <w:rPr>
          <w:sz w:val="22"/>
          <w:szCs w:val="22"/>
          <w:lang w:val="en-US"/>
        </w:rPr>
        <w:t>augmentation</w:t>
      </w:r>
      <w:r w:rsidRPr="00BB5EA0">
        <w:rPr>
          <w:sz w:val="22"/>
          <w:szCs w:val="22"/>
          <w:lang w:val="en-US"/>
        </w:rPr>
        <w:t xml:space="preserve"> </w:t>
      </w:r>
      <w:r w:rsidR="006706B4">
        <w:rPr>
          <w:sz w:val="22"/>
          <w:szCs w:val="22"/>
          <w:lang w:val="en-US"/>
        </w:rPr>
        <w:t>approaches for satellite image</w:t>
      </w:r>
      <w:r w:rsidRPr="00BB5EA0">
        <w:rPr>
          <w:sz w:val="22"/>
          <w:szCs w:val="22"/>
          <w:lang w:val="en-US"/>
        </w:rPr>
        <w:t xml:space="preserve"> </w:t>
      </w:r>
      <w:r w:rsidR="006706B4">
        <w:rPr>
          <w:sz w:val="22"/>
          <w:szCs w:val="22"/>
          <w:lang w:val="en-US"/>
        </w:rPr>
        <w:t>super-resolution</w:t>
      </w:r>
      <w:r w:rsidRPr="00BB5EA0">
        <w:rPr>
          <w:sz w:val="22"/>
          <w:szCs w:val="22"/>
          <w:lang w:val="en-US"/>
        </w:rPr>
        <w:t xml:space="preserve">”, </w:t>
      </w:r>
      <w:r w:rsidRPr="00BB5EA0">
        <w:rPr>
          <w:sz w:val="22"/>
          <w:szCs w:val="22"/>
          <w:lang w:val="en-US"/>
        </w:rPr>
        <w:br/>
      </w:r>
      <w:r w:rsidRPr="00BB5EA0">
        <w:rPr>
          <w:i/>
          <w:iCs/>
          <w:sz w:val="22"/>
          <w:szCs w:val="22"/>
          <w:lang w:val="en-US"/>
        </w:rPr>
        <w:t>ISPRS Annals of the Photogrammetry, Remote Sensing and Spatial Information Sciences</w:t>
      </w:r>
      <w:r w:rsidRPr="00BB5EA0">
        <w:rPr>
          <w:sz w:val="22"/>
          <w:szCs w:val="22"/>
          <w:lang w:val="en-US"/>
        </w:rPr>
        <w:t xml:space="preserve">, vol.  IV-2/W7, pp. 47-54, 2019, DOI: </w:t>
      </w:r>
      <w:hyperlink r:id="rId69" w:tgtFrame="_blank" w:history="1">
        <w:r w:rsidRPr="006706B4">
          <w:rPr>
            <w:rStyle w:val="-"/>
            <w:color w:val="auto"/>
            <w:sz w:val="22"/>
            <w:szCs w:val="22"/>
            <w:u w:val="none"/>
            <w:lang w:val="en-US"/>
          </w:rPr>
          <w:t>10.5194/isprs-annals-IV-2-W7-47</w:t>
        </w:r>
        <w:r w:rsidRPr="00BB5EA0">
          <w:rPr>
            <w:rStyle w:val="-"/>
            <w:color w:val="auto"/>
            <w:sz w:val="22"/>
            <w:szCs w:val="22"/>
            <w:u w:val="none"/>
            <w:lang w:val="en-US"/>
          </w:rPr>
          <w:t>-</w:t>
        </w:r>
        <w:r w:rsidRPr="006706B4">
          <w:rPr>
            <w:rStyle w:val="-"/>
            <w:color w:val="auto"/>
            <w:sz w:val="22"/>
            <w:szCs w:val="22"/>
            <w:u w:val="none"/>
            <w:lang w:val="en-US"/>
          </w:rPr>
          <w:t>2019</w:t>
        </w:r>
      </w:hyperlink>
    </w:p>
    <w:p w14:paraId="3CEDE7DA" w14:textId="77777777" w:rsidR="00CA653F" w:rsidRPr="005E4D8B" w:rsidRDefault="00BB5EA0" w:rsidP="007C5A5D">
      <w:pPr>
        <w:pStyle w:val="a6"/>
        <w:numPr>
          <w:ilvl w:val="0"/>
          <w:numId w:val="3"/>
        </w:numPr>
        <w:spacing w:before="60" w:after="60" w:line="288" w:lineRule="auto"/>
        <w:ind w:left="709" w:hanging="709"/>
        <w:jc w:val="both"/>
        <w:rPr>
          <w:sz w:val="22"/>
          <w:szCs w:val="22"/>
          <w:lang w:val="en-US"/>
        </w:rPr>
      </w:pPr>
      <w:r w:rsidRPr="005E4D8B">
        <w:rPr>
          <w:sz w:val="22"/>
          <w:szCs w:val="22"/>
          <w:lang w:val="en-US"/>
        </w:rPr>
        <w:t>J. M. Johnson</w:t>
      </w:r>
      <w:r w:rsidR="006706B4">
        <w:rPr>
          <w:sz w:val="22"/>
          <w:szCs w:val="22"/>
          <w:lang w:val="en-US"/>
        </w:rPr>
        <w:t xml:space="preserve"> and</w:t>
      </w:r>
      <w:r w:rsidRPr="005E4D8B">
        <w:rPr>
          <w:sz w:val="22"/>
          <w:szCs w:val="22"/>
          <w:lang w:val="en-US"/>
        </w:rPr>
        <w:t xml:space="preserve"> T. M. </w:t>
      </w:r>
      <w:proofErr w:type="spellStart"/>
      <w:r w:rsidRPr="005E4D8B">
        <w:rPr>
          <w:sz w:val="22"/>
          <w:szCs w:val="22"/>
          <w:lang w:val="en-US"/>
        </w:rPr>
        <w:t>Khoshgoftaar</w:t>
      </w:r>
      <w:proofErr w:type="spellEnd"/>
      <w:r w:rsidRPr="005E4D8B">
        <w:rPr>
          <w:sz w:val="22"/>
          <w:szCs w:val="22"/>
          <w:lang w:val="en-US"/>
        </w:rPr>
        <w:t xml:space="preserve">, “Survey on deep learning with class imbalance”, </w:t>
      </w:r>
      <w:r w:rsidRPr="005E4D8B">
        <w:rPr>
          <w:i/>
          <w:iCs/>
          <w:sz w:val="22"/>
          <w:szCs w:val="22"/>
          <w:lang w:val="en-US"/>
        </w:rPr>
        <w:t>Journal of Big Data</w:t>
      </w:r>
      <w:r w:rsidRPr="005E4D8B">
        <w:rPr>
          <w:sz w:val="22"/>
          <w:szCs w:val="22"/>
          <w:lang w:val="en-US"/>
        </w:rPr>
        <w:t xml:space="preserve">, vol. 6, </w:t>
      </w:r>
      <w:r w:rsidR="005E4D8B" w:rsidRPr="005E4D8B">
        <w:rPr>
          <w:sz w:val="22"/>
          <w:szCs w:val="22"/>
          <w:lang w:val="en-US"/>
        </w:rPr>
        <w:t>pp. 27-80, 2019, DOI: 10.1186/s40537-019-0192-5</w:t>
      </w:r>
    </w:p>
    <w:p w14:paraId="0DE46F23" w14:textId="77777777" w:rsidR="00CA653F" w:rsidRPr="005E174D" w:rsidRDefault="005E174D" w:rsidP="007C5A5D">
      <w:pPr>
        <w:pStyle w:val="a6"/>
        <w:numPr>
          <w:ilvl w:val="0"/>
          <w:numId w:val="3"/>
        </w:numPr>
        <w:spacing w:before="60" w:after="60" w:line="288" w:lineRule="auto"/>
        <w:ind w:left="709" w:hanging="709"/>
        <w:jc w:val="both"/>
        <w:rPr>
          <w:sz w:val="22"/>
          <w:szCs w:val="22"/>
          <w:lang w:val="en-US"/>
        </w:rPr>
      </w:pPr>
      <w:r w:rsidRPr="005E174D">
        <w:rPr>
          <w:sz w:val="22"/>
          <w:szCs w:val="22"/>
          <w:lang w:val="en-US"/>
        </w:rPr>
        <w:t>International Energy Agency, World Energy Outlook 2023 [Online]. Available</w:t>
      </w:r>
      <w:r w:rsidRPr="005E174D">
        <w:rPr>
          <w:sz w:val="22"/>
          <w:szCs w:val="22"/>
          <w:lang w:val="en-GB"/>
        </w:rPr>
        <w:t>: https://www.iea.org/reports/world-energy-outlook-2023?wpappninja_v=o5bj1zhuo</w:t>
      </w:r>
    </w:p>
    <w:p w14:paraId="0F885C7F" w14:textId="77777777" w:rsidR="00CA653F" w:rsidRPr="005E174D" w:rsidRDefault="005E174D" w:rsidP="007C5A5D">
      <w:pPr>
        <w:pStyle w:val="a6"/>
        <w:numPr>
          <w:ilvl w:val="0"/>
          <w:numId w:val="3"/>
        </w:numPr>
        <w:spacing w:before="60" w:after="60" w:line="288" w:lineRule="auto"/>
        <w:ind w:left="709" w:hanging="709"/>
        <w:jc w:val="both"/>
        <w:rPr>
          <w:sz w:val="22"/>
          <w:szCs w:val="22"/>
          <w:lang w:val="en-US"/>
        </w:rPr>
      </w:pPr>
      <w:r w:rsidRPr="005E174D">
        <w:rPr>
          <w:sz w:val="22"/>
          <w:szCs w:val="22"/>
          <w:lang w:val="en-US"/>
        </w:rPr>
        <w:t>International Energy Agency, Renewables 2023 Analysis and forecast to 2028 [Online]. Available: https://www.iea.org/reports/renewables-2023</w:t>
      </w:r>
    </w:p>
    <w:p w14:paraId="7D513240" w14:textId="77777777" w:rsidR="00CA653F" w:rsidRPr="005E174D" w:rsidRDefault="005E174D" w:rsidP="007C5A5D">
      <w:pPr>
        <w:pStyle w:val="a6"/>
        <w:numPr>
          <w:ilvl w:val="0"/>
          <w:numId w:val="3"/>
        </w:numPr>
        <w:spacing w:before="60" w:after="60" w:line="288" w:lineRule="auto"/>
        <w:ind w:left="709" w:hanging="709"/>
        <w:jc w:val="both"/>
        <w:rPr>
          <w:sz w:val="22"/>
          <w:szCs w:val="22"/>
          <w:lang w:val="en-US"/>
        </w:rPr>
      </w:pPr>
      <w:r w:rsidRPr="005E174D">
        <w:rPr>
          <w:sz w:val="22"/>
          <w:szCs w:val="22"/>
          <w:lang w:val="en-GB"/>
        </w:rPr>
        <w:t xml:space="preserve">United Nations, </w:t>
      </w:r>
      <w:proofErr w:type="gramStart"/>
      <w:r w:rsidRPr="005E174D">
        <w:rPr>
          <w:sz w:val="22"/>
          <w:szCs w:val="22"/>
          <w:lang w:val="en-GB"/>
        </w:rPr>
        <w:t>What</w:t>
      </w:r>
      <w:proofErr w:type="gramEnd"/>
      <w:r w:rsidRPr="005E174D">
        <w:rPr>
          <w:sz w:val="22"/>
          <w:szCs w:val="22"/>
          <w:lang w:val="en-GB"/>
        </w:rPr>
        <w:t xml:space="preserve"> is renewable energy? [Online]. Available: https://www.iea.org/reports/renewables-2023</w:t>
      </w:r>
    </w:p>
    <w:p w14:paraId="2F01B158" w14:textId="77777777" w:rsidR="00CA653F" w:rsidRPr="008B79CC" w:rsidRDefault="008B79CC" w:rsidP="007C5A5D">
      <w:pPr>
        <w:pStyle w:val="a6"/>
        <w:numPr>
          <w:ilvl w:val="0"/>
          <w:numId w:val="3"/>
        </w:numPr>
        <w:spacing w:before="60" w:after="60" w:line="288" w:lineRule="auto"/>
        <w:ind w:left="709" w:hanging="709"/>
        <w:jc w:val="both"/>
        <w:rPr>
          <w:sz w:val="22"/>
          <w:szCs w:val="22"/>
          <w:lang w:val="en-US"/>
        </w:rPr>
      </w:pPr>
      <w:r w:rsidRPr="008B79CC">
        <w:rPr>
          <w:sz w:val="22"/>
          <w:szCs w:val="22"/>
          <w:lang w:val="en-GB"/>
        </w:rPr>
        <w:t>MP</w:t>
      </w:r>
      <w:r w:rsidRPr="008B79CC">
        <w:rPr>
          <w:sz w:val="22"/>
          <w:szCs w:val="22"/>
        </w:rPr>
        <w:t>-</w:t>
      </w:r>
      <w:r w:rsidRPr="008B79CC">
        <w:rPr>
          <w:sz w:val="22"/>
          <w:szCs w:val="22"/>
          <w:lang w:val="en-GB"/>
        </w:rPr>
        <w:t>Energy</w:t>
      </w:r>
      <w:r w:rsidRPr="008B79CC">
        <w:rPr>
          <w:sz w:val="22"/>
          <w:szCs w:val="22"/>
        </w:rPr>
        <w:t>, Ανανεώσιμες Πηγές Ενέργειας [</w:t>
      </w:r>
      <w:r w:rsidRPr="008B79CC">
        <w:rPr>
          <w:sz w:val="22"/>
          <w:szCs w:val="22"/>
          <w:lang w:val="en-US"/>
        </w:rPr>
        <w:t>Online</w:t>
      </w:r>
      <w:r w:rsidRPr="008B79CC">
        <w:rPr>
          <w:sz w:val="22"/>
          <w:szCs w:val="22"/>
        </w:rPr>
        <w:t xml:space="preserve">]. </w:t>
      </w:r>
      <w:r w:rsidRPr="008B79CC">
        <w:rPr>
          <w:sz w:val="22"/>
          <w:szCs w:val="22"/>
          <w:lang w:val="en-US"/>
        </w:rPr>
        <w:t>Available: https://www.iea.org/reports/renewables-2023</w:t>
      </w:r>
    </w:p>
    <w:p w14:paraId="6EFD4C9D" w14:textId="77777777" w:rsidR="00CA653F" w:rsidRPr="007814C5" w:rsidRDefault="007814C5" w:rsidP="007C5A5D">
      <w:pPr>
        <w:pStyle w:val="a6"/>
        <w:numPr>
          <w:ilvl w:val="0"/>
          <w:numId w:val="3"/>
        </w:numPr>
        <w:spacing w:before="60" w:after="60" w:line="288" w:lineRule="auto"/>
        <w:ind w:left="709" w:hanging="709"/>
        <w:jc w:val="both"/>
        <w:rPr>
          <w:sz w:val="22"/>
          <w:szCs w:val="22"/>
        </w:rPr>
      </w:pPr>
      <w:r w:rsidRPr="007814C5">
        <w:rPr>
          <w:sz w:val="22"/>
          <w:szCs w:val="22"/>
        </w:rPr>
        <w:t xml:space="preserve">Τεχνικό Επιμελητήριο Ελλάδας, Οδηγός Μελέτης και Υλοποίησης </w:t>
      </w:r>
      <w:proofErr w:type="spellStart"/>
      <w:r w:rsidRPr="007814C5">
        <w:rPr>
          <w:sz w:val="22"/>
          <w:szCs w:val="22"/>
        </w:rPr>
        <w:t>Φωτοβολταϊκών</w:t>
      </w:r>
      <w:proofErr w:type="spellEnd"/>
      <w:r w:rsidRPr="007814C5">
        <w:rPr>
          <w:sz w:val="22"/>
          <w:szCs w:val="22"/>
        </w:rPr>
        <w:t xml:space="preserve"> Έργων, Τμήμα Κεντρικής Μακεδονίας, Θεσσαλονίκη, Απρ 2011.</w:t>
      </w:r>
    </w:p>
    <w:p w14:paraId="06712677" w14:textId="77777777" w:rsidR="00CA653F" w:rsidRPr="007814C5" w:rsidRDefault="007814C5" w:rsidP="007C5A5D">
      <w:pPr>
        <w:pStyle w:val="a6"/>
        <w:numPr>
          <w:ilvl w:val="0"/>
          <w:numId w:val="3"/>
        </w:numPr>
        <w:spacing w:before="60" w:after="60" w:line="288" w:lineRule="auto"/>
        <w:ind w:left="709" w:hanging="709"/>
        <w:jc w:val="both"/>
        <w:rPr>
          <w:sz w:val="22"/>
          <w:szCs w:val="22"/>
        </w:rPr>
      </w:pPr>
      <w:r w:rsidRPr="007814C5">
        <w:rPr>
          <w:sz w:val="22"/>
          <w:szCs w:val="22"/>
          <w:lang w:val="en-US"/>
        </w:rPr>
        <w:t>Solar</w:t>
      </w:r>
      <w:r w:rsidRPr="007814C5">
        <w:rPr>
          <w:sz w:val="22"/>
          <w:szCs w:val="22"/>
        </w:rPr>
        <w:t xml:space="preserve"> </w:t>
      </w:r>
      <w:r w:rsidRPr="007814C5">
        <w:rPr>
          <w:sz w:val="22"/>
          <w:szCs w:val="22"/>
          <w:lang w:val="en-US"/>
        </w:rPr>
        <w:t>Systems</w:t>
      </w:r>
      <w:r w:rsidRPr="007814C5">
        <w:rPr>
          <w:sz w:val="22"/>
          <w:szCs w:val="22"/>
        </w:rPr>
        <w:t xml:space="preserve">, Τι είναι τα </w:t>
      </w:r>
      <w:proofErr w:type="spellStart"/>
      <w:r w:rsidRPr="007814C5">
        <w:rPr>
          <w:sz w:val="22"/>
          <w:szCs w:val="22"/>
        </w:rPr>
        <w:t>φωτοβολταίκά</w:t>
      </w:r>
      <w:proofErr w:type="spellEnd"/>
      <w:r w:rsidRPr="007814C5">
        <w:rPr>
          <w:sz w:val="22"/>
          <w:szCs w:val="22"/>
        </w:rPr>
        <w:t xml:space="preserve"> και πως λειτουργούν [</w:t>
      </w:r>
      <w:r w:rsidRPr="007814C5">
        <w:rPr>
          <w:sz w:val="22"/>
          <w:szCs w:val="22"/>
          <w:lang w:val="en-US"/>
        </w:rPr>
        <w:t>Online</w:t>
      </w:r>
      <w:r w:rsidRPr="007814C5">
        <w:rPr>
          <w:sz w:val="22"/>
          <w:szCs w:val="22"/>
        </w:rPr>
        <w:t xml:space="preserve">]. </w:t>
      </w:r>
      <w:r w:rsidRPr="007814C5">
        <w:rPr>
          <w:sz w:val="22"/>
          <w:szCs w:val="22"/>
          <w:lang w:val="en-US"/>
        </w:rPr>
        <w:t>Available</w:t>
      </w:r>
      <w:r w:rsidRPr="007814C5">
        <w:rPr>
          <w:sz w:val="22"/>
          <w:szCs w:val="22"/>
        </w:rPr>
        <w:t>: https://www.solar-systems.gr/solar-panel-pv-1.html</w:t>
      </w:r>
    </w:p>
    <w:p w14:paraId="3DDD476C" w14:textId="77777777" w:rsidR="00CA653F" w:rsidRPr="00974810" w:rsidRDefault="00974810" w:rsidP="007C5A5D">
      <w:pPr>
        <w:pStyle w:val="a6"/>
        <w:numPr>
          <w:ilvl w:val="0"/>
          <w:numId w:val="3"/>
        </w:numPr>
        <w:spacing w:before="60" w:after="60" w:line="288" w:lineRule="auto"/>
        <w:ind w:left="709" w:hanging="709"/>
        <w:jc w:val="both"/>
        <w:rPr>
          <w:sz w:val="22"/>
          <w:szCs w:val="22"/>
          <w:lang w:val="en-US"/>
        </w:rPr>
      </w:pPr>
      <w:r w:rsidRPr="00974810">
        <w:rPr>
          <w:sz w:val="22"/>
          <w:szCs w:val="22"/>
          <w:lang w:val="en-US"/>
        </w:rPr>
        <w:t>Basen</w:t>
      </w:r>
      <w:r w:rsidRPr="00974810">
        <w:rPr>
          <w:sz w:val="22"/>
          <w:szCs w:val="22"/>
        </w:rPr>
        <w:t xml:space="preserve"> </w:t>
      </w:r>
      <w:r w:rsidRPr="00974810">
        <w:rPr>
          <w:sz w:val="22"/>
          <w:szCs w:val="22"/>
          <w:lang w:val="en-US"/>
        </w:rPr>
        <w:t>Green</w:t>
      </w:r>
      <w:r w:rsidRPr="00974810">
        <w:rPr>
          <w:sz w:val="22"/>
          <w:szCs w:val="22"/>
        </w:rPr>
        <w:t xml:space="preserve">, Γιατί χρησιμοποιούμε ημιαγωγούς για </w:t>
      </w:r>
      <w:proofErr w:type="spellStart"/>
      <w:r w:rsidRPr="00974810">
        <w:rPr>
          <w:sz w:val="22"/>
          <w:szCs w:val="22"/>
        </w:rPr>
        <w:t>φωτοβολταϊκά</w:t>
      </w:r>
      <w:proofErr w:type="spellEnd"/>
      <w:r w:rsidRPr="00974810">
        <w:rPr>
          <w:sz w:val="22"/>
          <w:szCs w:val="22"/>
        </w:rPr>
        <w:t xml:space="preserve"> [</w:t>
      </w:r>
      <w:r w:rsidRPr="00974810">
        <w:rPr>
          <w:sz w:val="22"/>
          <w:szCs w:val="22"/>
          <w:lang w:val="en-US"/>
        </w:rPr>
        <w:t>Online</w:t>
      </w:r>
      <w:r w:rsidRPr="00974810">
        <w:rPr>
          <w:sz w:val="22"/>
          <w:szCs w:val="22"/>
        </w:rPr>
        <w:t xml:space="preserve">]. </w:t>
      </w:r>
      <w:r w:rsidRPr="00974810">
        <w:rPr>
          <w:sz w:val="22"/>
          <w:szCs w:val="22"/>
          <w:lang w:val="en-US"/>
        </w:rPr>
        <w:t>Available: https://www.basengreen.com/el/why-do-we-use-semiconductors-for-photovoltaics/</w:t>
      </w:r>
    </w:p>
    <w:p w14:paraId="6D09C9CE" w14:textId="77777777" w:rsidR="00CA653F" w:rsidRPr="00974810" w:rsidRDefault="00974810" w:rsidP="007C5A5D">
      <w:pPr>
        <w:pStyle w:val="a6"/>
        <w:numPr>
          <w:ilvl w:val="0"/>
          <w:numId w:val="3"/>
        </w:numPr>
        <w:spacing w:before="60" w:after="60" w:line="288" w:lineRule="auto"/>
        <w:ind w:left="709" w:hanging="709"/>
        <w:jc w:val="both"/>
        <w:rPr>
          <w:sz w:val="22"/>
          <w:szCs w:val="22"/>
        </w:rPr>
      </w:pPr>
      <w:r w:rsidRPr="00974810">
        <w:rPr>
          <w:sz w:val="22"/>
          <w:szCs w:val="22"/>
        </w:rPr>
        <w:t>Πανεπιστήμιο Ιωαννίνων Τμήμα Φυσικής, Ηλιακά κύτταρα (</w:t>
      </w:r>
      <w:r w:rsidRPr="00974810">
        <w:rPr>
          <w:sz w:val="22"/>
          <w:szCs w:val="22"/>
          <w:lang w:val="en-US"/>
        </w:rPr>
        <w:t>solar</w:t>
      </w:r>
      <w:r w:rsidRPr="00974810">
        <w:rPr>
          <w:sz w:val="22"/>
          <w:szCs w:val="22"/>
        </w:rPr>
        <w:t xml:space="preserve"> </w:t>
      </w:r>
      <w:r w:rsidRPr="00974810">
        <w:rPr>
          <w:sz w:val="22"/>
          <w:szCs w:val="22"/>
          <w:lang w:val="en-US"/>
        </w:rPr>
        <w:t>cells</w:t>
      </w:r>
      <w:r w:rsidRPr="00974810">
        <w:rPr>
          <w:sz w:val="22"/>
          <w:szCs w:val="22"/>
        </w:rPr>
        <w:t>) (σύγχρονη φυσική) [</w:t>
      </w:r>
      <w:r w:rsidRPr="00974810">
        <w:rPr>
          <w:sz w:val="22"/>
          <w:szCs w:val="22"/>
          <w:lang w:val="en-US"/>
        </w:rPr>
        <w:t>Online</w:t>
      </w:r>
      <w:r w:rsidRPr="00974810">
        <w:rPr>
          <w:sz w:val="22"/>
          <w:szCs w:val="22"/>
        </w:rPr>
        <w:t xml:space="preserve">]. </w:t>
      </w:r>
      <w:r w:rsidRPr="00974810">
        <w:rPr>
          <w:sz w:val="22"/>
          <w:szCs w:val="22"/>
          <w:lang w:val="en-US"/>
        </w:rPr>
        <w:t>Available: http://phys-exp.physics.uoi.gr/?p=395</w:t>
      </w:r>
    </w:p>
    <w:p w14:paraId="2B8FE04B" w14:textId="77777777" w:rsidR="00CA653F" w:rsidRPr="0011036C" w:rsidRDefault="0011036C" w:rsidP="007C5A5D">
      <w:pPr>
        <w:pStyle w:val="a6"/>
        <w:numPr>
          <w:ilvl w:val="0"/>
          <w:numId w:val="3"/>
        </w:numPr>
        <w:spacing w:before="60" w:after="60" w:line="288" w:lineRule="auto"/>
        <w:ind w:left="709" w:hanging="709"/>
        <w:jc w:val="both"/>
        <w:rPr>
          <w:sz w:val="22"/>
          <w:szCs w:val="22"/>
        </w:rPr>
      </w:pPr>
      <w:r w:rsidRPr="00CF008E">
        <w:rPr>
          <w:sz w:val="22"/>
          <w:szCs w:val="22"/>
        </w:rPr>
        <w:t xml:space="preserve">Σ. </w:t>
      </w:r>
      <w:proofErr w:type="spellStart"/>
      <w:r w:rsidRPr="00CF008E">
        <w:rPr>
          <w:sz w:val="22"/>
          <w:szCs w:val="22"/>
        </w:rPr>
        <w:t>Παπαθανασίου</w:t>
      </w:r>
      <w:proofErr w:type="spellEnd"/>
      <w:r w:rsidRPr="00CF008E">
        <w:rPr>
          <w:sz w:val="22"/>
          <w:szCs w:val="22"/>
        </w:rPr>
        <w:t>,</w:t>
      </w:r>
      <w:r w:rsidRPr="0011036C">
        <w:rPr>
          <w:sz w:val="22"/>
          <w:szCs w:val="22"/>
        </w:rPr>
        <w:t xml:space="preserve"> </w:t>
      </w:r>
      <w:proofErr w:type="spellStart"/>
      <w:r w:rsidRPr="0011036C">
        <w:rPr>
          <w:sz w:val="22"/>
          <w:szCs w:val="22"/>
        </w:rPr>
        <w:t>Φωτοβολταϊκά</w:t>
      </w:r>
      <w:proofErr w:type="spellEnd"/>
      <w:r w:rsidRPr="0011036C">
        <w:rPr>
          <w:sz w:val="22"/>
          <w:szCs w:val="22"/>
        </w:rPr>
        <w:t xml:space="preserve"> Συστήματα, Διαφάνειες διαλέξεων, Εθνικό Μετσόβιο Πολυτεχνείο.</w:t>
      </w:r>
    </w:p>
    <w:p w14:paraId="499C6BD8" w14:textId="77777777" w:rsidR="00CA653F" w:rsidRPr="00001EF9" w:rsidRDefault="0011036C" w:rsidP="007C5A5D">
      <w:pPr>
        <w:pStyle w:val="a6"/>
        <w:numPr>
          <w:ilvl w:val="0"/>
          <w:numId w:val="3"/>
        </w:numPr>
        <w:spacing w:before="60" w:after="60" w:line="288" w:lineRule="auto"/>
        <w:ind w:left="709" w:hanging="709"/>
        <w:jc w:val="both"/>
        <w:rPr>
          <w:sz w:val="22"/>
          <w:szCs w:val="22"/>
          <w:lang w:val="en-US"/>
        </w:rPr>
      </w:pPr>
      <w:r w:rsidRPr="00001EF9">
        <w:rPr>
          <w:sz w:val="22"/>
          <w:szCs w:val="22"/>
          <w:lang w:val="en-US"/>
        </w:rPr>
        <w:t xml:space="preserve">H. </w:t>
      </w:r>
      <w:proofErr w:type="spellStart"/>
      <w:r w:rsidRPr="00001EF9">
        <w:rPr>
          <w:sz w:val="22"/>
          <w:szCs w:val="22"/>
          <w:lang w:val="en-US"/>
        </w:rPr>
        <w:t>Goverde</w:t>
      </w:r>
      <w:proofErr w:type="spellEnd"/>
      <w:r w:rsidRPr="00001EF9">
        <w:rPr>
          <w:sz w:val="22"/>
          <w:szCs w:val="22"/>
          <w:lang w:val="en-US"/>
        </w:rPr>
        <w:t xml:space="preserve">, D. Goossens, J. Govaerts, V. Dubey, F. </w:t>
      </w:r>
      <w:proofErr w:type="spellStart"/>
      <w:r w:rsidRPr="00001EF9">
        <w:rPr>
          <w:sz w:val="22"/>
          <w:szCs w:val="22"/>
          <w:lang w:val="en-US"/>
        </w:rPr>
        <w:t>Catthoor</w:t>
      </w:r>
      <w:proofErr w:type="spellEnd"/>
      <w:r w:rsidRPr="00001EF9">
        <w:rPr>
          <w:sz w:val="22"/>
          <w:szCs w:val="22"/>
          <w:lang w:val="en-US"/>
        </w:rPr>
        <w:t xml:space="preserve">, K. Baert, J. </w:t>
      </w:r>
      <w:proofErr w:type="spellStart"/>
      <w:r w:rsidRPr="00001EF9">
        <w:rPr>
          <w:sz w:val="22"/>
          <w:szCs w:val="22"/>
          <w:lang w:val="en-US"/>
        </w:rPr>
        <w:t>Poortmans</w:t>
      </w:r>
      <w:proofErr w:type="spellEnd"/>
      <w:r w:rsidRPr="00001EF9">
        <w:rPr>
          <w:sz w:val="22"/>
          <w:szCs w:val="22"/>
          <w:lang w:val="en-US"/>
        </w:rPr>
        <w:t xml:space="preserve"> and J. Driesen, “Spatial and temporal analysis of wind effects on PV module temperature and performance”, </w:t>
      </w:r>
      <w:r w:rsidRPr="00001EF9">
        <w:rPr>
          <w:i/>
          <w:iCs/>
          <w:sz w:val="22"/>
          <w:szCs w:val="22"/>
          <w:lang w:val="en-US"/>
        </w:rPr>
        <w:t>Sustainable Energy Technologies and Assessments</w:t>
      </w:r>
      <w:r w:rsidRPr="00001EF9">
        <w:rPr>
          <w:sz w:val="22"/>
          <w:szCs w:val="22"/>
          <w:lang w:val="en-US"/>
        </w:rPr>
        <w:t xml:space="preserve">, vol. 11, pp. 36–41, </w:t>
      </w:r>
      <w:proofErr w:type="spellStart"/>
      <w:r w:rsidRPr="00001EF9">
        <w:rPr>
          <w:sz w:val="22"/>
          <w:szCs w:val="22"/>
          <w:lang w:val="en-US"/>
        </w:rPr>
        <w:t>Μay</w:t>
      </w:r>
      <w:proofErr w:type="spellEnd"/>
      <w:r w:rsidRPr="00001EF9">
        <w:rPr>
          <w:sz w:val="22"/>
          <w:szCs w:val="22"/>
          <w:lang w:val="en-US"/>
        </w:rPr>
        <w:t xml:space="preserve"> 2015. DOI: 10.1016/j.solener.2016.12.002</w:t>
      </w:r>
    </w:p>
    <w:p w14:paraId="10E22C11" w14:textId="77777777" w:rsidR="00CA653F" w:rsidRPr="00001EF9" w:rsidRDefault="00001EF9" w:rsidP="007C5A5D">
      <w:pPr>
        <w:pStyle w:val="a6"/>
        <w:numPr>
          <w:ilvl w:val="0"/>
          <w:numId w:val="3"/>
        </w:numPr>
        <w:spacing w:before="60" w:after="60" w:line="288" w:lineRule="auto"/>
        <w:ind w:left="709" w:hanging="709"/>
        <w:jc w:val="both"/>
        <w:rPr>
          <w:sz w:val="22"/>
          <w:szCs w:val="22"/>
          <w:lang w:val="en-US"/>
        </w:rPr>
      </w:pPr>
      <w:r w:rsidRPr="00001EF9">
        <w:rPr>
          <w:sz w:val="22"/>
          <w:szCs w:val="22"/>
          <w:lang w:val="en-US"/>
        </w:rPr>
        <w:t>H. Ye, B. Yang, Y. Han and N. Chen,</w:t>
      </w:r>
      <w:r w:rsidRPr="00001EF9">
        <w:rPr>
          <w:lang w:val="en-US"/>
        </w:rPr>
        <w:t xml:space="preserve"> </w:t>
      </w:r>
      <w:r w:rsidRPr="00001EF9">
        <w:rPr>
          <w:sz w:val="22"/>
          <w:szCs w:val="22"/>
          <w:lang w:val="en-US"/>
        </w:rPr>
        <w:t>“State-Of-The-Art Solar Energy Forecasting Approaches: Critical Potentials and Challenges”,</w:t>
      </w:r>
      <w:r w:rsidRPr="00001EF9">
        <w:rPr>
          <w:lang w:val="en-US"/>
        </w:rPr>
        <w:t xml:space="preserve"> </w:t>
      </w:r>
      <w:r w:rsidRPr="00001EF9">
        <w:rPr>
          <w:i/>
          <w:iCs/>
          <w:sz w:val="22"/>
          <w:szCs w:val="22"/>
          <w:lang w:val="en-US"/>
        </w:rPr>
        <w:t>Techniques of Solar Energy Forecasting</w:t>
      </w:r>
      <w:r w:rsidRPr="00001EF9">
        <w:rPr>
          <w:sz w:val="22"/>
          <w:szCs w:val="22"/>
          <w:lang w:val="en-US"/>
        </w:rPr>
        <w:t xml:space="preserve">, vol. 10, pp. 36–41, </w:t>
      </w:r>
      <w:proofErr w:type="spellStart"/>
      <w:r w:rsidRPr="00001EF9">
        <w:rPr>
          <w:sz w:val="22"/>
          <w:szCs w:val="22"/>
          <w:lang w:val="en-US"/>
        </w:rPr>
        <w:t>Μar</w:t>
      </w:r>
      <w:proofErr w:type="spellEnd"/>
      <w:r w:rsidRPr="00001EF9">
        <w:rPr>
          <w:sz w:val="22"/>
          <w:szCs w:val="22"/>
          <w:lang w:val="en-US"/>
        </w:rPr>
        <w:t>. 2022. DOI: 10.3389/fenrg.2022.875790</w:t>
      </w:r>
    </w:p>
    <w:p w14:paraId="4FC13F8C" w14:textId="77777777" w:rsidR="00CA653F" w:rsidRPr="00525291" w:rsidRDefault="00525291" w:rsidP="007C5A5D">
      <w:pPr>
        <w:pStyle w:val="a6"/>
        <w:numPr>
          <w:ilvl w:val="0"/>
          <w:numId w:val="3"/>
        </w:numPr>
        <w:spacing w:before="60" w:after="60" w:line="288" w:lineRule="auto"/>
        <w:ind w:left="709" w:hanging="709"/>
        <w:jc w:val="both"/>
        <w:rPr>
          <w:sz w:val="22"/>
          <w:szCs w:val="22"/>
          <w:lang w:val="en-US"/>
        </w:rPr>
      </w:pPr>
      <w:r w:rsidRPr="00525291">
        <w:rPr>
          <w:sz w:val="22"/>
          <w:szCs w:val="22"/>
          <w:lang w:val="en-US"/>
        </w:rPr>
        <w:t xml:space="preserve">E. Lorenz, D. Heinemann, H. G. Beyer, "Forecast of solar irradiance and PV power output”, </w:t>
      </w:r>
      <w:r w:rsidRPr="00525291">
        <w:rPr>
          <w:i/>
          <w:iCs/>
          <w:sz w:val="22"/>
          <w:szCs w:val="22"/>
          <w:lang w:val="en-US"/>
        </w:rPr>
        <w:t>Comprehensive Renewable Energy</w:t>
      </w:r>
      <w:r w:rsidRPr="00525291">
        <w:rPr>
          <w:sz w:val="22"/>
          <w:szCs w:val="22"/>
          <w:lang w:val="en-US"/>
        </w:rPr>
        <w:t>, vol. 1, pp. 239-292, 2009, DOI: 10.1016/B978-0-08-087872-0.00114-1</w:t>
      </w:r>
    </w:p>
    <w:p w14:paraId="43AFC09D" w14:textId="77777777" w:rsidR="00CA653F" w:rsidRPr="003520B1" w:rsidRDefault="00525291" w:rsidP="007C5A5D">
      <w:pPr>
        <w:pStyle w:val="a6"/>
        <w:numPr>
          <w:ilvl w:val="0"/>
          <w:numId w:val="3"/>
        </w:numPr>
        <w:spacing w:before="60" w:after="60" w:line="288" w:lineRule="auto"/>
        <w:ind w:left="709" w:hanging="709"/>
        <w:jc w:val="both"/>
        <w:rPr>
          <w:sz w:val="22"/>
          <w:szCs w:val="22"/>
          <w:lang w:val="en-US"/>
        </w:rPr>
      </w:pPr>
      <w:r w:rsidRPr="003520B1">
        <w:rPr>
          <w:sz w:val="22"/>
          <w:szCs w:val="22"/>
          <w:lang w:val="en-US"/>
        </w:rPr>
        <w:t xml:space="preserve">G. M. Masters, </w:t>
      </w:r>
      <w:r w:rsidRPr="003520B1">
        <w:rPr>
          <w:i/>
          <w:iCs/>
          <w:sz w:val="22"/>
          <w:szCs w:val="22"/>
          <w:lang w:val="en-US"/>
        </w:rPr>
        <w:t>Renewable and Efficient Electric Power Systems, 2nd Edition</w:t>
      </w:r>
      <w:r w:rsidRPr="003520B1">
        <w:rPr>
          <w:sz w:val="22"/>
          <w:szCs w:val="22"/>
          <w:lang w:val="en-US"/>
        </w:rPr>
        <w:t>, May 2013</w:t>
      </w:r>
    </w:p>
    <w:p w14:paraId="487D304F" w14:textId="77777777" w:rsidR="00CA653F" w:rsidRPr="003520B1" w:rsidRDefault="003520B1" w:rsidP="007C5A5D">
      <w:pPr>
        <w:pStyle w:val="a6"/>
        <w:numPr>
          <w:ilvl w:val="0"/>
          <w:numId w:val="3"/>
        </w:numPr>
        <w:spacing w:before="60" w:after="60" w:line="288" w:lineRule="auto"/>
        <w:ind w:left="709" w:hanging="709"/>
        <w:jc w:val="both"/>
        <w:rPr>
          <w:sz w:val="22"/>
          <w:szCs w:val="22"/>
        </w:rPr>
      </w:pPr>
      <w:r w:rsidRPr="003520B1">
        <w:rPr>
          <w:sz w:val="22"/>
          <w:szCs w:val="22"/>
        </w:rPr>
        <w:lastRenderedPageBreak/>
        <w:t xml:space="preserve">Ν. Ι. </w:t>
      </w:r>
      <w:proofErr w:type="spellStart"/>
      <w:r w:rsidRPr="003520B1">
        <w:rPr>
          <w:sz w:val="22"/>
          <w:szCs w:val="22"/>
        </w:rPr>
        <w:t>Ζωίδης</w:t>
      </w:r>
      <w:proofErr w:type="spellEnd"/>
      <w:r w:rsidRPr="003520B1">
        <w:rPr>
          <w:sz w:val="22"/>
          <w:szCs w:val="22"/>
        </w:rPr>
        <w:t xml:space="preserve">, </w:t>
      </w:r>
      <w:r w:rsidRPr="003520B1">
        <w:rPr>
          <w:i/>
          <w:iCs/>
          <w:sz w:val="22"/>
          <w:szCs w:val="22"/>
          <w:lang w:val="en-US"/>
        </w:rPr>
        <w:t>Y</w:t>
      </w:r>
      <w:proofErr w:type="spellStart"/>
      <w:r w:rsidRPr="003520B1">
        <w:rPr>
          <w:i/>
          <w:iCs/>
          <w:sz w:val="22"/>
          <w:szCs w:val="22"/>
        </w:rPr>
        <w:t>βριδικό</w:t>
      </w:r>
      <w:proofErr w:type="spellEnd"/>
      <w:r w:rsidRPr="003520B1">
        <w:rPr>
          <w:i/>
          <w:iCs/>
          <w:sz w:val="22"/>
          <w:szCs w:val="22"/>
        </w:rPr>
        <w:t xml:space="preserve"> μοντέλο βαθιάς μάθησης για βραχυπρόθεσμη πρόβλεψη παραγωγής </w:t>
      </w:r>
      <w:proofErr w:type="spellStart"/>
      <w:r w:rsidRPr="003520B1">
        <w:rPr>
          <w:i/>
          <w:iCs/>
          <w:sz w:val="22"/>
          <w:szCs w:val="22"/>
        </w:rPr>
        <w:t>φωτοβολταϊκών</w:t>
      </w:r>
      <w:proofErr w:type="spellEnd"/>
      <w:r w:rsidRPr="003520B1">
        <w:rPr>
          <w:i/>
          <w:iCs/>
          <w:sz w:val="22"/>
          <w:szCs w:val="22"/>
        </w:rPr>
        <w:t xml:space="preserve"> και εφαρμογή στην αγορά ηλεκτρικής ενέργειας.</w:t>
      </w:r>
      <w:r w:rsidRPr="003520B1">
        <w:rPr>
          <w:sz w:val="22"/>
          <w:szCs w:val="22"/>
        </w:rPr>
        <w:t xml:space="preserve"> Διπλωματική</w:t>
      </w:r>
      <w:r w:rsidRPr="003520B1">
        <w:t xml:space="preserve"> </w:t>
      </w:r>
      <w:r w:rsidRPr="003520B1">
        <w:rPr>
          <w:sz w:val="22"/>
          <w:szCs w:val="22"/>
        </w:rPr>
        <w:t>Εργασία, Σχολή Ηλεκτρολόγων Μηχανικών και Μηχανικών Υπολογιστών,</w:t>
      </w:r>
      <w:r w:rsidRPr="003520B1">
        <w:t xml:space="preserve"> </w:t>
      </w:r>
      <w:r w:rsidRPr="003520B1">
        <w:rPr>
          <w:sz w:val="22"/>
          <w:szCs w:val="22"/>
        </w:rPr>
        <w:t>Εθνικό Μετσόβιο Πολυτεχνείο, Αθήνα, Οκτώβριος 2023.</w:t>
      </w:r>
    </w:p>
    <w:p w14:paraId="05B32869" w14:textId="77777777" w:rsidR="00CA653F" w:rsidRPr="00262199" w:rsidRDefault="00262199" w:rsidP="007C5A5D">
      <w:pPr>
        <w:pStyle w:val="a6"/>
        <w:numPr>
          <w:ilvl w:val="0"/>
          <w:numId w:val="3"/>
        </w:numPr>
        <w:spacing w:before="60" w:after="60" w:line="288" w:lineRule="auto"/>
        <w:ind w:left="709" w:hanging="709"/>
        <w:jc w:val="both"/>
        <w:rPr>
          <w:sz w:val="22"/>
          <w:szCs w:val="22"/>
        </w:rPr>
      </w:pPr>
      <w:r w:rsidRPr="00262199">
        <w:rPr>
          <w:sz w:val="22"/>
          <w:szCs w:val="22"/>
        </w:rPr>
        <w:t>Α. Αντωνιάδης,</w:t>
      </w:r>
      <w:r w:rsidRPr="00262199">
        <w:t xml:space="preserve"> </w:t>
      </w:r>
      <w:proofErr w:type="spellStart"/>
      <w:r w:rsidRPr="00262199">
        <w:rPr>
          <w:i/>
          <w:iCs/>
          <w:sz w:val="22"/>
          <w:szCs w:val="22"/>
        </w:rPr>
        <w:t>Υπερβραχυπρόθεσμη</w:t>
      </w:r>
      <w:proofErr w:type="spellEnd"/>
      <w:r w:rsidRPr="00262199">
        <w:rPr>
          <w:i/>
          <w:iCs/>
          <w:sz w:val="22"/>
          <w:szCs w:val="22"/>
        </w:rPr>
        <w:t xml:space="preserve"> Πρόβλεψη </w:t>
      </w:r>
      <w:proofErr w:type="spellStart"/>
      <w:r w:rsidRPr="00262199">
        <w:rPr>
          <w:i/>
          <w:iCs/>
          <w:sz w:val="22"/>
          <w:szCs w:val="22"/>
        </w:rPr>
        <w:t>Φωτοβολταϊκής</w:t>
      </w:r>
      <w:proofErr w:type="spellEnd"/>
      <w:r w:rsidRPr="00262199">
        <w:rPr>
          <w:i/>
          <w:iCs/>
          <w:sz w:val="22"/>
          <w:szCs w:val="22"/>
        </w:rPr>
        <w:t xml:space="preserve"> Παραγωγής με Χρήση</w:t>
      </w:r>
      <w:r w:rsidRPr="00262199">
        <w:rPr>
          <w:i/>
          <w:iCs/>
        </w:rPr>
        <w:t xml:space="preserve"> </w:t>
      </w:r>
      <w:r w:rsidRPr="00262199">
        <w:rPr>
          <w:i/>
          <w:iCs/>
          <w:sz w:val="22"/>
          <w:szCs w:val="22"/>
        </w:rPr>
        <w:t>Δεδομένων Εικόνων του Ουρανού</w:t>
      </w:r>
      <w:r w:rsidRPr="00262199">
        <w:rPr>
          <w:sz w:val="22"/>
          <w:szCs w:val="22"/>
        </w:rPr>
        <w:t>.</w:t>
      </w:r>
      <w:r w:rsidRPr="00262199">
        <w:t xml:space="preserve"> </w:t>
      </w:r>
      <w:r w:rsidRPr="00262199">
        <w:rPr>
          <w:sz w:val="22"/>
          <w:szCs w:val="22"/>
        </w:rPr>
        <w:t>Διπλωματική Εργασία, Σχολή Ηλεκτρολόγων</w:t>
      </w:r>
      <w:r w:rsidRPr="00262199">
        <w:t xml:space="preserve"> </w:t>
      </w:r>
      <w:r w:rsidRPr="00262199">
        <w:rPr>
          <w:sz w:val="22"/>
          <w:szCs w:val="22"/>
        </w:rPr>
        <w:t>Μηχανικών και Μηχανικών Υπολογιστών, Εθνικό Μετσόβιο Πολυτεχνείο,</w:t>
      </w:r>
      <w:r w:rsidRPr="00262199">
        <w:t xml:space="preserve"> </w:t>
      </w:r>
      <w:r w:rsidRPr="00262199">
        <w:rPr>
          <w:sz w:val="22"/>
          <w:szCs w:val="22"/>
        </w:rPr>
        <w:t>Αθήνα, Ιούνιος 2024.</w:t>
      </w:r>
    </w:p>
    <w:p w14:paraId="4521F23A" w14:textId="77777777" w:rsidR="00CA653F" w:rsidRPr="00262199" w:rsidRDefault="00262199" w:rsidP="007C5A5D">
      <w:pPr>
        <w:pStyle w:val="a6"/>
        <w:numPr>
          <w:ilvl w:val="0"/>
          <w:numId w:val="3"/>
        </w:numPr>
        <w:spacing w:before="60" w:after="60" w:line="288" w:lineRule="auto"/>
        <w:ind w:left="709" w:hanging="709"/>
        <w:jc w:val="both"/>
        <w:rPr>
          <w:sz w:val="22"/>
          <w:szCs w:val="22"/>
          <w:lang w:val="en-US"/>
        </w:rPr>
      </w:pPr>
      <w:r w:rsidRPr="00262199">
        <w:rPr>
          <w:sz w:val="22"/>
          <w:szCs w:val="22"/>
          <w:lang w:val="en-US"/>
        </w:rPr>
        <w:t xml:space="preserve">D. </w:t>
      </w:r>
      <w:proofErr w:type="spellStart"/>
      <w:r w:rsidRPr="00262199">
        <w:rPr>
          <w:sz w:val="22"/>
          <w:szCs w:val="22"/>
          <w:lang w:val="en-US"/>
        </w:rPr>
        <w:t>Anagnostos</w:t>
      </w:r>
      <w:proofErr w:type="spellEnd"/>
      <w:r w:rsidRPr="00262199">
        <w:rPr>
          <w:sz w:val="22"/>
          <w:szCs w:val="22"/>
          <w:lang w:val="en-US"/>
        </w:rPr>
        <w:t xml:space="preserve">, H. </w:t>
      </w:r>
      <w:proofErr w:type="spellStart"/>
      <w:r w:rsidRPr="00262199">
        <w:rPr>
          <w:sz w:val="22"/>
          <w:szCs w:val="22"/>
          <w:lang w:val="en-US"/>
        </w:rPr>
        <w:t>Goverde</w:t>
      </w:r>
      <w:proofErr w:type="spellEnd"/>
      <w:r w:rsidRPr="00262199">
        <w:rPr>
          <w:sz w:val="22"/>
          <w:szCs w:val="22"/>
          <w:lang w:val="en-US"/>
        </w:rPr>
        <w:t xml:space="preserve">, F. </w:t>
      </w:r>
      <w:proofErr w:type="spellStart"/>
      <w:r w:rsidRPr="00262199">
        <w:rPr>
          <w:sz w:val="22"/>
          <w:szCs w:val="22"/>
          <w:lang w:val="en-US"/>
        </w:rPr>
        <w:t>Catthoor</w:t>
      </w:r>
      <w:proofErr w:type="spellEnd"/>
      <w:r w:rsidRPr="00262199">
        <w:rPr>
          <w:sz w:val="22"/>
          <w:szCs w:val="22"/>
          <w:lang w:val="en-US"/>
        </w:rPr>
        <w:t xml:space="preserve">, D. </w:t>
      </w:r>
      <w:proofErr w:type="spellStart"/>
      <w:r w:rsidRPr="00262199">
        <w:rPr>
          <w:sz w:val="22"/>
          <w:szCs w:val="22"/>
          <w:lang w:val="en-US"/>
        </w:rPr>
        <w:t>Soudris</w:t>
      </w:r>
      <w:proofErr w:type="spellEnd"/>
      <w:r w:rsidRPr="00262199">
        <w:rPr>
          <w:sz w:val="22"/>
          <w:szCs w:val="22"/>
          <w:lang w:val="en-US"/>
        </w:rPr>
        <w:t xml:space="preserve"> and J. </w:t>
      </w:r>
      <w:proofErr w:type="spellStart"/>
      <w:r w:rsidRPr="00262199">
        <w:rPr>
          <w:sz w:val="22"/>
          <w:szCs w:val="22"/>
          <w:lang w:val="en-US"/>
        </w:rPr>
        <w:t>Poortmans</w:t>
      </w:r>
      <w:proofErr w:type="spellEnd"/>
      <w:r w:rsidRPr="00262199">
        <w:rPr>
          <w:sz w:val="22"/>
          <w:szCs w:val="22"/>
          <w:lang w:val="en-US"/>
        </w:rPr>
        <w:t xml:space="preserve">, “Systematic cross-validation of photovoltaic energy yield models for dynamic environmental conditions”, </w:t>
      </w:r>
      <w:r w:rsidRPr="00262199">
        <w:rPr>
          <w:i/>
          <w:iCs/>
          <w:sz w:val="22"/>
          <w:szCs w:val="22"/>
          <w:lang w:val="en-US"/>
        </w:rPr>
        <w:t>Solar Energy</w:t>
      </w:r>
      <w:r w:rsidRPr="00262199">
        <w:rPr>
          <w:sz w:val="22"/>
          <w:szCs w:val="22"/>
          <w:lang w:val="en-US"/>
        </w:rPr>
        <w:t>, vol. 155, pp. 698–705, Jul. 2017. DOI:</w:t>
      </w:r>
      <w:r w:rsidRPr="00262199">
        <w:t xml:space="preserve"> </w:t>
      </w:r>
      <w:r w:rsidRPr="00262199">
        <w:rPr>
          <w:sz w:val="22"/>
          <w:szCs w:val="22"/>
          <w:lang w:val="en-US"/>
        </w:rPr>
        <w:t>10.1016/j.solener.2017.07.011</w:t>
      </w:r>
    </w:p>
    <w:p w14:paraId="425669BF" w14:textId="77777777" w:rsidR="00CA653F" w:rsidRPr="00262199" w:rsidRDefault="00262199" w:rsidP="007C5A5D">
      <w:pPr>
        <w:pStyle w:val="a6"/>
        <w:numPr>
          <w:ilvl w:val="0"/>
          <w:numId w:val="3"/>
        </w:numPr>
        <w:spacing w:before="60" w:after="60" w:line="288" w:lineRule="auto"/>
        <w:ind w:left="709" w:hanging="709"/>
        <w:jc w:val="both"/>
        <w:rPr>
          <w:sz w:val="22"/>
          <w:szCs w:val="22"/>
          <w:lang w:val="en-US"/>
        </w:rPr>
      </w:pPr>
      <w:r w:rsidRPr="00262199">
        <w:rPr>
          <w:sz w:val="22"/>
          <w:szCs w:val="22"/>
          <w:lang w:val="en-US"/>
        </w:rPr>
        <w:t xml:space="preserve">A. El </w:t>
      </w:r>
      <w:proofErr w:type="spellStart"/>
      <w:r w:rsidRPr="00262199">
        <w:rPr>
          <w:sz w:val="22"/>
          <w:szCs w:val="22"/>
          <w:lang w:val="en-US"/>
        </w:rPr>
        <w:t>Hendouzi</w:t>
      </w:r>
      <w:proofErr w:type="spellEnd"/>
      <w:r w:rsidRPr="00262199">
        <w:rPr>
          <w:sz w:val="22"/>
          <w:szCs w:val="22"/>
          <w:lang w:val="en-US"/>
        </w:rPr>
        <w:t xml:space="preserve"> and A. </w:t>
      </w:r>
      <w:proofErr w:type="spellStart"/>
      <w:r w:rsidRPr="00262199">
        <w:rPr>
          <w:sz w:val="22"/>
          <w:szCs w:val="22"/>
          <w:lang w:val="en-US"/>
        </w:rPr>
        <w:t>Bourouhou</w:t>
      </w:r>
      <w:proofErr w:type="spellEnd"/>
      <w:r w:rsidRPr="00262199">
        <w:rPr>
          <w:sz w:val="22"/>
          <w:szCs w:val="22"/>
          <w:lang w:val="en-US"/>
        </w:rPr>
        <w:t>,</w:t>
      </w:r>
      <w:r w:rsidRPr="00262199">
        <w:rPr>
          <w:lang w:val="en-US"/>
        </w:rPr>
        <w:t xml:space="preserve"> </w:t>
      </w:r>
      <w:r w:rsidRPr="00262199">
        <w:rPr>
          <w:sz w:val="22"/>
          <w:szCs w:val="22"/>
          <w:lang w:val="en-US"/>
        </w:rPr>
        <w:t xml:space="preserve">“Solar Photovoltaic Power Forecasting”, </w:t>
      </w:r>
      <w:r w:rsidRPr="00262199">
        <w:rPr>
          <w:i/>
          <w:iCs/>
          <w:sz w:val="22"/>
          <w:szCs w:val="22"/>
          <w:lang w:val="en-US"/>
        </w:rPr>
        <w:t>Journal of</w:t>
      </w:r>
      <w:r w:rsidRPr="00262199">
        <w:rPr>
          <w:i/>
          <w:iCs/>
          <w:lang w:val="en-US"/>
        </w:rPr>
        <w:t xml:space="preserve"> </w:t>
      </w:r>
      <w:r w:rsidRPr="00262199">
        <w:rPr>
          <w:i/>
          <w:iCs/>
          <w:sz w:val="22"/>
          <w:szCs w:val="22"/>
          <w:lang w:val="en-US"/>
        </w:rPr>
        <w:t>Electrical and Computer Engineering</w:t>
      </w:r>
      <w:r w:rsidRPr="00262199">
        <w:rPr>
          <w:sz w:val="22"/>
          <w:szCs w:val="22"/>
          <w:lang w:val="en-US"/>
        </w:rPr>
        <w:t>, vol. 2020, p. 8819925, Dec. 2020. DOI:</w:t>
      </w:r>
      <w:r w:rsidRPr="00057E2B">
        <w:rPr>
          <w:lang w:val="en-US"/>
        </w:rPr>
        <w:t xml:space="preserve"> </w:t>
      </w:r>
      <w:r w:rsidRPr="00262199">
        <w:rPr>
          <w:sz w:val="22"/>
          <w:szCs w:val="22"/>
          <w:lang w:val="en-US"/>
        </w:rPr>
        <w:t>10.1155/2020/8819925</w:t>
      </w:r>
    </w:p>
    <w:p w14:paraId="08239397" w14:textId="77777777" w:rsidR="00CA653F" w:rsidRPr="00262199" w:rsidRDefault="00262199" w:rsidP="007C5A5D">
      <w:pPr>
        <w:pStyle w:val="a6"/>
        <w:numPr>
          <w:ilvl w:val="0"/>
          <w:numId w:val="3"/>
        </w:numPr>
        <w:spacing w:before="60" w:after="60" w:line="288" w:lineRule="auto"/>
        <w:ind w:left="709" w:hanging="709"/>
        <w:jc w:val="both"/>
        <w:rPr>
          <w:sz w:val="22"/>
          <w:szCs w:val="22"/>
          <w:lang w:val="en-US"/>
        </w:rPr>
      </w:pPr>
      <w:r w:rsidRPr="00262199">
        <w:rPr>
          <w:sz w:val="22"/>
          <w:szCs w:val="22"/>
          <w:lang w:val="en-US"/>
        </w:rPr>
        <w:t xml:space="preserve">F. Wang, X. Lu, S. Mei, Y. Su, Z. Zhen, Z. Zou, X. Zhang, R. Yin, N. </w:t>
      </w:r>
      <w:proofErr w:type="spellStart"/>
      <w:r w:rsidRPr="00262199">
        <w:rPr>
          <w:sz w:val="22"/>
          <w:szCs w:val="22"/>
          <w:lang w:val="en-US"/>
        </w:rPr>
        <w:t>Duić</w:t>
      </w:r>
      <w:proofErr w:type="spellEnd"/>
      <w:r w:rsidRPr="00262199">
        <w:rPr>
          <w:sz w:val="22"/>
          <w:szCs w:val="22"/>
          <w:lang w:val="en-US"/>
        </w:rPr>
        <w:t>, M. Shafie-</w:t>
      </w:r>
      <w:proofErr w:type="spellStart"/>
      <w:r w:rsidRPr="00262199">
        <w:rPr>
          <w:sz w:val="22"/>
          <w:szCs w:val="22"/>
          <w:lang w:val="en-US"/>
        </w:rPr>
        <w:t>khah</w:t>
      </w:r>
      <w:proofErr w:type="spellEnd"/>
      <w:r w:rsidRPr="00262199">
        <w:rPr>
          <w:lang w:val="en-US"/>
        </w:rPr>
        <w:t xml:space="preserve"> </w:t>
      </w:r>
      <w:r w:rsidRPr="00262199">
        <w:rPr>
          <w:sz w:val="22"/>
          <w:szCs w:val="22"/>
          <w:lang w:val="en-US"/>
        </w:rPr>
        <w:t xml:space="preserve">and J.P.S. </w:t>
      </w:r>
      <w:proofErr w:type="spellStart"/>
      <w:r w:rsidRPr="00262199">
        <w:rPr>
          <w:sz w:val="22"/>
          <w:szCs w:val="22"/>
          <w:lang w:val="en-US"/>
        </w:rPr>
        <w:t>Catalão</w:t>
      </w:r>
      <w:proofErr w:type="spellEnd"/>
      <w:r w:rsidRPr="00262199">
        <w:rPr>
          <w:sz w:val="22"/>
          <w:szCs w:val="22"/>
          <w:lang w:val="en-US"/>
        </w:rPr>
        <w:t>, “A satellite image data based ultra-short-term solar PV</w:t>
      </w:r>
      <w:r w:rsidRPr="00262199">
        <w:rPr>
          <w:lang w:val="en-US"/>
        </w:rPr>
        <w:t xml:space="preserve"> </w:t>
      </w:r>
      <w:r w:rsidRPr="00262199">
        <w:rPr>
          <w:sz w:val="22"/>
          <w:szCs w:val="22"/>
          <w:lang w:val="en-US"/>
        </w:rPr>
        <w:t>power forecasting method considering cloud information from neighboring plant”,</w:t>
      </w:r>
      <w:r w:rsidRPr="00262199">
        <w:rPr>
          <w:lang w:val="en-US"/>
        </w:rPr>
        <w:t xml:space="preserve"> </w:t>
      </w:r>
      <w:r w:rsidRPr="00262199">
        <w:rPr>
          <w:i/>
          <w:iCs/>
          <w:sz w:val="22"/>
          <w:szCs w:val="22"/>
          <w:lang w:val="en-US"/>
        </w:rPr>
        <w:t>Energy</w:t>
      </w:r>
      <w:r w:rsidRPr="00262199">
        <w:rPr>
          <w:sz w:val="22"/>
          <w:szCs w:val="22"/>
          <w:lang w:val="en-US"/>
        </w:rPr>
        <w:t>, vol. 238, p. 121946, Jan. 2022. DOI:</w:t>
      </w:r>
      <w:r w:rsidRPr="00262199">
        <w:t xml:space="preserve"> </w:t>
      </w:r>
      <w:r w:rsidRPr="00262199">
        <w:rPr>
          <w:sz w:val="22"/>
          <w:szCs w:val="22"/>
          <w:lang w:val="en-US"/>
        </w:rPr>
        <w:t>10.1016/J.ENERGY.2021.121946</w:t>
      </w:r>
    </w:p>
    <w:p w14:paraId="57E1BB1B" w14:textId="77777777" w:rsidR="00CA653F" w:rsidRPr="00D154C5" w:rsidRDefault="00D154C5" w:rsidP="007C5A5D">
      <w:pPr>
        <w:pStyle w:val="a6"/>
        <w:numPr>
          <w:ilvl w:val="0"/>
          <w:numId w:val="3"/>
        </w:numPr>
        <w:spacing w:before="60" w:after="60" w:line="288" w:lineRule="auto"/>
        <w:ind w:left="709" w:hanging="709"/>
        <w:jc w:val="both"/>
        <w:rPr>
          <w:sz w:val="22"/>
          <w:szCs w:val="22"/>
          <w:lang w:val="en-US"/>
        </w:rPr>
      </w:pPr>
      <w:r w:rsidRPr="00D154C5">
        <w:rPr>
          <w:sz w:val="22"/>
          <w:szCs w:val="22"/>
          <w:lang w:val="en-US"/>
        </w:rPr>
        <w:t xml:space="preserve">F. </w:t>
      </w:r>
      <w:proofErr w:type="spellStart"/>
      <w:r w:rsidRPr="00D154C5">
        <w:rPr>
          <w:sz w:val="22"/>
          <w:szCs w:val="22"/>
          <w:lang w:val="en-US"/>
        </w:rPr>
        <w:t>Pandžic</w:t>
      </w:r>
      <w:proofErr w:type="spellEnd"/>
      <w:r w:rsidRPr="00D154C5">
        <w:rPr>
          <w:sz w:val="22"/>
          <w:szCs w:val="22"/>
          <w:lang w:val="en-US"/>
        </w:rPr>
        <w:t xml:space="preserve"> and T. </w:t>
      </w:r>
      <w:proofErr w:type="spellStart"/>
      <w:r w:rsidRPr="00D154C5">
        <w:rPr>
          <w:sz w:val="22"/>
          <w:szCs w:val="22"/>
          <w:lang w:val="en-US"/>
        </w:rPr>
        <w:t>Capuder</w:t>
      </w:r>
      <w:proofErr w:type="spellEnd"/>
      <w:r w:rsidRPr="00D154C5">
        <w:rPr>
          <w:sz w:val="22"/>
          <w:szCs w:val="22"/>
          <w:lang w:val="en-US"/>
        </w:rPr>
        <w:t>, “Advances in Short-Term Solar Forecasting: A Review and</w:t>
      </w:r>
      <w:r w:rsidRPr="00D154C5">
        <w:rPr>
          <w:lang w:val="en-US"/>
        </w:rPr>
        <w:t xml:space="preserve"> </w:t>
      </w:r>
      <w:r w:rsidRPr="00D154C5">
        <w:rPr>
          <w:sz w:val="22"/>
          <w:szCs w:val="22"/>
          <w:lang w:val="en-US"/>
        </w:rPr>
        <w:t xml:space="preserve">Benchmark of Machine Learning Methods and Relevant Data Sources”, </w:t>
      </w:r>
      <w:r w:rsidRPr="00D154C5">
        <w:rPr>
          <w:i/>
          <w:iCs/>
          <w:sz w:val="22"/>
          <w:szCs w:val="22"/>
          <w:lang w:val="en-US"/>
        </w:rPr>
        <w:t>Energies</w:t>
      </w:r>
      <w:r w:rsidRPr="00D154C5">
        <w:rPr>
          <w:sz w:val="22"/>
          <w:szCs w:val="22"/>
          <w:lang w:val="en-US"/>
        </w:rPr>
        <w:t>, vol. 17,</w:t>
      </w:r>
      <w:r w:rsidRPr="00D154C5">
        <w:rPr>
          <w:lang w:val="en-US"/>
        </w:rPr>
        <w:t xml:space="preserve"> </w:t>
      </w:r>
      <w:r w:rsidRPr="00D154C5">
        <w:rPr>
          <w:sz w:val="22"/>
          <w:szCs w:val="22"/>
          <w:lang w:val="en-US"/>
        </w:rPr>
        <w:t>Dec. 2023. DOI: https://doi.org/10.3390/en17010097</w:t>
      </w:r>
    </w:p>
    <w:p w14:paraId="09D3DDF1" w14:textId="77777777" w:rsidR="00F57617" w:rsidRPr="00F57617" w:rsidRDefault="00F57617" w:rsidP="007C5A5D">
      <w:pPr>
        <w:pStyle w:val="a6"/>
        <w:numPr>
          <w:ilvl w:val="0"/>
          <w:numId w:val="3"/>
        </w:numPr>
        <w:spacing w:before="60" w:after="60" w:line="288" w:lineRule="auto"/>
        <w:ind w:left="709" w:hanging="709"/>
        <w:jc w:val="both"/>
        <w:rPr>
          <w:sz w:val="22"/>
          <w:szCs w:val="22"/>
          <w:lang w:val="en-US"/>
        </w:rPr>
      </w:pPr>
      <w:r w:rsidRPr="00F57617">
        <w:rPr>
          <w:sz w:val="22"/>
          <w:szCs w:val="22"/>
          <w:lang w:val="en-US"/>
        </w:rPr>
        <w:t>F. Barbieri, S. Rajakaruna, A. Ghosh, “Very short-term</w:t>
      </w:r>
      <w:r w:rsidRPr="00F57617">
        <w:rPr>
          <w:lang w:val="en-US"/>
        </w:rPr>
        <w:t xml:space="preserve"> </w:t>
      </w:r>
      <w:r w:rsidRPr="00F57617">
        <w:rPr>
          <w:sz w:val="22"/>
          <w:szCs w:val="22"/>
          <w:lang w:val="en-US"/>
        </w:rPr>
        <w:t xml:space="preserve">photovoltaic power forecasting with cloud modeling: A review”, </w:t>
      </w:r>
      <w:r w:rsidRPr="00F57617">
        <w:rPr>
          <w:i/>
          <w:iCs/>
          <w:sz w:val="22"/>
          <w:szCs w:val="22"/>
          <w:lang w:val="en-US"/>
        </w:rPr>
        <w:t>Renewable and</w:t>
      </w:r>
      <w:r w:rsidRPr="00F57617">
        <w:rPr>
          <w:i/>
          <w:iCs/>
          <w:lang w:val="en-US"/>
        </w:rPr>
        <w:t xml:space="preserve"> </w:t>
      </w:r>
      <w:r w:rsidRPr="00F57617">
        <w:rPr>
          <w:i/>
          <w:iCs/>
          <w:sz w:val="22"/>
          <w:szCs w:val="22"/>
          <w:lang w:val="en-US"/>
        </w:rPr>
        <w:t>Sustainable Energy Reviews</w:t>
      </w:r>
      <w:r w:rsidRPr="00F57617">
        <w:rPr>
          <w:sz w:val="22"/>
          <w:szCs w:val="22"/>
          <w:lang w:val="en-US"/>
        </w:rPr>
        <w:t xml:space="preserve">, vol. 75, pp. 242-263, Aug. 2017, DOI: </w:t>
      </w:r>
      <w:hyperlink r:id="rId70" w:tgtFrame="_blank" w:tooltip="Persistent link using digital object identifier" w:history="1">
        <w:r w:rsidRPr="00F57617">
          <w:rPr>
            <w:rStyle w:val="-"/>
            <w:color w:val="auto"/>
            <w:sz w:val="22"/>
            <w:szCs w:val="22"/>
            <w:u w:val="none"/>
            <w:lang w:val="en-US"/>
          </w:rPr>
          <w:t>10.1016/j.rser.2016.10.068</w:t>
        </w:r>
      </w:hyperlink>
      <w:r w:rsidRPr="00F57617">
        <w:rPr>
          <w:sz w:val="22"/>
          <w:szCs w:val="22"/>
          <w:lang w:val="en-US"/>
        </w:rPr>
        <w:t xml:space="preserve"> </w:t>
      </w:r>
    </w:p>
    <w:p w14:paraId="1FF625F1" w14:textId="77777777" w:rsidR="00CA653F" w:rsidRDefault="00F57617" w:rsidP="007C5A5D">
      <w:pPr>
        <w:pStyle w:val="a6"/>
        <w:numPr>
          <w:ilvl w:val="0"/>
          <w:numId w:val="3"/>
        </w:numPr>
        <w:spacing w:before="60" w:after="60" w:line="288" w:lineRule="auto"/>
        <w:ind w:left="709" w:hanging="709"/>
        <w:jc w:val="both"/>
        <w:rPr>
          <w:sz w:val="22"/>
          <w:szCs w:val="22"/>
          <w:lang w:val="en-US"/>
        </w:rPr>
      </w:pPr>
      <w:r w:rsidRPr="00F57617">
        <w:rPr>
          <w:sz w:val="22"/>
          <w:szCs w:val="22"/>
          <w:lang w:val="en-US"/>
        </w:rPr>
        <w:t xml:space="preserve">H. </w:t>
      </w:r>
      <w:proofErr w:type="spellStart"/>
      <w:r w:rsidRPr="00F57617">
        <w:rPr>
          <w:sz w:val="22"/>
          <w:szCs w:val="22"/>
          <w:lang w:val="en-US"/>
        </w:rPr>
        <w:t>Goverde</w:t>
      </w:r>
      <w:proofErr w:type="spellEnd"/>
      <w:r w:rsidRPr="00F57617">
        <w:rPr>
          <w:sz w:val="22"/>
          <w:szCs w:val="22"/>
          <w:lang w:val="en-US"/>
        </w:rPr>
        <w:t xml:space="preserve">, D. </w:t>
      </w:r>
      <w:proofErr w:type="spellStart"/>
      <w:r w:rsidRPr="00F57617">
        <w:rPr>
          <w:sz w:val="22"/>
          <w:szCs w:val="22"/>
          <w:lang w:val="en-US"/>
        </w:rPr>
        <w:t>Anagnostos</w:t>
      </w:r>
      <w:proofErr w:type="spellEnd"/>
      <w:r w:rsidRPr="00F57617">
        <w:rPr>
          <w:sz w:val="22"/>
          <w:szCs w:val="22"/>
          <w:lang w:val="en-US"/>
        </w:rPr>
        <w:t xml:space="preserve">, B. </w:t>
      </w:r>
      <w:proofErr w:type="spellStart"/>
      <w:r w:rsidRPr="00F57617">
        <w:rPr>
          <w:sz w:val="22"/>
          <w:szCs w:val="22"/>
          <w:lang w:val="en-US"/>
        </w:rPr>
        <w:t>Herteleer</w:t>
      </w:r>
      <w:proofErr w:type="spellEnd"/>
      <w:r w:rsidRPr="00F57617">
        <w:rPr>
          <w:sz w:val="22"/>
          <w:szCs w:val="22"/>
          <w:lang w:val="en-US"/>
        </w:rPr>
        <w:t xml:space="preserve">, J. Govaerts, K. Baert, B. </w:t>
      </w:r>
      <w:proofErr w:type="spellStart"/>
      <w:r w:rsidRPr="00F57617">
        <w:rPr>
          <w:sz w:val="22"/>
          <w:szCs w:val="22"/>
          <w:lang w:val="en-US"/>
        </w:rPr>
        <w:t>Aldalali</w:t>
      </w:r>
      <w:proofErr w:type="spellEnd"/>
      <w:r w:rsidRPr="00F57617">
        <w:rPr>
          <w:sz w:val="22"/>
          <w:szCs w:val="22"/>
          <w:lang w:val="en-US"/>
        </w:rPr>
        <w:t>, F.</w:t>
      </w:r>
      <w:r w:rsidRPr="00F57617">
        <w:rPr>
          <w:lang w:val="en-US"/>
        </w:rPr>
        <w:t xml:space="preserve"> </w:t>
      </w:r>
      <w:proofErr w:type="spellStart"/>
      <w:r w:rsidRPr="00F57617">
        <w:rPr>
          <w:sz w:val="22"/>
          <w:szCs w:val="22"/>
          <w:lang w:val="en-US"/>
        </w:rPr>
        <w:t>Catthoor</w:t>
      </w:r>
      <w:proofErr w:type="spellEnd"/>
      <w:r w:rsidRPr="00F57617">
        <w:rPr>
          <w:sz w:val="22"/>
          <w:szCs w:val="22"/>
          <w:lang w:val="en-US"/>
        </w:rPr>
        <w:t xml:space="preserve">, J. Driesen, J. </w:t>
      </w:r>
      <w:proofErr w:type="spellStart"/>
      <w:r w:rsidRPr="00F57617">
        <w:rPr>
          <w:sz w:val="22"/>
          <w:szCs w:val="22"/>
          <w:lang w:val="en-US"/>
        </w:rPr>
        <w:t>Poortmans</w:t>
      </w:r>
      <w:proofErr w:type="spellEnd"/>
      <w:r w:rsidRPr="00F57617">
        <w:rPr>
          <w:sz w:val="22"/>
          <w:szCs w:val="22"/>
          <w:lang w:val="en-US"/>
        </w:rPr>
        <w:t>, “Model requirements for accurate short-term energy</w:t>
      </w:r>
      <w:r w:rsidRPr="00F57617">
        <w:rPr>
          <w:lang w:val="en-US"/>
        </w:rPr>
        <w:t xml:space="preserve"> </w:t>
      </w:r>
      <w:r w:rsidRPr="00F57617">
        <w:rPr>
          <w:sz w:val="22"/>
          <w:szCs w:val="22"/>
          <w:lang w:val="en-US"/>
        </w:rPr>
        <w:t>yield predictions during fast-varying weather conditions”, 31st European Photovoltaic</w:t>
      </w:r>
      <w:r w:rsidRPr="00F57617">
        <w:rPr>
          <w:lang w:val="en-US"/>
        </w:rPr>
        <w:t xml:space="preserve"> </w:t>
      </w:r>
      <w:r w:rsidRPr="00F57617">
        <w:rPr>
          <w:sz w:val="22"/>
          <w:szCs w:val="22"/>
          <w:lang w:val="en-US"/>
        </w:rPr>
        <w:t>Solar Energy Conference and Exhibition, 2015</w:t>
      </w:r>
    </w:p>
    <w:p w14:paraId="411A5BA7" w14:textId="77777777" w:rsidR="00F57617" w:rsidRDefault="00F57617" w:rsidP="007C5A5D">
      <w:pPr>
        <w:pStyle w:val="a6"/>
        <w:numPr>
          <w:ilvl w:val="0"/>
          <w:numId w:val="3"/>
        </w:numPr>
        <w:spacing w:before="60" w:after="60" w:line="288" w:lineRule="auto"/>
        <w:ind w:left="709" w:hanging="709"/>
        <w:jc w:val="both"/>
        <w:rPr>
          <w:sz w:val="22"/>
          <w:szCs w:val="22"/>
          <w:lang w:val="en-US"/>
        </w:rPr>
      </w:pPr>
      <w:r w:rsidRPr="00F57617">
        <w:rPr>
          <w:sz w:val="22"/>
          <w:szCs w:val="22"/>
          <w:lang w:val="en-US"/>
        </w:rPr>
        <w:t xml:space="preserve">D. </w:t>
      </w:r>
      <w:proofErr w:type="spellStart"/>
      <w:r w:rsidRPr="00F57617">
        <w:rPr>
          <w:sz w:val="22"/>
          <w:szCs w:val="22"/>
          <w:lang w:val="en-US"/>
        </w:rPr>
        <w:t>Spänkuch</w:t>
      </w:r>
      <w:proofErr w:type="spellEnd"/>
      <w:r w:rsidRPr="00F57617">
        <w:rPr>
          <w:sz w:val="22"/>
          <w:szCs w:val="22"/>
          <w:lang w:val="en-US"/>
        </w:rPr>
        <w:t xml:space="preserve">, O. Hellmuth, and U. </w:t>
      </w:r>
      <w:proofErr w:type="spellStart"/>
      <w:r w:rsidRPr="00F57617">
        <w:rPr>
          <w:sz w:val="22"/>
          <w:szCs w:val="22"/>
          <w:lang w:val="en-US"/>
        </w:rPr>
        <w:t>Görsdorf</w:t>
      </w:r>
      <w:proofErr w:type="spellEnd"/>
      <w:r w:rsidRPr="00F57617">
        <w:rPr>
          <w:sz w:val="22"/>
          <w:szCs w:val="22"/>
          <w:lang w:val="en-US"/>
        </w:rPr>
        <w:t>, “What Is a Cloud? Toward a More</w:t>
      </w:r>
      <w:r w:rsidRPr="00F57617">
        <w:rPr>
          <w:lang w:val="en-US"/>
        </w:rPr>
        <w:t xml:space="preserve"> </w:t>
      </w:r>
      <w:r w:rsidRPr="00F57617">
        <w:rPr>
          <w:sz w:val="22"/>
          <w:szCs w:val="22"/>
          <w:lang w:val="en-US"/>
        </w:rPr>
        <w:t xml:space="preserve">Precise Definition”, </w:t>
      </w:r>
      <w:r w:rsidRPr="00F57617">
        <w:rPr>
          <w:i/>
          <w:iCs/>
          <w:sz w:val="22"/>
          <w:szCs w:val="22"/>
          <w:lang w:val="en-US"/>
        </w:rPr>
        <w:t>Bulletin of the American Meteorological Society</w:t>
      </w:r>
      <w:r w:rsidRPr="00F57617">
        <w:rPr>
          <w:sz w:val="22"/>
          <w:szCs w:val="22"/>
          <w:lang w:val="en-US"/>
        </w:rPr>
        <w:t>, vol. 103(8), pp.</w:t>
      </w:r>
      <w:r w:rsidRPr="00F57617">
        <w:rPr>
          <w:lang w:val="en-US"/>
        </w:rPr>
        <w:t xml:space="preserve"> </w:t>
      </w:r>
      <w:r w:rsidRPr="00F57617">
        <w:rPr>
          <w:sz w:val="22"/>
          <w:szCs w:val="22"/>
          <w:lang w:val="en-US"/>
        </w:rPr>
        <w:t xml:space="preserve">1894–1929, Aug. 2022. DOI: </w:t>
      </w:r>
      <w:hyperlink r:id="rId71" w:history="1">
        <w:r w:rsidR="00A22D41" w:rsidRPr="00A22D41">
          <w:rPr>
            <w:rStyle w:val="-"/>
            <w:color w:val="auto"/>
            <w:sz w:val="22"/>
            <w:szCs w:val="22"/>
            <w:u w:val="none"/>
            <w:lang w:val="en-US"/>
          </w:rPr>
          <w:t>10.1175/BAMS-D-21-0032.1</w:t>
        </w:r>
      </w:hyperlink>
    </w:p>
    <w:p w14:paraId="2B3AEBFD" w14:textId="77777777" w:rsidR="00A22D41" w:rsidRDefault="00A22D41"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S. </w:t>
      </w:r>
      <w:proofErr w:type="spellStart"/>
      <w:r>
        <w:rPr>
          <w:sz w:val="22"/>
          <w:szCs w:val="22"/>
          <w:lang w:val="en-US"/>
        </w:rPr>
        <w:t>Kotsiantis</w:t>
      </w:r>
      <w:proofErr w:type="spellEnd"/>
      <w:r>
        <w:rPr>
          <w:sz w:val="22"/>
          <w:szCs w:val="22"/>
          <w:lang w:val="en-US"/>
        </w:rPr>
        <w:t xml:space="preserve">, D. Kanellopoulos, P. </w:t>
      </w:r>
      <w:proofErr w:type="spellStart"/>
      <w:r>
        <w:rPr>
          <w:sz w:val="22"/>
          <w:szCs w:val="22"/>
          <w:lang w:val="en-US"/>
        </w:rPr>
        <w:t>Pintelas</w:t>
      </w:r>
      <w:proofErr w:type="spellEnd"/>
      <w:r>
        <w:rPr>
          <w:sz w:val="22"/>
          <w:szCs w:val="22"/>
          <w:lang w:val="en-US"/>
        </w:rPr>
        <w:t xml:space="preserve">, “Handling imbalanced datasets: A review”, </w:t>
      </w:r>
      <w:r w:rsidRPr="00A22D41">
        <w:rPr>
          <w:i/>
          <w:iCs/>
          <w:sz w:val="22"/>
          <w:szCs w:val="22"/>
          <w:lang w:val="en-US"/>
        </w:rPr>
        <w:t>GESTS International Transactions on Computer Science and Engineering</w:t>
      </w:r>
      <w:r>
        <w:rPr>
          <w:sz w:val="22"/>
          <w:szCs w:val="22"/>
          <w:lang w:val="en-US"/>
        </w:rPr>
        <w:t>, vol. 30, pp. 25-36, 2006</w:t>
      </w:r>
    </w:p>
    <w:p w14:paraId="0E7C05FB" w14:textId="77777777" w:rsidR="00A22D41" w:rsidRDefault="008929E7"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G. Weiss, “Mining with rarity: A unifying framework”, </w:t>
      </w:r>
      <w:r w:rsidRPr="008929E7">
        <w:rPr>
          <w:i/>
          <w:iCs/>
          <w:sz w:val="22"/>
          <w:szCs w:val="22"/>
          <w:lang w:val="en-US"/>
        </w:rPr>
        <w:t>SIGKDD Explorations</w:t>
      </w:r>
      <w:r>
        <w:rPr>
          <w:sz w:val="22"/>
          <w:szCs w:val="22"/>
          <w:lang w:val="en-US"/>
        </w:rPr>
        <w:t>, vol. 6, pp. 7-19, 2004</w:t>
      </w:r>
    </w:p>
    <w:p w14:paraId="46FE2315" w14:textId="77777777" w:rsidR="008929E7" w:rsidRDefault="009E6BBB" w:rsidP="007C5A5D">
      <w:pPr>
        <w:pStyle w:val="a6"/>
        <w:numPr>
          <w:ilvl w:val="0"/>
          <w:numId w:val="3"/>
        </w:numPr>
        <w:spacing w:before="60" w:after="60" w:line="288" w:lineRule="auto"/>
        <w:ind w:left="709" w:hanging="709"/>
        <w:jc w:val="both"/>
        <w:rPr>
          <w:sz w:val="22"/>
          <w:szCs w:val="22"/>
          <w:lang w:val="en-US"/>
        </w:rPr>
      </w:pPr>
      <w:r w:rsidRPr="009E6BBB">
        <w:rPr>
          <w:sz w:val="22"/>
          <w:szCs w:val="22"/>
          <w:lang w:val="en-US"/>
        </w:rPr>
        <w:t xml:space="preserve">S. Kharazi, N. </w:t>
      </w:r>
      <w:proofErr w:type="spellStart"/>
      <w:r w:rsidRPr="009E6BBB">
        <w:rPr>
          <w:sz w:val="22"/>
          <w:szCs w:val="22"/>
          <w:lang w:val="en-US"/>
        </w:rPr>
        <w:t>Amjady</w:t>
      </w:r>
      <w:proofErr w:type="spellEnd"/>
      <w:r w:rsidRPr="009E6BBB">
        <w:rPr>
          <w:sz w:val="22"/>
          <w:szCs w:val="22"/>
          <w:lang w:val="en-US"/>
        </w:rPr>
        <w:t xml:space="preserve">, M. </w:t>
      </w:r>
      <w:proofErr w:type="spellStart"/>
      <w:r w:rsidRPr="009E6BBB">
        <w:rPr>
          <w:sz w:val="22"/>
          <w:szCs w:val="22"/>
          <w:lang w:val="en-US"/>
        </w:rPr>
        <w:t>Nejati</w:t>
      </w:r>
      <w:proofErr w:type="spellEnd"/>
      <w:r w:rsidRPr="009E6BBB">
        <w:rPr>
          <w:sz w:val="22"/>
          <w:szCs w:val="22"/>
          <w:lang w:val="en-US"/>
        </w:rPr>
        <w:t xml:space="preserve"> and H. </w:t>
      </w:r>
      <w:proofErr w:type="spellStart"/>
      <w:r w:rsidRPr="009E6BBB">
        <w:rPr>
          <w:sz w:val="22"/>
          <w:szCs w:val="22"/>
          <w:lang w:val="en-US"/>
        </w:rPr>
        <w:t>Zareipourand</w:t>
      </w:r>
      <w:proofErr w:type="spellEnd"/>
      <w:r w:rsidRPr="009E6BBB">
        <w:rPr>
          <w:sz w:val="22"/>
          <w:szCs w:val="22"/>
          <w:lang w:val="en-US"/>
        </w:rPr>
        <w:t>, “A New Closed-Loop Solar</w:t>
      </w:r>
      <w:r>
        <w:rPr>
          <w:sz w:val="22"/>
          <w:szCs w:val="22"/>
          <w:lang w:val="en-US"/>
        </w:rPr>
        <w:t xml:space="preserve"> Power</w:t>
      </w:r>
      <w:r w:rsidRPr="009E6BBB">
        <w:rPr>
          <w:lang w:val="en-US"/>
        </w:rPr>
        <w:t xml:space="preserve"> </w:t>
      </w:r>
      <w:r w:rsidRPr="009E6BBB">
        <w:rPr>
          <w:sz w:val="22"/>
          <w:szCs w:val="22"/>
          <w:lang w:val="en-US"/>
        </w:rPr>
        <w:t xml:space="preserve">Forecasting Method </w:t>
      </w:r>
      <w:proofErr w:type="gramStart"/>
      <w:r w:rsidRPr="009E6BBB">
        <w:rPr>
          <w:sz w:val="22"/>
          <w:szCs w:val="22"/>
          <w:lang w:val="en-US"/>
        </w:rPr>
        <w:t>With</w:t>
      </w:r>
      <w:proofErr w:type="gramEnd"/>
      <w:r w:rsidRPr="009E6BBB">
        <w:rPr>
          <w:sz w:val="22"/>
          <w:szCs w:val="22"/>
          <w:lang w:val="en-US"/>
        </w:rPr>
        <w:t xml:space="preserve"> Sample Selection”, </w:t>
      </w:r>
      <w:r w:rsidRPr="009E6BBB">
        <w:rPr>
          <w:i/>
          <w:iCs/>
          <w:sz w:val="22"/>
          <w:szCs w:val="22"/>
          <w:lang w:val="en-US"/>
        </w:rPr>
        <w:t>IEEE Transactions on Sustainable</w:t>
      </w:r>
      <w:r w:rsidRPr="009E6BBB">
        <w:rPr>
          <w:i/>
          <w:iCs/>
          <w:lang w:val="en-US"/>
        </w:rPr>
        <w:t xml:space="preserve"> </w:t>
      </w:r>
      <w:r w:rsidRPr="009E6BBB">
        <w:rPr>
          <w:i/>
          <w:iCs/>
          <w:sz w:val="22"/>
          <w:szCs w:val="22"/>
          <w:lang w:val="en-US"/>
        </w:rPr>
        <w:t>Energy</w:t>
      </w:r>
      <w:r w:rsidRPr="009E6BBB">
        <w:rPr>
          <w:sz w:val="22"/>
          <w:szCs w:val="22"/>
          <w:lang w:val="en-US"/>
        </w:rPr>
        <w:t>, vol. 15, pp. 687–697, Jan. 2024. DOI</w:t>
      </w:r>
      <w:proofErr w:type="gramStart"/>
      <w:r w:rsidRPr="009E6BBB">
        <w:rPr>
          <w:sz w:val="22"/>
          <w:szCs w:val="22"/>
          <w:lang w:val="en-US"/>
        </w:rPr>
        <w:t>:</w:t>
      </w:r>
      <w:r>
        <w:rPr>
          <w:sz w:val="22"/>
          <w:szCs w:val="22"/>
          <w:lang w:val="en-US"/>
        </w:rPr>
        <w:t xml:space="preserve">  </w:t>
      </w:r>
      <w:r w:rsidRPr="009E6BBB">
        <w:rPr>
          <w:sz w:val="22"/>
          <w:szCs w:val="22"/>
          <w:lang w:val="en-US"/>
        </w:rPr>
        <w:t>10.1109</w:t>
      </w:r>
      <w:proofErr w:type="gramEnd"/>
      <w:r w:rsidRPr="009E6BBB">
        <w:rPr>
          <w:sz w:val="22"/>
          <w:szCs w:val="22"/>
          <w:lang w:val="en-US"/>
        </w:rPr>
        <w:t>/TSTE.2023.3325882</w:t>
      </w:r>
    </w:p>
    <w:p w14:paraId="1E94BF9D" w14:textId="77777777" w:rsidR="009E6BBB" w:rsidRPr="00B63DDA" w:rsidRDefault="009E6BBB" w:rsidP="007C5A5D">
      <w:pPr>
        <w:pStyle w:val="a6"/>
        <w:numPr>
          <w:ilvl w:val="0"/>
          <w:numId w:val="3"/>
        </w:numPr>
        <w:spacing w:before="60" w:after="60" w:line="288" w:lineRule="auto"/>
        <w:ind w:left="709" w:hanging="709"/>
        <w:jc w:val="both"/>
        <w:rPr>
          <w:sz w:val="22"/>
          <w:szCs w:val="22"/>
          <w:lang w:val="en-US"/>
        </w:rPr>
      </w:pPr>
      <w:r w:rsidRPr="009E6BBB">
        <w:rPr>
          <w:sz w:val="22"/>
          <w:szCs w:val="22"/>
          <w:lang w:val="en-US"/>
        </w:rPr>
        <w:lastRenderedPageBreak/>
        <w:t>Cloud-Based Classification Models in Supervised Learning: A New</w:t>
      </w:r>
      <w:r>
        <w:rPr>
          <w:sz w:val="22"/>
          <w:szCs w:val="22"/>
          <w:lang w:val="en-US"/>
        </w:rPr>
        <w:t xml:space="preserve"> Frontier in</w:t>
      </w:r>
      <w:r w:rsidRPr="009E6BBB">
        <w:rPr>
          <w:lang w:val="en-US"/>
        </w:rPr>
        <w:t xml:space="preserve"> </w:t>
      </w:r>
      <w:r w:rsidRPr="009E6BBB">
        <w:rPr>
          <w:sz w:val="22"/>
          <w:szCs w:val="22"/>
          <w:lang w:val="en-US"/>
        </w:rPr>
        <w:t>Machine Learning. [Online]. Available:</w:t>
      </w:r>
      <w:r>
        <w:rPr>
          <w:lang w:val="en-US"/>
        </w:rPr>
        <w:t xml:space="preserve"> </w:t>
      </w:r>
      <w:hyperlink r:id="rId72" w:history="1">
        <w:r w:rsidR="00B63DDA" w:rsidRPr="00B63DDA">
          <w:rPr>
            <w:rStyle w:val="-"/>
            <w:color w:val="auto"/>
            <w:u w:val="none"/>
            <w:lang w:val="en-US"/>
          </w:rPr>
          <w:t>https://medium.com/@jangdaehan1/cloud-based-classification-models-in- supervised-learning-a-new-frontier-in-machine-learning-91bc03b57f19</w:t>
        </w:r>
      </w:hyperlink>
    </w:p>
    <w:p w14:paraId="4B879B7D" w14:textId="77777777" w:rsidR="00B63DDA" w:rsidRDefault="00B63DDA" w:rsidP="007C5A5D">
      <w:pPr>
        <w:pStyle w:val="a6"/>
        <w:numPr>
          <w:ilvl w:val="0"/>
          <w:numId w:val="3"/>
        </w:numPr>
        <w:spacing w:before="60" w:after="60" w:line="288" w:lineRule="auto"/>
        <w:ind w:left="709" w:hanging="709"/>
        <w:jc w:val="both"/>
        <w:rPr>
          <w:sz w:val="22"/>
          <w:szCs w:val="22"/>
          <w:lang w:val="en-US"/>
        </w:rPr>
      </w:pPr>
      <w:r w:rsidRPr="00B63DDA">
        <w:rPr>
          <w:sz w:val="22"/>
          <w:szCs w:val="22"/>
          <w:lang w:val="en-US"/>
        </w:rPr>
        <w:t>N. Lavesson and P. Davidsson, “Quantifying the Impact of Learning Algorithm</w:t>
      </w:r>
      <w:r>
        <w:rPr>
          <w:sz w:val="22"/>
          <w:szCs w:val="22"/>
          <w:lang w:val="en-US"/>
        </w:rPr>
        <w:t xml:space="preserve"> Parameter</w:t>
      </w:r>
      <w:r w:rsidRPr="00B63DDA">
        <w:rPr>
          <w:lang w:val="en-US"/>
        </w:rPr>
        <w:t xml:space="preserve"> </w:t>
      </w:r>
      <w:r w:rsidRPr="00B63DDA">
        <w:rPr>
          <w:sz w:val="22"/>
          <w:szCs w:val="22"/>
          <w:lang w:val="en-US"/>
        </w:rPr>
        <w:t xml:space="preserve">Tuning”, in </w:t>
      </w:r>
      <w:r w:rsidRPr="00B63DDA">
        <w:rPr>
          <w:i/>
          <w:iCs/>
          <w:sz w:val="22"/>
          <w:szCs w:val="22"/>
          <w:lang w:val="en-US"/>
        </w:rPr>
        <w:t>Proc. The Twenty-First National Conference on Artificial Intelligence</w:t>
      </w:r>
      <w:r w:rsidRPr="00B63DDA">
        <w:rPr>
          <w:i/>
          <w:iCs/>
          <w:lang w:val="en-US"/>
        </w:rPr>
        <w:t xml:space="preserve"> </w:t>
      </w:r>
      <w:r w:rsidRPr="00B63DDA">
        <w:rPr>
          <w:i/>
          <w:iCs/>
          <w:sz w:val="22"/>
          <w:szCs w:val="22"/>
          <w:lang w:val="en-US"/>
        </w:rPr>
        <w:t>and the Eighteenth Innovative Applications of Artificial Intelligence Conference</w:t>
      </w:r>
      <w:r>
        <w:rPr>
          <w:sz w:val="22"/>
          <w:szCs w:val="22"/>
          <w:lang w:val="en-US"/>
        </w:rPr>
        <w:t>,</w:t>
      </w:r>
      <w:r w:rsidRPr="00B63DDA">
        <w:rPr>
          <w:lang w:val="en-US"/>
        </w:rPr>
        <w:t xml:space="preserve"> </w:t>
      </w:r>
      <w:r w:rsidRPr="00B63DDA">
        <w:rPr>
          <w:sz w:val="22"/>
          <w:szCs w:val="22"/>
          <w:lang w:val="en-US"/>
        </w:rPr>
        <w:t>pp. 395–400, Jan. 2006.</w:t>
      </w:r>
    </w:p>
    <w:p w14:paraId="2C64DFC1" w14:textId="77777777" w:rsidR="00B63DDA" w:rsidRDefault="00B63DDA" w:rsidP="007C5A5D">
      <w:pPr>
        <w:pStyle w:val="a6"/>
        <w:numPr>
          <w:ilvl w:val="0"/>
          <w:numId w:val="3"/>
        </w:numPr>
        <w:spacing w:before="60" w:after="60" w:line="288" w:lineRule="auto"/>
        <w:ind w:left="709" w:hanging="709"/>
        <w:jc w:val="both"/>
        <w:rPr>
          <w:sz w:val="22"/>
          <w:szCs w:val="22"/>
          <w:lang w:val="en-US"/>
        </w:rPr>
      </w:pPr>
      <w:r w:rsidRPr="00B63DDA">
        <w:rPr>
          <w:sz w:val="22"/>
          <w:szCs w:val="22"/>
          <w:lang w:val="en-US"/>
        </w:rPr>
        <w:t>T. Qin, Z. Deng and D. Alvarez-Melis, “A Label is Worth a Thousand Images in</w:t>
      </w:r>
      <w:r w:rsidRPr="00B63DDA">
        <w:rPr>
          <w:lang w:val="en-US"/>
        </w:rPr>
        <w:t xml:space="preserve"> </w:t>
      </w:r>
      <w:r w:rsidRPr="00B63DDA">
        <w:rPr>
          <w:sz w:val="22"/>
          <w:szCs w:val="22"/>
          <w:lang w:val="en-US"/>
        </w:rPr>
        <w:t xml:space="preserve">Dataset Distillation”. [Online]. Available: </w:t>
      </w:r>
      <w:hyperlink r:id="rId73" w:history="1">
        <w:r w:rsidRPr="00B63DDA">
          <w:rPr>
            <w:rStyle w:val="-"/>
            <w:color w:val="auto"/>
            <w:sz w:val="22"/>
            <w:szCs w:val="22"/>
            <w:u w:val="none"/>
            <w:lang w:val="en-US"/>
          </w:rPr>
          <w:t>https://arxiv.org/html/2406.10485v1</w:t>
        </w:r>
      </w:hyperlink>
    </w:p>
    <w:p w14:paraId="34E8C4AF" w14:textId="77777777" w:rsidR="00B63DDA" w:rsidRPr="00B63DDA" w:rsidRDefault="00B63DDA" w:rsidP="007C5A5D">
      <w:pPr>
        <w:pStyle w:val="a6"/>
        <w:numPr>
          <w:ilvl w:val="0"/>
          <w:numId w:val="3"/>
        </w:numPr>
        <w:spacing w:before="60" w:after="60" w:line="288" w:lineRule="auto"/>
        <w:ind w:left="709" w:hanging="709"/>
        <w:jc w:val="both"/>
        <w:rPr>
          <w:sz w:val="22"/>
          <w:szCs w:val="22"/>
        </w:rPr>
      </w:pPr>
      <w:r w:rsidRPr="00B63DDA">
        <w:rPr>
          <w:sz w:val="22"/>
          <w:szCs w:val="22"/>
        </w:rPr>
        <w:t xml:space="preserve">Α. </w:t>
      </w:r>
      <w:proofErr w:type="spellStart"/>
      <w:r w:rsidRPr="00B63DDA">
        <w:rPr>
          <w:sz w:val="22"/>
          <w:szCs w:val="22"/>
        </w:rPr>
        <w:t>Μπερδελής</w:t>
      </w:r>
      <w:proofErr w:type="spellEnd"/>
      <w:r w:rsidRPr="00B63DDA">
        <w:rPr>
          <w:sz w:val="22"/>
          <w:szCs w:val="22"/>
        </w:rPr>
        <w:t xml:space="preserve">, </w:t>
      </w:r>
      <w:r w:rsidRPr="00B63DDA">
        <w:rPr>
          <w:i/>
          <w:iCs/>
          <w:sz w:val="22"/>
          <w:szCs w:val="22"/>
        </w:rPr>
        <w:t>Εφαρμογή τεχνικών μηχανικής μάθησης για την πρόβλεψη της</w:t>
      </w:r>
      <w:r w:rsidRPr="00B63DDA">
        <w:rPr>
          <w:i/>
          <w:iCs/>
        </w:rPr>
        <w:t xml:space="preserve"> </w:t>
      </w:r>
      <w:r w:rsidRPr="00B63DDA">
        <w:rPr>
          <w:i/>
          <w:iCs/>
          <w:sz w:val="22"/>
          <w:szCs w:val="22"/>
        </w:rPr>
        <w:t>κατανομής των επισκεπτών σε μεγάλες εκδηλώσεις, κάνοντας χρήση δεδομένων</w:t>
      </w:r>
      <w:r w:rsidRPr="00B63DDA">
        <w:rPr>
          <w:i/>
          <w:iCs/>
        </w:rPr>
        <w:t xml:space="preserve"> </w:t>
      </w:r>
      <w:r w:rsidRPr="00B63DDA">
        <w:rPr>
          <w:i/>
          <w:iCs/>
          <w:sz w:val="22"/>
          <w:szCs w:val="22"/>
        </w:rPr>
        <w:t>τοποθεσίας.</w:t>
      </w:r>
      <w:r w:rsidRPr="00B63DDA">
        <w:rPr>
          <w:sz w:val="22"/>
          <w:szCs w:val="22"/>
        </w:rPr>
        <w:t xml:space="preserve"> Διπλωματική Εργασία, Εθνικό Μετσόβιο Πολυτεχνείο, Αθήνα,</w:t>
      </w:r>
      <w:r w:rsidRPr="00B63DDA">
        <w:t xml:space="preserve"> </w:t>
      </w:r>
      <w:r w:rsidRPr="00B63DDA">
        <w:rPr>
          <w:sz w:val="22"/>
          <w:szCs w:val="22"/>
        </w:rPr>
        <w:t>Ιανουάριος 2019.</w:t>
      </w:r>
    </w:p>
    <w:p w14:paraId="60CE31AF" w14:textId="77777777" w:rsidR="00B63DDA" w:rsidRDefault="00455681" w:rsidP="007C5A5D">
      <w:pPr>
        <w:pStyle w:val="a6"/>
        <w:numPr>
          <w:ilvl w:val="0"/>
          <w:numId w:val="3"/>
        </w:numPr>
        <w:spacing w:before="60" w:after="60" w:line="288" w:lineRule="auto"/>
        <w:ind w:left="709" w:hanging="709"/>
        <w:jc w:val="both"/>
        <w:rPr>
          <w:sz w:val="22"/>
          <w:szCs w:val="22"/>
          <w:lang w:val="en-US"/>
        </w:rPr>
      </w:pPr>
      <w:r w:rsidRPr="00455681">
        <w:rPr>
          <w:sz w:val="22"/>
          <w:szCs w:val="22"/>
          <w:lang w:val="en-US"/>
        </w:rPr>
        <w:t>D. Greene, P. Cunningham, and R. Mayer, “Unsupervised Learning and Clustering”,</w:t>
      </w:r>
      <w:r w:rsidRPr="00455681">
        <w:rPr>
          <w:lang w:val="en-US"/>
        </w:rPr>
        <w:t xml:space="preserve"> </w:t>
      </w:r>
      <w:r w:rsidRPr="00455681">
        <w:rPr>
          <w:i/>
          <w:iCs/>
          <w:sz w:val="22"/>
          <w:szCs w:val="22"/>
          <w:lang w:val="en-US"/>
        </w:rPr>
        <w:t>Machine Learning Techniques for Multimedia: Case Studies on Organization and</w:t>
      </w:r>
      <w:r w:rsidRPr="00455681">
        <w:rPr>
          <w:i/>
          <w:iCs/>
          <w:lang w:val="en-US"/>
        </w:rPr>
        <w:t xml:space="preserve"> </w:t>
      </w:r>
      <w:r w:rsidRPr="00455681">
        <w:rPr>
          <w:i/>
          <w:iCs/>
          <w:sz w:val="22"/>
          <w:szCs w:val="22"/>
          <w:lang w:val="en-US"/>
        </w:rPr>
        <w:t>Retrieval</w:t>
      </w:r>
      <w:r w:rsidRPr="00455681">
        <w:rPr>
          <w:sz w:val="22"/>
          <w:szCs w:val="22"/>
          <w:lang w:val="en-US"/>
        </w:rPr>
        <w:t xml:space="preserve">, pp. 51–90, Jan. 2008. DOI: </w:t>
      </w:r>
      <w:hyperlink r:id="rId74" w:history="1">
        <w:r w:rsidRPr="00455681">
          <w:rPr>
            <w:rStyle w:val="-"/>
            <w:color w:val="auto"/>
            <w:sz w:val="22"/>
            <w:szCs w:val="22"/>
            <w:u w:val="none"/>
            <w:lang w:val="en-US"/>
          </w:rPr>
          <w:t>10.1007/978-3-540-</w:t>
        </w:r>
        <w:proofErr w:type="gramStart"/>
        <w:r w:rsidRPr="00455681">
          <w:rPr>
            <w:rStyle w:val="-"/>
            <w:color w:val="auto"/>
            <w:sz w:val="22"/>
            <w:szCs w:val="22"/>
            <w:u w:val="none"/>
            <w:lang w:val="en-US"/>
          </w:rPr>
          <w:t>75171-</w:t>
        </w:r>
        <w:proofErr w:type="gramEnd"/>
        <w:r w:rsidRPr="00455681">
          <w:rPr>
            <w:rStyle w:val="-"/>
            <w:color w:val="auto"/>
            <w:sz w:val="22"/>
            <w:szCs w:val="22"/>
            <w:u w:val="none"/>
            <w:lang w:val="en-US"/>
          </w:rPr>
          <w:t>7-3</w:t>
        </w:r>
      </w:hyperlink>
    </w:p>
    <w:p w14:paraId="6154E4AF" w14:textId="77777777" w:rsidR="00455681" w:rsidRDefault="00455681" w:rsidP="007C5A5D">
      <w:pPr>
        <w:pStyle w:val="a6"/>
        <w:numPr>
          <w:ilvl w:val="0"/>
          <w:numId w:val="3"/>
        </w:numPr>
        <w:spacing w:before="60" w:after="60" w:line="288" w:lineRule="auto"/>
        <w:ind w:left="709" w:hanging="709"/>
        <w:jc w:val="both"/>
        <w:rPr>
          <w:sz w:val="22"/>
          <w:szCs w:val="22"/>
          <w:lang w:val="en-US"/>
        </w:rPr>
      </w:pPr>
      <w:r w:rsidRPr="00455681">
        <w:rPr>
          <w:sz w:val="22"/>
          <w:szCs w:val="22"/>
          <w:lang w:val="en-US"/>
        </w:rPr>
        <w:t>Water Programming, A Collaborative Research Blog [Online]. Available:</w:t>
      </w:r>
      <w:r w:rsidRPr="00455681">
        <w:rPr>
          <w:lang w:val="en-US"/>
        </w:rPr>
        <w:t xml:space="preserve"> </w:t>
      </w:r>
      <w:hyperlink r:id="rId75" w:history="1">
        <w:r w:rsidRPr="00455681">
          <w:rPr>
            <w:rStyle w:val="-"/>
            <w:color w:val="auto"/>
            <w:sz w:val="22"/>
            <w:szCs w:val="22"/>
            <w:u w:val="none"/>
            <w:lang w:val="en-US"/>
          </w:rPr>
          <w:t>https://waterprogramming.wordpress.com/2022/03/16/clustering-basics-and-a-</w:t>
        </w:r>
        <w:r w:rsidRPr="00455681">
          <w:rPr>
            <w:rStyle w:val="-"/>
            <w:color w:val="auto"/>
            <w:u w:val="none"/>
            <w:lang w:val="en-US"/>
          </w:rPr>
          <w:t xml:space="preserve"> </w:t>
        </w:r>
        <w:r w:rsidRPr="00455681">
          <w:rPr>
            <w:rStyle w:val="-"/>
            <w:color w:val="auto"/>
            <w:sz w:val="22"/>
            <w:szCs w:val="22"/>
            <w:u w:val="none"/>
            <w:lang w:val="en-US"/>
          </w:rPr>
          <w:t>demonstration-in-clustering-infrastructure-pathways/</w:t>
        </w:r>
      </w:hyperlink>
    </w:p>
    <w:p w14:paraId="10D5ECD0" w14:textId="77777777" w:rsidR="00455681" w:rsidRDefault="00455681" w:rsidP="007C5A5D">
      <w:pPr>
        <w:pStyle w:val="a6"/>
        <w:numPr>
          <w:ilvl w:val="0"/>
          <w:numId w:val="3"/>
        </w:numPr>
        <w:spacing w:before="60" w:after="60" w:line="288" w:lineRule="auto"/>
        <w:ind w:left="709" w:hanging="709"/>
        <w:jc w:val="both"/>
        <w:rPr>
          <w:sz w:val="22"/>
          <w:szCs w:val="22"/>
          <w:lang w:val="en-US"/>
        </w:rPr>
      </w:pPr>
      <w:r w:rsidRPr="00455681">
        <w:rPr>
          <w:sz w:val="22"/>
          <w:szCs w:val="22"/>
          <w:lang w:val="en-US"/>
        </w:rPr>
        <w:t>Chris Piech, K Means, Stanford University. [Online]. Available:</w:t>
      </w:r>
      <w:r w:rsidRPr="00455681">
        <w:rPr>
          <w:lang w:val="en-US"/>
        </w:rPr>
        <w:t xml:space="preserve"> </w:t>
      </w:r>
      <w:hyperlink r:id="rId76" w:history="1">
        <w:r w:rsidRPr="00455681">
          <w:rPr>
            <w:rStyle w:val="-"/>
            <w:color w:val="auto"/>
            <w:sz w:val="22"/>
            <w:szCs w:val="22"/>
            <w:u w:val="none"/>
            <w:lang w:val="en-US"/>
          </w:rPr>
          <w:t>https://stanford.edu/~cpiech/cs221/handouts/kmeans.html</w:t>
        </w:r>
      </w:hyperlink>
    </w:p>
    <w:p w14:paraId="79EA95DD" w14:textId="77777777" w:rsidR="00935455" w:rsidRPr="00935455" w:rsidRDefault="00935455" w:rsidP="007C5A5D">
      <w:pPr>
        <w:pStyle w:val="a6"/>
        <w:numPr>
          <w:ilvl w:val="0"/>
          <w:numId w:val="3"/>
        </w:numPr>
        <w:spacing w:before="60" w:after="60" w:line="288" w:lineRule="auto"/>
        <w:ind w:left="709" w:hanging="709"/>
        <w:jc w:val="both"/>
        <w:rPr>
          <w:sz w:val="22"/>
          <w:szCs w:val="22"/>
        </w:rPr>
      </w:pPr>
      <w:r>
        <w:rPr>
          <w:sz w:val="22"/>
          <w:szCs w:val="22"/>
          <w:lang w:val="en-US"/>
        </w:rPr>
        <w:t>K</w:t>
      </w:r>
      <w:r w:rsidRPr="00935455">
        <w:rPr>
          <w:sz w:val="22"/>
          <w:szCs w:val="22"/>
        </w:rPr>
        <w:t>.</w:t>
      </w:r>
      <w:r>
        <w:rPr>
          <w:sz w:val="22"/>
          <w:szCs w:val="22"/>
        </w:rPr>
        <w:t xml:space="preserve"> Αρμύρας, </w:t>
      </w:r>
      <w:r w:rsidRPr="00935455">
        <w:rPr>
          <w:i/>
          <w:iCs/>
          <w:sz w:val="22"/>
          <w:szCs w:val="22"/>
        </w:rPr>
        <w:t xml:space="preserve">Εφαρμογή μεθόδων μη επιτηρούμενης ταξινόμησης σε δεδομένα εικόνων του ουρανού για βραχυπρόθεσμη πρόβλεψη </w:t>
      </w:r>
      <w:proofErr w:type="spellStart"/>
      <w:r w:rsidRPr="00935455">
        <w:rPr>
          <w:i/>
          <w:iCs/>
          <w:sz w:val="22"/>
          <w:szCs w:val="22"/>
        </w:rPr>
        <w:t>φωτοβολταϊκής</w:t>
      </w:r>
      <w:proofErr w:type="spellEnd"/>
      <w:r w:rsidRPr="00935455">
        <w:rPr>
          <w:i/>
          <w:iCs/>
          <w:sz w:val="22"/>
          <w:szCs w:val="22"/>
        </w:rPr>
        <w:t xml:space="preserve"> παραγωγής</w:t>
      </w:r>
      <w:r>
        <w:rPr>
          <w:sz w:val="22"/>
          <w:szCs w:val="22"/>
        </w:rPr>
        <w:t xml:space="preserve">. </w:t>
      </w:r>
      <w:r w:rsidR="00142CB1" w:rsidRPr="00CF008E">
        <w:rPr>
          <w:sz w:val="22"/>
          <w:szCs w:val="22"/>
        </w:rPr>
        <w:t>Μεταπτυχιακή</w:t>
      </w:r>
      <w:r w:rsidR="00142CB1" w:rsidRPr="00142CB1">
        <w:rPr>
          <w:color w:val="0000FF"/>
          <w:sz w:val="22"/>
          <w:szCs w:val="22"/>
        </w:rPr>
        <w:t xml:space="preserve"> </w:t>
      </w:r>
      <w:r>
        <w:rPr>
          <w:sz w:val="22"/>
          <w:szCs w:val="22"/>
        </w:rPr>
        <w:t>Διπλωματική Εργασία, Εθνικό Μετσόβιο Πολυτεχνείο, Αθήνα, Φεβρουάριος 2025.</w:t>
      </w:r>
    </w:p>
    <w:p w14:paraId="3784493B" w14:textId="77777777" w:rsidR="00455681" w:rsidRPr="00935455" w:rsidRDefault="00935455" w:rsidP="007C5A5D">
      <w:pPr>
        <w:pStyle w:val="a6"/>
        <w:numPr>
          <w:ilvl w:val="0"/>
          <w:numId w:val="3"/>
        </w:numPr>
        <w:spacing w:before="60" w:after="60" w:line="288" w:lineRule="auto"/>
        <w:ind w:left="709" w:hanging="709"/>
        <w:jc w:val="both"/>
        <w:rPr>
          <w:sz w:val="22"/>
          <w:szCs w:val="22"/>
          <w:lang w:val="en-US"/>
        </w:rPr>
      </w:pPr>
      <w:proofErr w:type="spellStart"/>
      <w:r w:rsidRPr="00935455">
        <w:rPr>
          <w:sz w:val="22"/>
          <w:szCs w:val="22"/>
          <w:lang w:val="en-US"/>
        </w:rPr>
        <w:t>GeeksforGeeks</w:t>
      </w:r>
      <w:proofErr w:type="spellEnd"/>
      <w:r w:rsidRPr="00935455">
        <w:rPr>
          <w:sz w:val="22"/>
          <w:szCs w:val="22"/>
          <w:lang w:val="en-US"/>
        </w:rPr>
        <w:t xml:space="preserve">, Elbow Method for optimal value of k in </w:t>
      </w:r>
      <w:proofErr w:type="spellStart"/>
      <w:r w:rsidRPr="00935455">
        <w:rPr>
          <w:sz w:val="22"/>
          <w:szCs w:val="22"/>
          <w:lang w:val="en-US"/>
        </w:rPr>
        <w:t>KMeans</w:t>
      </w:r>
      <w:proofErr w:type="spellEnd"/>
      <w:r w:rsidRPr="00935455">
        <w:rPr>
          <w:sz w:val="22"/>
          <w:szCs w:val="22"/>
          <w:lang w:val="en-US"/>
        </w:rPr>
        <w:t>. [Online].</w:t>
      </w:r>
      <w:r w:rsidRPr="00935455">
        <w:rPr>
          <w:lang w:val="en-US"/>
        </w:rPr>
        <w:t xml:space="preserve"> </w:t>
      </w:r>
      <w:r w:rsidRPr="00935455">
        <w:rPr>
          <w:sz w:val="22"/>
          <w:szCs w:val="22"/>
          <w:lang w:val="en-US"/>
        </w:rPr>
        <w:t xml:space="preserve">Available: </w:t>
      </w:r>
      <w:hyperlink r:id="rId77" w:history="1">
        <w:r w:rsidRPr="00935455">
          <w:rPr>
            <w:rStyle w:val="-"/>
            <w:color w:val="auto"/>
            <w:sz w:val="22"/>
            <w:szCs w:val="22"/>
            <w:u w:val="none"/>
            <w:lang w:val="en-US"/>
          </w:rPr>
          <w:t>https://www.geeksforgeeks.org/elbow-method-for-optimal-value-of-k-in-</w:t>
        </w:r>
        <w:r w:rsidRPr="00935455">
          <w:rPr>
            <w:rStyle w:val="-"/>
            <w:color w:val="auto"/>
            <w:u w:val="none"/>
            <w:lang w:val="en-US"/>
          </w:rPr>
          <w:t xml:space="preserve"> </w:t>
        </w:r>
        <w:proofErr w:type="spellStart"/>
        <w:r w:rsidRPr="00935455">
          <w:rPr>
            <w:rStyle w:val="-"/>
            <w:color w:val="auto"/>
            <w:sz w:val="22"/>
            <w:szCs w:val="22"/>
            <w:u w:val="none"/>
            <w:lang w:val="en-US"/>
          </w:rPr>
          <w:t>kmeans</w:t>
        </w:r>
        <w:proofErr w:type="spellEnd"/>
        <w:r w:rsidRPr="00935455">
          <w:rPr>
            <w:rStyle w:val="-"/>
            <w:color w:val="auto"/>
            <w:sz w:val="22"/>
            <w:szCs w:val="22"/>
            <w:u w:val="none"/>
            <w:lang w:val="en-US"/>
          </w:rPr>
          <w:t>/</w:t>
        </w:r>
      </w:hyperlink>
    </w:p>
    <w:p w14:paraId="68FA1F58" w14:textId="77777777" w:rsidR="00935455" w:rsidRDefault="00935455" w:rsidP="007C5A5D">
      <w:pPr>
        <w:pStyle w:val="a6"/>
        <w:numPr>
          <w:ilvl w:val="0"/>
          <w:numId w:val="3"/>
        </w:numPr>
        <w:spacing w:before="60" w:after="60" w:line="288" w:lineRule="auto"/>
        <w:ind w:left="709" w:hanging="709"/>
        <w:jc w:val="both"/>
        <w:rPr>
          <w:sz w:val="22"/>
          <w:szCs w:val="22"/>
          <w:lang w:val="en-US"/>
        </w:rPr>
      </w:pPr>
      <w:proofErr w:type="spellStart"/>
      <w:r w:rsidRPr="00935455">
        <w:rPr>
          <w:sz w:val="22"/>
          <w:szCs w:val="22"/>
          <w:lang w:val="en-US"/>
        </w:rPr>
        <w:t>GeeksforGeeks</w:t>
      </w:r>
      <w:proofErr w:type="spellEnd"/>
      <w:r w:rsidRPr="00935455">
        <w:rPr>
          <w:sz w:val="22"/>
          <w:szCs w:val="22"/>
          <w:lang w:val="en-US"/>
        </w:rPr>
        <w:t>, Silhouette Index – Cluster Validity index | Set 2. [Online]. Available:</w:t>
      </w:r>
      <w:r w:rsidRPr="00935455">
        <w:rPr>
          <w:lang w:val="en-US"/>
        </w:rPr>
        <w:t xml:space="preserve"> </w:t>
      </w:r>
      <w:hyperlink r:id="rId78" w:history="1">
        <w:r w:rsidRPr="00935455">
          <w:rPr>
            <w:rStyle w:val="-"/>
            <w:color w:val="auto"/>
            <w:sz w:val="22"/>
            <w:szCs w:val="22"/>
            <w:u w:val="none"/>
            <w:lang w:val="en-US"/>
          </w:rPr>
          <w:t>https://www.geeksforgeeks.org/silhouette-index-cluster-validity-index-set-2/</w:t>
        </w:r>
      </w:hyperlink>
    </w:p>
    <w:p w14:paraId="5E9154AC" w14:textId="77777777" w:rsidR="00935455" w:rsidRDefault="00B77E1C" w:rsidP="007C5A5D">
      <w:pPr>
        <w:pStyle w:val="a6"/>
        <w:numPr>
          <w:ilvl w:val="0"/>
          <w:numId w:val="3"/>
        </w:numPr>
        <w:spacing w:before="60" w:after="60" w:line="288" w:lineRule="auto"/>
        <w:ind w:left="709" w:hanging="709"/>
        <w:jc w:val="both"/>
        <w:rPr>
          <w:sz w:val="22"/>
          <w:szCs w:val="22"/>
          <w:lang w:val="en-US"/>
        </w:rPr>
      </w:pPr>
      <w:r>
        <w:rPr>
          <w:sz w:val="22"/>
          <w:szCs w:val="22"/>
          <w:lang w:val="en-US"/>
        </w:rPr>
        <w:t>M. Buda, A. Maki</w:t>
      </w:r>
      <w:r w:rsidR="009F2216">
        <w:rPr>
          <w:sz w:val="22"/>
          <w:szCs w:val="22"/>
          <w:lang w:val="en-US"/>
        </w:rPr>
        <w:t xml:space="preserve"> and </w:t>
      </w:r>
      <w:r>
        <w:rPr>
          <w:sz w:val="22"/>
          <w:szCs w:val="22"/>
          <w:lang w:val="en-US"/>
        </w:rPr>
        <w:t xml:space="preserve">M. A. Mazurowski, “A systematic study of the class imbalance problem in convolutional neural networks”, </w:t>
      </w:r>
      <w:r w:rsidRPr="00B77E1C">
        <w:rPr>
          <w:i/>
          <w:iCs/>
          <w:sz w:val="22"/>
          <w:szCs w:val="22"/>
          <w:lang w:val="en-US"/>
        </w:rPr>
        <w:t>Neural Networks</w:t>
      </w:r>
      <w:r>
        <w:rPr>
          <w:sz w:val="22"/>
          <w:szCs w:val="22"/>
          <w:lang w:val="en-US"/>
        </w:rPr>
        <w:t xml:space="preserve">, vol. 106, pp. 249-259, Oct. 2018, DOI: </w:t>
      </w:r>
      <w:hyperlink r:id="rId79" w:tgtFrame="_blank" w:tooltip="Persistent link using digital object identifier" w:history="1">
        <w:r w:rsidRPr="00B77E1C">
          <w:rPr>
            <w:rStyle w:val="-"/>
            <w:color w:val="auto"/>
            <w:sz w:val="22"/>
            <w:szCs w:val="22"/>
            <w:u w:val="none"/>
            <w:lang w:val="en-US"/>
          </w:rPr>
          <w:t>10.1016/j.neunet.2018.07.011</w:t>
        </w:r>
      </w:hyperlink>
    </w:p>
    <w:p w14:paraId="086A454C" w14:textId="77777777" w:rsidR="00B77E1C" w:rsidRDefault="00B77E1C" w:rsidP="007C5A5D">
      <w:pPr>
        <w:pStyle w:val="a6"/>
        <w:numPr>
          <w:ilvl w:val="0"/>
          <w:numId w:val="3"/>
        </w:numPr>
        <w:spacing w:before="60" w:after="60" w:line="288" w:lineRule="auto"/>
        <w:ind w:left="709" w:hanging="709"/>
        <w:jc w:val="both"/>
        <w:rPr>
          <w:sz w:val="22"/>
          <w:szCs w:val="22"/>
          <w:lang w:val="en-US"/>
        </w:rPr>
      </w:pPr>
      <w:r>
        <w:rPr>
          <w:sz w:val="22"/>
          <w:szCs w:val="22"/>
          <w:lang w:val="en-US"/>
        </w:rPr>
        <w:t>Q. Dong, S. Gong</w:t>
      </w:r>
      <w:r w:rsidR="009F2216">
        <w:rPr>
          <w:sz w:val="22"/>
          <w:szCs w:val="22"/>
          <w:lang w:val="en-US"/>
        </w:rPr>
        <w:t xml:space="preserve"> and </w:t>
      </w:r>
      <w:r>
        <w:rPr>
          <w:sz w:val="22"/>
          <w:szCs w:val="22"/>
          <w:lang w:val="en-US"/>
        </w:rPr>
        <w:t>X. Zhu, “Imbalanced Deep Learning by Minority Class</w:t>
      </w:r>
      <w:r w:rsidR="003924B2">
        <w:rPr>
          <w:sz w:val="22"/>
          <w:szCs w:val="22"/>
          <w:lang w:val="en-US"/>
        </w:rPr>
        <w:t xml:space="preserve"> Incremental Rectification”, </w:t>
      </w:r>
      <w:r w:rsidR="003924B2" w:rsidRPr="003924B2">
        <w:rPr>
          <w:i/>
          <w:iCs/>
          <w:sz w:val="22"/>
          <w:szCs w:val="22"/>
          <w:lang w:val="en-US"/>
        </w:rPr>
        <w:t>IEEE Transactions on Pattern Analysis and Machine Intelligence</w:t>
      </w:r>
      <w:r w:rsidR="003924B2">
        <w:rPr>
          <w:sz w:val="22"/>
          <w:szCs w:val="22"/>
          <w:lang w:val="en-US"/>
        </w:rPr>
        <w:t>, vol. 41, pp. 1367-1381, 2019, DOI:</w:t>
      </w:r>
      <w:r w:rsidR="003924B2" w:rsidRPr="003924B2">
        <w:rPr>
          <w:lang w:val="en-US"/>
        </w:rPr>
        <w:t xml:space="preserve"> </w:t>
      </w:r>
      <w:r w:rsidR="003924B2" w:rsidRPr="003924B2">
        <w:rPr>
          <w:sz w:val="22"/>
          <w:szCs w:val="22"/>
          <w:lang w:val="en-US"/>
        </w:rPr>
        <w:t>10.1109/TPAMI.2018.2832629</w:t>
      </w:r>
    </w:p>
    <w:p w14:paraId="6FF11CEB" w14:textId="77777777" w:rsidR="003924B2" w:rsidRDefault="00700770" w:rsidP="007C5A5D">
      <w:pPr>
        <w:pStyle w:val="a6"/>
        <w:numPr>
          <w:ilvl w:val="0"/>
          <w:numId w:val="3"/>
        </w:numPr>
        <w:spacing w:before="60" w:after="60" w:line="288" w:lineRule="auto"/>
        <w:ind w:left="709" w:hanging="709"/>
        <w:jc w:val="both"/>
        <w:rPr>
          <w:sz w:val="22"/>
          <w:szCs w:val="22"/>
          <w:lang w:val="en-US"/>
        </w:rPr>
      </w:pPr>
      <w:r>
        <w:rPr>
          <w:sz w:val="22"/>
          <w:szCs w:val="22"/>
          <w:lang w:val="en-US"/>
        </w:rPr>
        <w:t>C. Shorten</w:t>
      </w:r>
      <w:r w:rsidR="009F2216">
        <w:rPr>
          <w:sz w:val="22"/>
          <w:szCs w:val="22"/>
          <w:lang w:val="en-US"/>
        </w:rPr>
        <w:t xml:space="preserve"> and </w:t>
      </w:r>
      <w:r>
        <w:rPr>
          <w:sz w:val="22"/>
          <w:szCs w:val="22"/>
          <w:lang w:val="en-US"/>
        </w:rPr>
        <w:t xml:space="preserve">T. M. </w:t>
      </w:r>
      <w:proofErr w:type="spellStart"/>
      <w:r>
        <w:rPr>
          <w:sz w:val="22"/>
          <w:szCs w:val="22"/>
          <w:lang w:val="en-US"/>
        </w:rPr>
        <w:t>Khoshgoftaar</w:t>
      </w:r>
      <w:proofErr w:type="spellEnd"/>
      <w:r>
        <w:rPr>
          <w:sz w:val="22"/>
          <w:szCs w:val="22"/>
          <w:lang w:val="en-US"/>
        </w:rPr>
        <w:t xml:space="preserve">, “A survey on Image Data Augmentation for Deep Learning”, </w:t>
      </w:r>
      <w:r w:rsidRPr="00700770">
        <w:rPr>
          <w:i/>
          <w:iCs/>
          <w:sz w:val="22"/>
          <w:szCs w:val="22"/>
          <w:lang w:val="en-US"/>
        </w:rPr>
        <w:t>Journal of Big Data</w:t>
      </w:r>
      <w:r>
        <w:rPr>
          <w:sz w:val="22"/>
          <w:szCs w:val="22"/>
          <w:lang w:val="en-US"/>
        </w:rPr>
        <w:t xml:space="preserve">, vol. 6, pp. 1-48, 2019, DOI: </w:t>
      </w:r>
      <w:r w:rsidRPr="00700770">
        <w:rPr>
          <w:sz w:val="22"/>
          <w:szCs w:val="22"/>
          <w:lang w:val="en-US"/>
        </w:rPr>
        <w:t>10.1186/s40537-019-0197-0</w:t>
      </w:r>
    </w:p>
    <w:p w14:paraId="0FEF58F0" w14:textId="77777777" w:rsidR="00700770" w:rsidRDefault="00700770" w:rsidP="007C5A5D">
      <w:pPr>
        <w:pStyle w:val="a6"/>
        <w:numPr>
          <w:ilvl w:val="0"/>
          <w:numId w:val="3"/>
        </w:numPr>
        <w:spacing w:before="60" w:after="60" w:line="288" w:lineRule="auto"/>
        <w:ind w:left="709" w:hanging="709"/>
        <w:jc w:val="both"/>
        <w:rPr>
          <w:sz w:val="22"/>
          <w:szCs w:val="22"/>
          <w:lang w:val="en-US"/>
        </w:rPr>
      </w:pPr>
      <w:proofErr w:type="spellStart"/>
      <w:r>
        <w:rPr>
          <w:sz w:val="22"/>
          <w:szCs w:val="22"/>
          <w:lang w:val="en-US"/>
        </w:rPr>
        <w:t>Datacamp</w:t>
      </w:r>
      <w:proofErr w:type="spellEnd"/>
      <w:r>
        <w:rPr>
          <w:sz w:val="22"/>
          <w:szCs w:val="22"/>
          <w:lang w:val="en-US"/>
        </w:rPr>
        <w:t xml:space="preserve">, A Complete Guide to Data Augmentation. [Online]. Available: </w:t>
      </w:r>
      <w:hyperlink r:id="rId80" w:history="1">
        <w:r w:rsidRPr="00700770">
          <w:rPr>
            <w:rStyle w:val="-"/>
            <w:color w:val="auto"/>
            <w:sz w:val="22"/>
            <w:szCs w:val="22"/>
            <w:u w:val="none"/>
            <w:lang w:val="en-US"/>
          </w:rPr>
          <w:t>https://www.datacamp.com/tutorial/complete-guide-data-augmentation</w:t>
        </w:r>
      </w:hyperlink>
    </w:p>
    <w:p w14:paraId="6C33A283" w14:textId="77777777" w:rsidR="001074AB" w:rsidRPr="001074AB" w:rsidRDefault="00DE2EAA" w:rsidP="007C5A5D">
      <w:pPr>
        <w:pStyle w:val="a6"/>
        <w:numPr>
          <w:ilvl w:val="0"/>
          <w:numId w:val="3"/>
        </w:numPr>
        <w:spacing w:before="60" w:after="60" w:line="288" w:lineRule="auto"/>
        <w:ind w:left="709" w:hanging="709"/>
        <w:jc w:val="both"/>
        <w:rPr>
          <w:sz w:val="22"/>
          <w:szCs w:val="22"/>
          <w:lang w:val="en-US"/>
        </w:rPr>
      </w:pPr>
      <w:r>
        <w:rPr>
          <w:sz w:val="22"/>
          <w:szCs w:val="22"/>
          <w:lang w:val="en-US"/>
        </w:rPr>
        <w:lastRenderedPageBreak/>
        <w:t xml:space="preserve">F. J. Moreno-Barea, F. </w:t>
      </w:r>
      <w:proofErr w:type="spellStart"/>
      <w:r>
        <w:rPr>
          <w:sz w:val="22"/>
          <w:szCs w:val="22"/>
          <w:lang w:val="en-US"/>
        </w:rPr>
        <w:t>Strazzera</w:t>
      </w:r>
      <w:proofErr w:type="spellEnd"/>
      <w:r>
        <w:rPr>
          <w:sz w:val="22"/>
          <w:szCs w:val="22"/>
          <w:lang w:val="en-US"/>
        </w:rPr>
        <w:t xml:space="preserve">, J. M. Jerez, D. Urda, </w:t>
      </w:r>
      <w:r w:rsidR="009F2216">
        <w:rPr>
          <w:sz w:val="22"/>
          <w:szCs w:val="22"/>
          <w:lang w:val="en-US"/>
        </w:rPr>
        <w:t xml:space="preserve">and </w:t>
      </w:r>
      <w:r>
        <w:rPr>
          <w:sz w:val="22"/>
          <w:szCs w:val="22"/>
          <w:lang w:val="en-US"/>
        </w:rPr>
        <w:t>L. Franco, “Forward Noise Adjustment Scheme for Data Augmentation”,</w:t>
      </w:r>
      <w:r w:rsidR="001074AB">
        <w:rPr>
          <w:sz w:val="22"/>
          <w:szCs w:val="22"/>
          <w:lang w:val="en-US"/>
        </w:rPr>
        <w:t xml:space="preserve"> </w:t>
      </w:r>
      <w:r w:rsidR="001074AB" w:rsidRPr="001074AB">
        <w:rPr>
          <w:i/>
          <w:iCs/>
          <w:sz w:val="22"/>
          <w:szCs w:val="22"/>
          <w:lang w:val="en-US"/>
        </w:rPr>
        <w:t>IEEE Symposium Series on Computational Intelligence</w:t>
      </w:r>
      <w:r w:rsidR="001074AB">
        <w:rPr>
          <w:sz w:val="22"/>
          <w:szCs w:val="22"/>
          <w:lang w:val="en-US"/>
        </w:rPr>
        <w:t xml:space="preserve">, pp. 728-734, 2018, DOI: </w:t>
      </w:r>
      <w:r w:rsidR="001074AB" w:rsidRPr="001074AB">
        <w:rPr>
          <w:sz w:val="22"/>
          <w:szCs w:val="22"/>
          <w:lang w:val="en-US"/>
        </w:rPr>
        <w:t>10.1109/SSCI.2018.862891</w:t>
      </w:r>
      <w:r w:rsidR="001074AB">
        <w:rPr>
          <w:sz w:val="22"/>
          <w:szCs w:val="22"/>
          <w:lang w:val="en-US"/>
        </w:rPr>
        <w:t>7</w:t>
      </w:r>
    </w:p>
    <w:p w14:paraId="13EE65B1" w14:textId="77777777" w:rsidR="00700770" w:rsidRPr="009F2216" w:rsidRDefault="001074AB"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R. Wu, S. Yan, Y. Shan, Q. Dang, </w:t>
      </w:r>
      <w:r w:rsidR="009F2216">
        <w:rPr>
          <w:sz w:val="22"/>
          <w:szCs w:val="22"/>
          <w:lang w:val="en-US"/>
        </w:rPr>
        <w:t xml:space="preserve">and </w:t>
      </w:r>
      <w:r>
        <w:rPr>
          <w:sz w:val="22"/>
          <w:szCs w:val="22"/>
          <w:lang w:val="en-US"/>
        </w:rPr>
        <w:t xml:space="preserve">G. Sun, “Deep Image: Scaling up Image Recognition”, </w:t>
      </w:r>
      <w:r w:rsidR="009F2216">
        <w:rPr>
          <w:sz w:val="22"/>
          <w:szCs w:val="22"/>
          <w:lang w:val="en-US"/>
        </w:rPr>
        <w:t xml:space="preserve">published in </w:t>
      </w:r>
      <w:proofErr w:type="spellStart"/>
      <w:r w:rsidR="009F2216" w:rsidRPr="009F2216">
        <w:rPr>
          <w:sz w:val="22"/>
          <w:szCs w:val="22"/>
          <w:lang w:val="en-US"/>
        </w:rPr>
        <w:t>arXiv</w:t>
      </w:r>
      <w:proofErr w:type="spellEnd"/>
      <w:r w:rsidR="009F2216">
        <w:rPr>
          <w:sz w:val="22"/>
          <w:szCs w:val="22"/>
          <w:lang w:val="en-US"/>
        </w:rPr>
        <w:t xml:space="preserve">, Jan. </w:t>
      </w:r>
      <w:r w:rsidR="00221058">
        <w:rPr>
          <w:sz w:val="22"/>
          <w:szCs w:val="22"/>
          <w:lang w:val="en-US"/>
        </w:rPr>
        <w:t>2015</w:t>
      </w:r>
      <w:r w:rsidR="009F2216">
        <w:rPr>
          <w:sz w:val="22"/>
          <w:szCs w:val="22"/>
          <w:lang w:val="en-US"/>
        </w:rPr>
        <w:t xml:space="preserve">, DOI: </w:t>
      </w:r>
      <w:r w:rsidR="009F2216" w:rsidRPr="009F2216">
        <w:rPr>
          <w:sz w:val="22"/>
          <w:szCs w:val="22"/>
          <w:lang w:val="en-US"/>
        </w:rPr>
        <w:t>10.48550/arXiv.1501.02876</w:t>
      </w:r>
    </w:p>
    <w:p w14:paraId="3BBFF292" w14:textId="77777777" w:rsidR="00221058" w:rsidRDefault="00221058"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N. V. Chawla, K. W. Bowyer, L. O. Hall, </w:t>
      </w:r>
      <w:r w:rsidR="009F2216">
        <w:rPr>
          <w:sz w:val="22"/>
          <w:szCs w:val="22"/>
          <w:lang w:val="en-US"/>
        </w:rPr>
        <w:t xml:space="preserve">and </w:t>
      </w:r>
      <w:r>
        <w:rPr>
          <w:sz w:val="22"/>
          <w:szCs w:val="22"/>
          <w:lang w:val="en-US"/>
        </w:rPr>
        <w:t xml:space="preserve">W. P. </w:t>
      </w:r>
      <w:proofErr w:type="spellStart"/>
      <w:r>
        <w:rPr>
          <w:sz w:val="22"/>
          <w:szCs w:val="22"/>
          <w:lang w:val="en-US"/>
        </w:rPr>
        <w:t>Kegelmeyer</w:t>
      </w:r>
      <w:proofErr w:type="spellEnd"/>
      <w:r>
        <w:rPr>
          <w:sz w:val="22"/>
          <w:szCs w:val="22"/>
          <w:lang w:val="en-US"/>
        </w:rPr>
        <w:t xml:space="preserve">, “SMOTE: Synthetic Minority Over-sampling Technique”, </w:t>
      </w:r>
      <w:r w:rsidRPr="00221058">
        <w:rPr>
          <w:i/>
          <w:iCs/>
          <w:sz w:val="22"/>
          <w:szCs w:val="22"/>
          <w:lang w:val="en-US"/>
        </w:rPr>
        <w:t>Journal of Artificial Intelligence Research</w:t>
      </w:r>
      <w:r>
        <w:rPr>
          <w:sz w:val="22"/>
          <w:szCs w:val="22"/>
          <w:lang w:val="en-US"/>
        </w:rPr>
        <w:t xml:space="preserve">, </w:t>
      </w:r>
      <w:r w:rsidR="005B4598">
        <w:rPr>
          <w:sz w:val="22"/>
          <w:szCs w:val="22"/>
          <w:lang w:val="en-US"/>
        </w:rPr>
        <w:t xml:space="preserve">vol. 16, pp. 321-357, 2002, DOI: </w:t>
      </w:r>
      <w:r w:rsidR="005B4598" w:rsidRPr="005B4598">
        <w:rPr>
          <w:sz w:val="22"/>
          <w:szCs w:val="22"/>
          <w:lang w:val="en-US"/>
        </w:rPr>
        <w:t>10.1613/jair.953</w:t>
      </w:r>
    </w:p>
    <w:p w14:paraId="4DC99884" w14:textId="77777777" w:rsidR="005B4598" w:rsidRDefault="005B4598"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L. </w:t>
      </w:r>
      <w:proofErr w:type="spellStart"/>
      <w:r>
        <w:rPr>
          <w:sz w:val="22"/>
          <w:szCs w:val="22"/>
          <w:lang w:val="en-US"/>
        </w:rPr>
        <w:t>Torgo</w:t>
      </w:r>
      <w:proofErr w:type="spellEnd"/>
      <w:r>
        <w:rPr>
          <w:sz w:val="22"/>
          <w:szCs w:val="22"/>
          <w:lang w:val="en-US"/>
        </w:rPr>
        <w:t xml:space="preserve">, P. Branco, R. P. Ribeiro, </w:t>
      </w:r>
      <w:r w:rsidR="009F2216">
        <w:rPr>
          <w:sz w:val="22"/>
          <w:szCs w:val="22"/>
          <w:lang w:val="en-US"/>
        </w:rPr>
        <w:t xml:space="preserve">and </w:t>
      </w:r>
      <w:r>
        <w:rPr>
          <w:sz w:val="22"/>
          <w:szCs w:val="22"/>
          <w:lang w:val="en-US"/>
        </w:rPr>
        <w:t xml:space="preserve">B. </w:t>
      </w:r>
      <w:proofErr w:type="spellStart"/>
      <w:r>
        <w:rPr>
          <w:sz w:val="22"/>
          <w:szCs w:val="22"/>
          <w:lang w:val="en-US"/>
        </w:rPr>
        <w:t>Pfahringer</w:t>
      </w:r>
      <w:proofErr w:type="spellEnd"/>
      <w:r>
        <w:rPr>
          <w:sz w:val="22"/>
          <w:szCs w:val="22"/>
          <w:lang w:val="en-US"/>
        </w:rPr>
        <w:t xml:space="preserve">, “Resampling strategies for regression”, </w:t>
      </w:r>
      <w:r w:rsidRPr="005B4598">
        <w:rPr>
          <w:i/>
          <w:iCs/>
          <w:sz w:val="22"/>
          <w:szCs w:val="22"/>
          <w:lang w:val="en-US"/>
        </w:rPr>
        <w:t>Expert Systems</w:t>
      </w:r>
      <w:r>
        <w:rPr>
          <w:sz w:val="22"/>
          <w:szCs w:val="22"/>
          <w:lang w:val="en-US"/>
        </w:rPr>
        <w:t xml:space="preserve">, vol. 32, pp. 465-476, 2015, DOI: </w:t>
      </w:r>
      <w:r w:rsidRPr="005B4598">
        <w:rPr>
          <w:sz w:val="22"/>
          <w:szCs w:val="22"/>
          <w:lang w:val="en-US"/>
        </w:rPr>
        <w:t>10.1111/exsy.12081</w:t>
      </w:r>
    </w:p>
    <w:p w14:paraId="49ECD2C0" w14:textId="77777777" w:rsidR="005B4598" w:rsidRDefault="000720EE"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H. Zhang, M. Cisse, Y. N. Dauphin, </w:t>
      </w:r>
      <w:r w:rsidR="009F2216">
        <w:rPr>
          <w:sz w:val="22"/>
          <w:szCs w:val="22"/>
          <w:lang w:val="en-US"/>
        </w:rPr>
        <w:t xml:space="preserve">and </w:t>
      </w:r>
      <w:r>
        <w:rPr>
          <w:sz w:val="22"/>
          <w:szCs w:val="22"/>
          <w:lang w:val="en-US"/>
        </w:rPr>
        <w:t>D. Lopez-Paz, “</w:t>
      </w:r>
      <w:proofErr w:type="spellStart"/>
      <w:r>
        <w:rPr>
          <w:sz w:val="22"/>
          <w:szCs w:val="22"/>
          <w:lang w:val="en-US"/>
        </w:rPr>
        <w:t>mixup</w:t>
      </w:r>
      <w:proofErr w:type="spellEnd"/>
      <w:r>
        <w:rPr>
          <w:sz w:val="22"/>
          <w:szCs w:val="22"/>
          <w:lang w:val="en-US"/>
        </w:rPr>
        <w:t xml:space="preserve">: Beyond Empirical Risk Minimization”, </w:t>
      </w:r>
      <w:r w:rsidR="009F2216">
        <w:rPr>
          <w:sz w:val="22"/>
          <w:szCs w:val="22"/>
          <w:lang w:val="en-US"/>
        </w:rPr>
        <w:t xml:space="preserve">published in </w:t>
      </w:r>
      <w:proofErr w:type="spellStart"/>
      <w:r w:rsidR="009F2216" w:rsidRPr="009F2216">
        <w:rPr>
          <w:sz w:val="22"/>
          <w:szCs w:val="22"/>
          <w:lang w:val="en-US"/>
        </w:rPr>
        <w:t>arXiv</w:t>
      </w:r>
      <w:proofErr w:type="spellEnd"/>
      <w:r w:rsidR="009F2216">
        <w:rPr>
          <w:sz w:val="22"/>
          <w:szCs w:val="22"/>
          <w:lang w:val="en-US"/>
        </w:rPr>
        <w:t xml:space="preserve">, </w:t>
      </w:r>
      <w:r>
        <w:rPr>
          <w:sz w:val="22"/>
          <w:szCs w:val="22"/>
          <w:lang w:val="en-US"/>
        </w:rPr>
        <w:t xml:space="preserve">2017, DOI: </w:t>
      </w:r>
      <w:r w:rsidRPr="000720EE">
        <w:rPr>
          <w:sz w:val="22"/>
          <w:szCs w:val="22"/>
          <w:lang w:val="en-US"/>
        </w:rPr>
        <w:t>10.48550/arXiv.1710.09412</w:t>
      </w:r>
    </w:p>
    <w:p w14:paraId="1D5DDE94" w14:textId="77777777" w:rsidR="000720EE" w:rsidRPr="00DA4ADD" w:rsidRDefault="009F2216"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M. </w:t>
      </w:r>
      <w:proofErr w:type="spellStart"/>
      <w:r>
        <w:rPr>
          <w:sz w:val="22"/>
          <w:szCs w:val="22"/>
          <w:lang w:val="en-US"/>
        </w:rPr>
        <w:t>Taboga</w:t>
      </w:r>
      <w:proofErr w:type="spellEnd"/>
      <w:r w:rsidR="00DA4ADD">
        <w:rPr>
          <w:sz w:val="22"/>
          <w:szCs w:val="22"/>
          <w:lang w:val="en-US"/>
        </w:rPr>
        <w:t>, Beta distribution</w:t>
      </w:r>
      <w:r>
        <w:rPr>
          <w:sz w:val="22"/>
          <w:szCs w:val="22"/>
          <w:lang w:val="en-US"/>
        </w:rPr>
        <w:t xml:space="preserve">, </w:t>
      </w:r>
      <w:proofErr w:type="spellStart"/>
      <w:r>
        <w:rPr>
          <w:sz w:val="22"/>
          <w:szCs w:val="22"/>
          <w:lang w:val="en-US"/>
        </w:rPr>
        <w:t>StatLect</w:t>
      </w:r>
      <w:proofErr w:type="spellEnd"/>
      <w:r w:rsidR="00DA4ADD">
        <w:rPr>
          <w:sz w:val="22"/>
          <w:szCs w:val="22"/>
          <w:lang w:val="en-US"/>
        </w:rPr>
        <w:t>. [</w:t>
      </w:r>
      <w:r w:rsidR="00DA4ADD" w:rsidRPr="009F2216">
        <w:rPr>
          <w:sz w:val="22"/>
          <w:szCs w:val="22"/>
          <w:lang w:val="en-US"/>
        </w:rPr>
        <w:t xml:space="preserve">Online]. Available: </w:t>
      </w:r>
      <w:r w:rsidRPr="009F2216">
        <w:rPr>
          <w:sz w:val="22"/>
          <w:szCs w:val="22"/>
          <w:lang w:val="en-US"/>
        </w:rPr>
        <w:t>https://www.statlect.com/probability-distributions/beta-distribution</w:t>
      </w:r>
    </w:p>
    <w:p w14:paraId="35308A8A" w14:textId="77777777" w:rsidR="00DA4ADD" w:rsidRPr="00DA4ADD" w:rsidRDefault="009F2216"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M. </w:t>
      </w:r>
      <w:proofErr w:type="spellStart"/>
      <w:r>
        <w:rPr>
          <w:sz w:val="22"/>
          <w:szCs w:val="22"/>
          <w:lang w:val="en-US"/>
        </w:rPr>
        <w:t>Taboga</w:t>
      </w:r>
      <w:proofErr w:type="spellEnd"/>
      <w:r>
        <w:rPr>
          <w:sz w:val="22"/>
          <w:szCs w:val="22"/>
          <w:lang w:val="en-US"/>
        </w:rPr>
        <w:t xml:space="preserve">, Gamma distribution, </w:t>
      </w:r>
      <w:proofErr w:type="spellStart"/>
      <w:r>
        <w:rPr>
          <w:sz w:val="22"/>
          <w:szCs w:val="22"/>
          <w:lang w:val="en-US"/>
        </w:rPr>
        <w:t>StatLect</w:t>
      </w:r>
      <w:proofErr w:type="spellEnd"/>
      <w:r>
        <w:rPr>
          <w:sz w:val="22"/>
          <w:szCs w:val="22"/>
          <w:lang w:val="en-US"/>
        </w:rPr>
        <w:t>. [</w:t>
      </w:r>
      <w:r w:rsidRPr="009F2216">
        <w:rPr>
          <w:sz w:val="22"/>
          <w:szCs w:val="22"/>
          <w:lang w:val="en-US"/>
        </w:rPr>
        <w:t xml:space="preserve">Online]. </w:t>
      </w:r>
      <w:r w:rsidR="00DA4ADD" w:rsidRPr="009F2216">
        <w:rPr>
          <w:sz w:val="22"/>
          <w:szCs w:val="22"/>
          <w:lang w:val="en-US"/>
        </w:rPr>
        <w:t xml:space="preserve">Available: </w:t>
      </w:r>
      <w:r w:rsidRPr="009F2216">
        <w:rPr>
          <w:sz w:val="22"/>
          <w:szCs w:val="22"/>
          <w:lang w:val="en-US"/>
        </w:rPr>
        <w:t>https://www.statlect.com/probability-distributions/gamma-distribution</w:t>
      </w:r>
    </w:p>
    <w:p w14:paraId="223FA182" w14:textId="77777777" w:rsidR="00DA4ADD" w:rsidRPr="00D438A2" w:rsidRDefault="00D438A2"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Big Blue Data Academy, </w:t>
      </w:r>
      <w:proofErr w:type="spellStart"/>
      <w:r>
        <w:rPr>
          <w:sz w:val="22"/>
          <w:szCs w:val="22"/>
        </w:rPr>
        <w:t>Νευρωνικά</w:t>
      </w:r>
      <w:proofErr w:type="spellEnd"/>
      <w:r w:rsidRPr="00D438A2">
        <w:rPr>
          <w:sz w:val="22"/>
          <w:szCs w:val="22"/>
          <w:lang w:val="en-US"/>
        </w:rPr>
        <w:t xml:space="preserve"> </w:t>
      </w:r>
      <w:r>
        <w:rPr>
          <w:sz w:val="22"/>
          <w:szCs w:val="22"/>
        </w:rPr>
        <w:t>Δίκτυα</w:t>
      </w:r>
      <w:r w:rsidRPr="00D438A2">
        <w:rPr>
          <w:sz w:val="22"/>
          <w:szCs w:val="22"/>
          <w:lang w:val="en-US"/>
        </w:rPr>
        <w:t xml:space="preserve"> (</w:t>
      </w:r>
      <w:r>
        <w:rPr>
          <w:sz w:val="22"/>
          <w:szCs w:val="22"/>
          <w:lang w:val="en-US"/>
        </w:rPr>
        <w:t xml:space="preserve">Neural Networks): </w:t>
      </w:r>
      <w:r>
        <w:rPr>
          <w:sz w:val="22"/>
          <w:szCs w:val="22"/>
        </w:rPr>
        <w:t>Ορισμός</w:t>
      </w:r>
      <w:r w:rsidRPr="00D438A2">
        <w:rPr>
          <w:sz w:val="22"/>
          <w:szCs w:val="22"/>
          <w:lang w:val="en-US"/>
        </w:rPr>
        <w:t xml:space="preserve"> </w:t>
      </w:r>
      <w:r>
        <w:rPr>
          <w:sz w:val="22"/>
          <w:szCs w:val="22"/>
        </w:rPr>
        <w:t>και</w:t>
      </w:r>
      <w:r w:rsidRPr="00D438A2">
        <w:rPr>
          <w:sz w:val="22"/>
          <w:szCs w:val="22"/>
          <w:lang w:val="en-US"/>
        </w:rPr>
        <w:t xml:space="preserve"> </w:t>
      </w:r>
      <w:r>
        <w:rPr>
          <w:sz w:val="22"/>
          <w:szCs w:val="22"/>
        </w:rPr>
        <w:t>Εφαρμογές</w:t>
      </w:r>
      <w:r w:rsidRPr="00D438A2">
        <w:rPr>
          <w:sz w:val="22"/>
          <w:szCs w:val="22"/>
          <w:lang w:val="en-US"/>
        </w:rPr>
        <w:t xml:space="preserve">. </w:t>
      </w:r>
      <w:r w:rsidRPr="009F2216">
        <w:rPr>
          <w:sz w:val="22"/>
          <w:szCs w:val="22"/>
          <w:lang w:val="en-US"/>
        </w:rPr>
        <w:t>[</w:t>
      </w:r>
      <w:r>
        <w:rPr>
          <w:sz w:val="22"/>
          <w:szCs w:val="22"/>
          <w:lang w:val="en-US"/>
        </w:rPr>
        <w:t xml:space="preserve">Online]. Available: </w:t>
      </w:r>
      <w:hyperlink r:id="rId81" w:history="1">
        <w:r w:rsidRPr="00D438A2">
          <w:rPr>
            <w:rStyle w:val="-"/>
            <w:color w:val="auto"/>
            <w:sz w:val="22"/>
            <w:szCs w:val="22"/>
            <w:u w:val="none"/>
            <w:lang w:val="en-US"/>
          </w:rPr>
          <w:t>https://bigblue.academy/gr/neuronika-diktua</w:t>
        </w:r>
      </w:hyperlink>
    </w:p>
    <w:p w14:paraId="7E23B5BD" w14:textId="77777777" w:rsidR="00D438A2" w:rsidRPr="00D438A2" w:rsidRDefault="00D438A2"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IBM, </w:t>
      </w:r>
      <w:proofErr w:type="gramStart"/>
      <w:r>
        <w:rPr>
          <w:sz w:val="22"/>
          <w:szCs w:val="22"/>
          <w:lang w:val="en-US"/>
        </w:rPr>
        <w:t>What</w:t>
      </w:r>
      <w:proofErr w:type="gramEnd"/>
      <w:r>
        <w:rPr>
          <w:sz w:val="22"/>
          <w:szCs w:val="22"/>
          <w:lang w:val="en-US"/>
        </w:rPr>
        <w:t xml:space="preserve"> are convolutional neural </w:t>
      </w:r>
      <w:proofErr w:type="gramStart"/>
      <w:r>
        <w:rPr>
          <w:sz w:val="22"/>
          <w:szCs w:val="22"/>
          <w:lang w:val="en-US"/>
        </w:rPr>
        <w:t>networks?.</w:t>
      </w:r>
      <w:proofErr w:type="gramEnd"/>
      <w:r>
        <w:rPr>
          <w:sz w:val="22"/>
          <w:szCs w:val="22"/>
          <w:lang w:val="en-US"/>
        </w:rPr>
        <w:t xml:space="preserve"> [Online]. Available:</w:t>
      </w:r>
      <w:r w:rsidRPr="00D438A2">
        <w:rPr>
          <w:lang w:val="en-US"/>
        </w:rPr>
        <w:t xml:space="preserve"> </w:t>
      </w:r>
      <w:hyperlink r:id="rId82" w:history="1">
        <w:r w:rsidRPr="00D438A2">
          <w:rPr>
            <w:rStyle w:val="-"/>
            <w:color w:val="auto"/>
            <w:sz w:val="22"/>
            <w:szCs w:val="22"/>
            <w:u w:val="none"/>
            <w:lang w:val="en-US"/>
          </w:rPr>
          <w:t>https://www.ibm.com/think/topics/convolutional-neural-networks</w:t>
        </w:r>
      </w:hyperlink>
    </w:p>
    <w:p w14:paraId="3B0018BC" w14:textId="77777777" w:rsidR="00D438A2" w:rsidRDefault="00C50B6E"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Q. Paletta, G. </w:t>
      </w:r>
      <w:proofErr w:type="spellStart"/>
      <w:r w:rsidRPr="00C50B6E">
        <w:rPr>
          <w:sz w:val="22"/>
          <w:szCs w:val="22"/>
          <w:lang w:val="en-US"/>
        </w:rPr>
        <w:t>Terrén</w:t>
      </w:r>
      <w:proofErr w:type="spellEnd"/>
      <w:r w:rsidRPr="00C50B6E">
        <w:rPr>
          <w:sz w:val="22"/>
          <w:szCs w:val="22"/>
          <w:lang w:val="en-US"/>
        </w:rPr>
        <w:t>-Serrano</w:t>
      </w:r>
      <w:r>
        <w:rPr>
          <w:sz w:val="22"/>
          <w:szCs w:val="22"/>
          <w:lang w:val="en-US"/>
        </w:rPr>
        <w:t xml:space="preserve">, Y. Nie, B. Li, J. Bieker, W. Zhang, L. Dubus, S. Dev, </w:t>
      </w:r>
      <w:r w:rsidR="00EE4D92">
        <w:rPr>
          <w:sz w:val="22"/>
          <w:szCs w:val="22"/>
          <w:lang w:val="en-US"/>
        </w:rPr>
        <w:t xml:space="preserve">and </w:t>
      </w:r>
      <w:r>
        <w:rPr>
          <w:sz w:val="22"/>
          <w:szCs w:val="22"/>
          <w:lang w:val="en-US"/>
        </w:rPr>
        <w:t xml:space="preserve">C. Feng, “Advances in solar forecasting: Computer vision with deep learning”, </w:t>
      </w:r>
      <w:r w:rsidRPr="00C50B6E">
        <w:rPr>
          <w:i/>
          <w:iCs/>
          <w:sz w:val="22"/>
          <w:szCs w:val="22"/>
          <w:lang w:val="en-US"/>
        </w:rPr>
        <w:t>Advances in Applied Energy</w:t>
      </w:r>
      <w:r>
        <w:rPr>
          <w:sz w:val="22"/>
          <w:szCs w:val="22"/>
          <w:lang w:val="en-US"/>
        </w:rPr>
        <w:t xml:space="preserve">, vol. 11, Aug. 2023, DOI: </w:t>
      </w:r>
      <w:r w:rsidR="005E011E">
        <w:rPr>
          <w:sz w:val="22"/>
          <w:szCs w:val="22"/>
          <w:lang w:val="en-US"/>
        </w:rPr>
        <w:t>10.1016/j.adapen.2023.100150</w:t>
      </w:r>
    </w:p>
    <w:p w14:paraId="0DC1AE8E" w14:textId="77777777" w:rsidR="005E011E" w:rsidRDefault="005E011E"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Y. Chu, Y. Wang, D. Yang, S. Chen, </w:t>
      </w:r>
      <w:r w:rsidR="00EE4D92">
        <w:rPr>
          <w:sz w:val="22"/>
          <w:szCs w:val="22"/>
          <w:lang w:val="en-US"/>
        </w:rPr>
        <w:t xml:space="preserve">and </w:t>
      </w:r>
      <w:r>
        <w:rPr>
          <w:sz w:val="22"/>
          <w:szCs w:val="22"/>
          <w:lang w:val="en-US"/>
        </w:rPr>
        <w:t xml:space="preserve">M. Li, “A review of distributed solar forecasting with remote sensing and deep learning”, </w:t>
      </w:r>
      <w:r w:rsidRPr="005E011E">
        <w:rPr>
          <w:i/>
          <w:iCs/>
          <w:sz w:val="22"/>
          <w:szCs w:val="22"/>
          <w:lang w:val="en-US"/>
        </w:rPr>
        <w:t>Renewable and Sustainable Energy Reviews</w:t>
      </w:r>
      <w:r>
        <w:rPr>
          <w:sz w:val="22"/>
          <w:szCs w:val="22"/>
          <w:lang w:val="en-US"/>
        </w:rPr>
        <w:t>, vol. 198, Jul. 2024, DOI: 10.1016/j.rser.2024.114391</w:t>
      </w:r>
    </w:p>
    <w:p w14:paraId="5A523149" w14:textId="77777777" w:rsidR="005E011E" w:rsidRDefault="005E011E" w:rsidP="007C5A5D">
      <w:pPr>
        <w:pStyle w:val="a6"/>
        <w:numPr>
          <w:ilvl w:val="0"/>
          <w:numId w:val="3"/>
        </w:numPr>
        <w:spacing w:before="60" w:after="60" w:line="288" w:lineRule="auto"/>
        <w:ind w:left="709" w:hanging="709"/>
        <w:jc w:val="both"/>
        <w:rPr>
          <w:sz w:val="22"/>
          <w:szCs w:val="22"/>
          <w:lang w:val="en-US"/>
        </w:rPr>
      </w:pPr>
      <w:r>
        <w:rPr>
          <w:sz w:val="22"/>
          <w:szCs w:val="22"/>
          <w:lang w:val="en-US"/>
        </w:rPr>
        <w:t>O. Bayasgalan</w:t>
      </w:r>
      <w:r w:rsidR="00EE4D92">
        <w:rPr>
          <w:sz w:val="22"/>
          <w:szCs w:val="22"/>
          <w:lang w:val="en-US"/>
        </w:rPr>
        <w:t xml:space="preserve"> and </w:t>
      </w:r>
      <w:r>
        <w:rPr>
          <w:sz w:val="22"/>
          <w:szCs w:val="22"/>
          <w:lang w:val="en-US"/>
        </w:rPr>
        <w:t xml:space="preserve">A. </w:t>
      </w:r>
      <w:proofErr w:type="spellStart"/>
      <w:r>
        <w:rPr>
          <w:sz w:val="22"/>
          <w:szCs w:val="22"/>
          <w:lang w:val="en-US"/>
        </w:rPr>
        <w:t>Akisawa</w:t>
      </w:r>
      <w:proofErr w:type="spellEnd"/>
      <w:r>
        <w:rPr>
          <w:sz w:val="22"/>
          <w:szCs w:val="22"/>
          <w:lang w:val="en-US"/>
        </w:rPr>
        <w:t xml:space="preserve">, “Nowcasting Solar Irradiance Components Using a Vision Transformer and Multimodal Data from All-Sky Images and Meteorological Observations”, </w:t>
      </w:r>
      <w:r w:rsidRPr="005E011E">
        <w:rPr>
          <w:i/>
          <w:iCs/>
          <w:sz w:val="22"/>
          <w:szCs w:val="22"/>
          <w:lang w:val="en-US"/>
        </w:rPr>
        <w:t>Energies</w:t>
      </w:r>
      <w:r>
        <w:rPr>
          <w:sz w:val="22"/>
          <w:szCs w:val="22"/>
          <w:lang w:val="en-US"/>
        </w:rPr>
        <w:t xml:space="preserve">, vol. 18, Apr. 2025, DOI: </w:t>
      </w:r>
      <w:r w:rsidRPr="005E011E">
        <w:rPr>
          <w:sz w:val="22"/>
          <w:szCs w:val="22"/>
          <w:lang w:val="en-US"/>
        </w:rPr>
        <w:t>10.3390/en18092300</w:t>
      </w:r>
    </w:p>
    <w:p w14:paraId="1E39A419" w14:textId="77777777" w:rsidR="005E011E" w:rsidRDefault="00B33A77"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J. Zhang, R. </w:t>
      </w:r>
      <w:proofErr w:type="spellStart"/>
      <w:r>
        <w:rPr>
          <w:sz w:val="22"/>
          <w:szCs w:val="22"/>
          <w:lang w:val="en-US"/>
        </w:rPr>
        <w:t>Verschae</w:t>
      </w:r>
      <w:proofErr w:type="spellEnd"/>
      <w:r>
        <w:rPr>
          <w:sz w:val="22"/>
          <w:szCs w:val="22"/>
          <w:lang w:val="en-US"/>
        </w:rPr>
        <w:t xml:space="preserve">, S. </w:t>
      </w:r>
      <w:proofErr w:type="spellStart"/>
      <w:r>
        <w:rPr>
          <w:sz w:val="22"/>
          <w:szCs w:val="22"/>
          <w:lang w:val="en-US"/>
        </w:rPr>
        <w:t>Nobuhara</w:t>
      </w:r>
      <w:proofErr w:type="spellEnd"/>
      <w:r>
        <w:rPr>
          <w:sz w:val="22"/>
          <w:szCs w:val="22"/>
          <w:lang w:val="en-US"/>
        </w:rPr>
        <w:t>,</w:t>
      </w:r>
      <w:r w:rsidR="00EE4D92">
        <w:rPr>
          <w:sz w:val="22"/>
          <w:szCs w:val="22"/>
          <w:lang w:val="en-US"/>
        </w:rPr>
        <w:t xml:space="preserve"> and</w:t>
      </w:r>
      <w:r>
        <w:rPr>
          <w:sz w:val="22"/>
          <w:szCs w:val="22"/>
          <w:lang w:val="en-US"/>
        </w:rPr>
        <w:t xml:space="preserve"> J.-F. Lalonde, “Deep Photovoltaic Nowcasting”, </w:t>
      </w:r>
      <w:r w:rsidRPr="00B33A77">
        <w:rPr>
          <w:i/>
          <w:iCs/>
          <w:sz w:val="22"/>
          <w:szCs w:val="22"/>
          <w:lang w:val="en-US"/>
        </w:rPr>
        <w:t>Solar Energy</w:t>
      </w:r>
      <w:r>
        <w:rPr>
          <w:sz w:val="22"/>
          <w:szCs w:val="22"/>
          <w:lang w:val="en-US"/>
        </w:rPr>
        <w:t xml:space="preserve">, vol. 176, pp. 267-276, Dec. 2018, DOI: </w:t>
      </w:r>
      <w:r w:rsidRPr="00B33A77">
        <w:rPr>
          <w:sz w:val="22"/>
          <w:szCs w:val="22"/>
          <w:lang w:val="en-US"/>
        </w:rPr>
        <w:t>10.1016/j.solener.2018.10.024</w:t>
      </w:r>
    </w:p>
    <w:p w14:paraId="2459201C" w14:textId="77777777" w:rsidR="00B33A77" w:rsidRDefault="00B33A77"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V. Suresh, P. Janik, J. Rezmer, </w:t>
      </w:r>
      <w:r w:rsidR="00EE4D92">
        <w:rPr>
          <w:sz w:val="22"/>
          <w:szCs w:val="22"/>
          <w:lang w:val="en-US"/>
        </w:rPr>
        <w:t xml:space="preserve">and </w:t>
      </w:r>
      <w:r>
        <w:rPr>
          <w:sz w:val="22"/>
          <w:szCs w:val="22"/>
          <w:lang w:val="en-US"/>
        </w:rPr>
        <w:t xml:space="preserve">Z. Leonowicz, “Forecasting Solar PV Output Using Convolutional Neural Networks with a Sliding Window Algorithm”, </w:t>
      </w:r>
      <w:r w:rsidRPr="00B33A77">
        <w:rPr>
          <w:i/>
          <w:iCs/>
          <w:sz w:val="22"/>
          <w:szCs w:val="22"/>
          <w:lang w:val="en-US"/>
        </w:rPr>
        <w:t>Energies</w:t>
      </w:r>
      <w:r>
        <w:rPr>
          <w:sz w:val="22"/>
          <w:szCs w:val="22"/>
          <w:lang w:val="en-US"/>
        </w:rPr>
        <w:t xml:space="preserve">, vol. 13(3), pp. 1-15, Feb. 2020, DOI: </w:t>
      </w:r>
      <w:r w:rsidRPr="00B33A77">
        <w:rPr>
          <w:sz w:val="22"/>
          <w:szCs w:val="22"/>
          <w:lang w:val="en-US"/>
        </w:rPr>
        <w:t>10.3390/en13030723</w:t>
      </w:r>
    </w:p>
    <w:p w14:paraId="0A31A186" w14:textId="77777777" w:rsidR="00EE4D92" w:rsidRPr="00EE4D92" w:rsidRDefault="00EE4D92" w:rsidP="007C5A5D">
      <w:pPr>
        <w:pStyle w:val="a6"/>
        <w:numPr>
          <w:ilvl w:val="0"/>
          <w:numId w:val="3"/>
        </w:numPr>
        <w:spacing w:after="60" w:line="288" w:lineRule="auto"/>
        <w:ind w:left="709" w:hanging="709"/>
        <w:jc w:val="both"/>
        <w:rPr>
          <w:sz w:val="22"/>
          <w:szCs w:val="22"/>
          <w:lang w:val="en-US"/>
        </w:rPr>
      </w:pPr>
      <w:r>
        <w:rPr>
          <w:sz w:val="22"/>
          <w:szCs w:val="22"/>
          <w:lang w:val="en-US"/>
        </w:rPr>
        <w:t xml:space="preserve">J. </w:t>
      </w:r>
      <w:proofErr w:type="spellStart"/>
      <w:r w:rsidRPr="00EE4D92">
        <w:rPr>
          <w:sz w:val="22"/>
          <w:szCs w:val="22"/>
          <w:lang w:val="en-US"/>
        </w:rPr>
        <w:t>Simeunovic</w:t>
      </w:r>
      <w:proofErr w:type="spellEnd"/>
      <w:r w:rsidRPr="00EE4D92">
        <w:rPr>
          <w:sz w:val="22"/>
          <w:szCs w:val="22"/>
          <w:lang w:val="en-US"/>
        </w:rPr>
        <w:t xml:space="preserve">, </w:t>
      </w:r>
      <w:r w:rsidR="00C42F72">
        <w:rPr>
          <w:sz w:val="22"/>
          <w:szCs w:val="22"/>
          <w:lang w:val="en-US"/>
        </w:rPr>
        <w:t xml:space="preserve">B. </w:t>
      </w:r>
      <w:proofErr w:type="spellStart"/>
      <w:r w:rsidRPr="00EE4D92">
        <w:rPr>
          <w:sz w:val="22"/>
          <w:szCs w:val="22"/>
          <w:lang w:val="en-US"/>
        </w:rPr>
        <w:t>Schubnel</w:t>
      </w:r>
      <w:proofErr w:type="spellEnd"/>
      <w:r w:rsidRPr="00EE4D92">
        <w:rPr>
          <w:sz w:val="22"/>
          <w:szCs w:val="22"/>
          <w:lang w:val="en-US"/>
        </w:rPr>
        <w:t xml:space="preserve">, </w:t>
      </w:r>
      <w:r w:rsidR="00C42F72">
        <w:rPr>
          <w:sz w:val="22"/>
          <w:szCs w:val="22"/>
          <w:lang w:val="en-US"/>
        </w:rPr>
        <w:t>P. -J.</w:t>
      </w:r>
      <w:r w:rsidRPr="00EE4D92">
        <w:rPr>
          <w:sz w:val="22"/>
          <w:szCs w:val="22"/>
          <w:lang w:val="en-US"/>
        </w:rPr>
        <w:t xml:space="preserve"> </w:t>
      </w:r>
      <w:proofErr w:type="spellStart"/>
      <w:r w:rsidRPr="00EE4D92">
        <w:rPr>
          <w:sz w:val="22"/>
          <w:szCs w:val="22"/>
          <w:lang w:val="en-US"/>
        </w:rPr>
        <w:t>Alet</w:t>
      </w:r>
      <w:proofErr w:type="spellEnd"/>
      <w:r w:rsidRPr="00EE4D92">
        <w:rPr>
          <w:sz w:val="22"/>
          <w:szCs w:val="22"/>
          <w:lang w:val="en-US"/>
        </w:rPr>
        <w:t xml:space="preserve">, </w:t>
      </w:r>
      <w:r w:rsidR="00C42F72">
        <w:rPr>
          <w:sz w:val="22"/>
          <w:szCs w:val="22"/>
          <w:lang w:val="en-US"/>
        </w:rPr>
        <w:t>and R.</w:t>
      </w:r>
      <w:r w:rsidRPr="00EE4D92">
        <w:rPr>
          <w:sz w:val="22"/>
          <w:szCs w:val="22"/>
          <w:lang w:val="en-US"/>
        </w:rPr>
        <w:t xml:space="preserve"> Carrillo, </w:t>
      </w:r>
      <w:r w:rsidR="00C42F72">
        <w:rPr>
          <w:sz w:val="22"/>
          <w:szCs w:val="22"/>
          <w:lang w:val="en-US"/>
        </w:rPr>
        <w:t>“</w:t>
      </w:r>
      <w:proofErr w:type="spellStart"/>
      <w:r w:rsidRPr="00EE4D92">
        <w:rPr>
          <w:sz w:val="22"/>
          <w:szCs w:val="22"/>
          <w:lang w:val="en-US"/>
        </w:rPr>
        <w:t>Spatio</w:t>
      </w:r>
      <w:proofErr w:type="spellEnd"/>
      <w:r w:rsidRPr="00EE4D92">
        <w:rPr>
          <w:sz w:val="22"/>
          <w:szCs w:val="22"/>
          <w:lang w:val="en-US"/>
        </w:rPr>
        <w:t>-temporal graph neural networks for multi-site PV power forecasting</w:t>
      </w:r>
      <w:r w:rsidR="00C42F72">
        <w:rPr>
          <w:sz w:val="22"/>
          <w:szCs w:val="22"/>
          <w:lang w:val="en-US"/>
        </w:rPr>
        <w:t xml:space="preserve">”, published in </w:t>
      </w:r>
      <w:proofErr w:type="spellStart"/>
      <w:r w:rsidR="00C42F72" w:rsidRPr="009F2216">
        <w:rPr>
          <w:sz w:val="22"/>
          <w:szCs w:val="22"/>
          <w:lang w:val="en-US"/>
        </w:rPr>
        <w:t>arXiv</w:t>
      </w:r>
      <w:proofErr w:type="spellEnd"/>
      <w:r w:rsidR="00C42F72">
        <w:rPr>
          <w:sz w:val="22"/>
          <w:szCs w:val="22"/>
          <w:lang w:val="en-US"/>
        </w:rPr>
        <w:t>, 2021, DOI:</w:t>
      </w:r>
      <w:r w:rsidRPr="00EE4D92">
        <w:rPr>
          <w:sz w:val="22"/>
          <w:szCs w:val="22"/>
          <w:lang w:val="en-US"/>
        </w:rPr>
        <w:t xml:space="preserve"> 10.48550/arXiv.2107.13875. </w:t>
      </w:r>
    </w:p>
    <w:p w14:paraId="2D0E52DE" w14:textId="77777777" w:rsidR="005D0AC3" w:rsidRPr="005D0AC3" w:rsidRDefault="005D0AC3" w:rsidP="007C5A5D">
      <w:pPr>
        <w:pStyle w:val="a6"/>
        <w:numPr>
          <w:ilvl w:val="0"/>
          <w:numId w:val="3"/>
        </w:numPr>
        <w:spacing w:after="60" w:line="288" w:lineRule="auto"/>
        <w:ind w:left="709" w:hanging="709"/>
        <w:jc w:val="both"/>
        <w:rPr>
          <w:sz w:val="22"/>
          <w:szCs w:val="22"/>
          <w:lang w:val="en-US"/>
        </w:rPr>
      </w:pPr>
      <w:hyperlink r:id="rId83" w:history="1">
        <w:r w:rsidRPr="005D0AC3">
          <w:rPr>
            <w:rStyle w:val="-"/>
            <w:color w:val="auto"/>
            <w:sz w:val="22"/>
            <w:szCs w:val="22"/>
            <w:u w:val="none"/>
            <w:lang w:val="en-US"/>
          </w:rPr>
          <w:t>G. Zhang</w:t>
        </w:r>
      </w:hyperlink>
      <w:r w:rsidRPr="005D0AC3">
        <w:rPr>
          <w:sz w:val="22"/>
          <w:szCs w:val="22"/>
          <w:lang w:val="en-US"/>
        </w:rPr>
        <w:t>, </w:t>
      </w:r>
      <w:hyperlink r:id="rId84" w:history="1">
        <w:r w:rsidRPr="005D0AC3">
          <w:rPr>
            <w:rStyle w:val="-"/>
            <w:color w:val="auto"/>
            <w:sz w:val="22"/>
            <w:szCs w:val="22"/>
            <w:u w:val="none"/>
            <w:lang w:val="en-US"/>
          </w:rPr>
          <w:t>T. Ren</w:t>
        </w:r>
      </w:hyperlink>
      <w:r w:rsidRPr="005D0AC3">
        <w:rPr>
          <w:sz w:val="22"/>
          <w:szCs w:val="22"/>
          <w:lang w:val="en-US"/>
        </w:rPr>
        <w:t>, </w:t>
      </w:r>
      <w:r w:rsidR="00C42F72">
        <w:rPr>
          <w:sz w:val="22"/>
          <w:szCs w:val="22"/>
          <w:lang w:val="en-US"/>
        </w:rPr>
        <w:t xml:space="preserve">and </w:t>
      </w:r>
      <w:hyperlink r:id="rId85" w:history="1">
        <w:r w:rsidRPr="005D0AC3">
          <w:rPr>
            <w:rStyle w:val="-"/>
            <w:color w:val="auto"/>
            <w:sz w:val="22"/>
            <w:szCs w:val="22"/>
            <w:u w:val="none"/>
            <w:lang w:val="en-US"/>
          </w:rPr>
          <w:t>Y. Yang</w:t>
        </w:r>
      </w:hyperlink>
      <w:r w:rsidRPr="005D0AC3">
        <w:rPr>
          <w:sz w:val="22"/>
          <w:szCs w:val="22"/>
          <w:lang w:val="en-US"/>
        </w:rPr>
        <w:t xml:space="preserve">, </w:t>
      </w:r>
      <w:r>
        <w:rPr>
          <w:sz w:val="22"/>
          <w:szCs w:val="22"/>
          <w:lang w:val="en-US"/>
        </w:rPr>
        <w:t>“</w:t>
      </w:r>
      <w:r w:rsidRPr="005D0AC3">
        <w:rPr>
          <w:sz w:val="22"/>
          <w:szCs w:val="22"/>
          <w:lang w:val="en-US"/>
        </w:rPr>
        <w:t>A New Unified Deep Learning Approach with Decomposition-Reconstruction-Ensemble Framework for Time Series Forecasting</w:t>
      </w:r>
      <w:r>
        <w:rPr>
          <w:sz w:val="22"/>
          <w:szCs w:val="22"/>
          <w:lang w:val="en-US"/>
        </w:rPr>
        <w:t>”</w:t>
      </w:r>
      <w:r w:rsidRPr="005D0AC3">
        <w:rPr>
          <w:sz w:val="22"/>
          <w:szCs w:val="22"/>
          <w:lang w:val="en-US"/>
        </w:rPr>
        <w:t xml:space="preserve">, </w:t>
      </w:r>
      <w:r w:rsidR="00C42F72">
        <w:rPr>
          <w:sz w:val="22"/>
          <w:szCs w:val="22"/>
          <w:lang w:val="en-US"/>
        </w:rPr>
        <w:t xml:space="preserve">published in </w:t>
      </w:r>
      <w:proofErr w:type="spellStart"/>
      <w:r w:rsidR="00C42F72" w:rsidRPr="009F2216">
        <w:rPr>
          <w:sz w:val="22"/>
          <w:szCs w:val="22"/>
          <w:lang w:val="en-US"/>
        </w:rPr>
        <w:t>arXiv</w:t>
      </w:r>
      <w:proofErr w:type="spellEnd"/>
      <w:r w:rsidR="00C42F72">
        <w:rPr>
          <w:sz w:val="22"/>
          <w:szCs w:val="22"/>
          <w:lang w:val="en-US"/>
        </w:rPr>
        <w:t xml:space="preserve">, </w:t>
      </w:r>
      <w:r w:rsidR="00066C96">
        <w:rPr>
          <w:sz w:val="22"/>
          <w:szCs w:val="22"/>
          <w:lang w:val="en-US"/>
        </w:rPr>
        <w:t xml:space="preserve">Feb. 2020, DOI: </w:t>
      </w:r>
      <w:r w:rsidR="00066C96" w:rsidRPr="00066C96">
        <w:rPr>
          <w:sz w:val="22"/>
          <w:szCs w:val="22"/>
          <w:lang w:val="en-US"/>
        </w:rPr>
        <w:t>10.48550/arXiv.2002.09695</w:t>
      </w:r>
    </w:p>
    <w:p w14:paraId="198DE98A" w14:textId="77777777" w:rsidR="00B33A77" w:rsidRDefault="005C40A0" w:rsidP="007C5A5D">
      <w:pPr>
        <w:pStyle w:val="a6"/>
        <w:numPr>
          <w:ilvl w:val="0"/>
          <w:numId w:val="3"/>
        </w:numPr>
        <w:spacing w:before="60" w:after="60" w:line="288" w:lineRule="auto"/>
        <w:ind w:left="709" w:hanging="709"/>
        <w:jc w:val="both"/>
        <w:rPr>
          <w:sz w:val="22"/>
          <w:szCs w:val="22"/>
          <w:lang w:val="en-US"/>
        </w:rPr>
      </w:pPr>
      <w:r>
        <w:rPr>
          <w:sz w:val="22"/>
          <w:szCs w:val="22"/>
          <w:lang w:val="en-US"/>
        </w:rPr>
        <w:lastRenderedPageBreak/>
        <w:t xml:space="preserve">S.-C. Lim, J.-H. Huh, S.-H. Hong, C.-Y. Park, </w:t>
      </w:r>
      <w:r w:rsidR="00C42F72">
        <w:rPr>
          <w:sz w:val="22"/>
          <w:szCs w:val="22"/>
          <w:lang w:val="en-US"/>
        </w:rPr>
        <w:t xml:space="preserve">and </w:t>
      </w:r>
      <w:r>
        <w:rPr>
          <w:sz w:val="22"/>
          <w:szCs w:val="22"/>
          <w:lang w:val="en-US"/>
        </w:rPr>
        <w:t xml:space="preserve">J.-C. Kim, “Solar Power Forecasting Using CNN-LSTM Hybrid Model”, </w:t>
      </w:r>
      <w:r w:rsidRPr="005C40A0">
        <w:rPr>
          <w:i/>
          <w:iCs/>
          <w:sz w:val="22"/>
          <w:szCs w:val="22"/>
          <w:lang w:val="en-US"/>
        </w:rPr>
        <w:t>Energies</w:t>
      </w:r>
      <w:r>
        <w:rPr>
          <w:sz w:val="22"/>
          <w:szCs w:val="22"/>
          <w:lang w:val="en-US"/>
        </w:rPr>
        <w:t xml:space="preserve">, vol. 15(21), Nov. 2022, DOI: </w:t>
      </w:r>
      <w:r w:rsidRPr="005C40A0">
        <w:rPr>
          <w:sz w:val="22"/>
          <w:szCs w:val="22"/>
          <w:lang w:val="en-US"/>
        </w:rPr>
        <w:t>10.3390/en15218233</w:t>
      </w:r>
    </w:p>
    <w:p w14:paraId="74451345" w14:textId="77777777" w:rsidR="005C40A0" w:rsidRDefault="002D5458"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TensorFlow, An end-to-end platform for machine learning. [Online]. Available: </w:t>
      </w:r>
      <w:hyperlink r:id="rId86" w:history="1">
        <w:r w:rsidRPr="002D5458">
          <w:rPr>
            <w:rStyle w:val="-"/>
            <w:color w:val="auto"/>
            <w:sz w:val="22"/>
            <w:szCs w:val="22"/>
            <w:u w:val="none"/>
            <w:lang w:val="en-US"/>
          </w:rPr>
          <w:t>https://www.tensorflow.org/</w:t>
        </w:r>
      </w:hyperlink>
    </w:p>
    <w:p w14:paraId="19012A7E" w14:textId="77777777" w:rsidR="002D5458" w:rsidRDefault="00E940DE"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OpenCV, Open Computer Vision Library. [Online]. Available: </w:t>
      </w:r>
      <w:hyperlink r:id="rId87" w:history="1">
        <w:r w:rsidRPr="00E940DE">
          <w:rPr>
            <w:rStyle w:val="-"/>
            <w:color w:val="auto"/>
            <w:sz w:val="22"/>
            <w:szCs w:val="22"/>
            <w:u w:val="none"/>
            <w:lang w:val="en-US"/>
          </w:rPr>
          <w:t>https://opencv.org/</w:t>
        </w:r>
      </w:hyperlink>
    </w:p>
    <w:p w14:paraId="5CC7D0F4" w14:textId="77777777" w:rsidR="00E940DE" w:rsidRDefault="00E940DE"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Scikit-learn, Machine Learning in Python. [Online]. Available: </w:t>
      </w:r>
      <w:hyperlink r:id="rId88" w:history="1">
        <w:r w:rsidRPr="00E940DE">
          <w:rPr>
            <w:rStyle w:val="-"/>
            <w:color w:val="auto"/>
            <w:sz w:val="22"/>
            <w:szCs w:val="22"/>
            <w:u w:val="none"/>
            <w:lang w:val="en-US"/>
          </w:rPr>
          <w:t>https://scikit-learn.org/stable/</w:t>
        </w:r>
      </w:hyperlink>
    </w:p>
    <w:p w14:paraId="78A80EC8" w14:textId="77777777" w:rsidR="00E940DE" w:rsidRDefault="0017021D" w:rsidP="007C5A5D">
      <w:pPr>
        <w:pStyle w:val="a6"/>
        <w:numPr>
          <w:ilvl w:val="0"/>
          <w:numId w:val="3"/>
        </w:numPr>
        <w:spacing w:before="60" w:after="60" w:line="288" w:lineRule="auto"/>
        <w:ind w:left="709" w:hanging="709"/>
        <w:jc w:val="both"/>
        <w:rPr>
          <w:sz w:val="22"/>
          <w:szCs w:val="22"/>
          <w:lang w:val="en-US"/>
        </w:rPr>
      </w:pPr>
      <w:proofErr w:type="spellStart"/>
      <w:r>
        <w:rPr>
          <w:sz w:val="22"/>
          <w:szCs w:val="22"/>
          <w:lang w:val="en-US"/>
        </w:rPr>
        <w:t>GeeksforGeeks</w:t>
      </w:r>
      <w:proofErr w:type="spellEnd"/>
      <w:r>
        <w:rPr>
          <w:sz w:val="22"/>
          <w:szCs w:val="22"/>
          <w:lang w:val="en-US"/>
        </w:rPr>
        <w:t xml:space="preserve">, </w:t>
      </w:r>
      <w:proofErr w:type="gramStart"/>
      <w:r>
        <w:rPr>
          <w:sz w:val="22"/>
          <w:szCs w:val="22"/>
          <w:lang w:val="en-US"/>
        </w:rPr>
        <w:t>What</w:t>
      </w:r>
      <w:proofErr w:type="gramEnd"/>
      <w:r>
        <w:rPr>
          <w:sz w:val="22"/>
          <w:szCs w:val="22"/>
          <w:lang w:val="en-US"/>
        </w:rPr>
        <w:t xml:space="preserve"> is Batch Normalization in Deep </w:t>
      </w:r>
      <w:proofErr w:type="gramStart"/>
      <w:r>
        <w:rPr>
          <w:sz w:val="22"/>
          <w:szCs w:val="22"/>
          <w:lang w:val="en-US"/>
        </w:rPr>
        <w:t>Learning?.</w:t>
      </w:r>
      <w:proofErr w:type="gramEnd"/>
      <w:r>
        <w:rPr>
          <w:sz w:val="22"/>
          <w:szCs w:val="22"/>
          <w:lang w:val="en-US"/>
        </w:rPr>
        <w:t xml:space="preserve"> [Online]. Available: </w:t>
      </w:r>
      <w:hyperlink r:id="rId89" w:history="1">
        <w:r w:rsidRPr="0017021D">
          <w:rPr>
            <w:rStyle w:val="-"/>
            <w:color w:val="auto"/>
            <w:sz w:val="22"/>
            <w:szCs w:val="22"/>
            <w:u w:val="none"/>
            <w:lang w:val="en-US"/>
          </w:rPr>
          <w:t>https://www.geeksforgeeks.org/deep-learning/what-is-batch-normalization-in-deep-learning/</w:t>
        </w:r>
      </w:hyperlink>
    </w:p>
    <w:p w14:paraId="624C0F4E" w14:textId="77777777" w:rsidR="0017021D" w:rsidRDefault="0017021D" w:rsidP="007C5A5D">
      <w:pPr>
        <w:pStyle w:val="a6"/>
        <w:numPr>
          <w:ilvl w:val="0"/>
          <w:numId w:val="3"/>
        </w:numPr>
        <w:spacing w:before="60" w:after="60" w:line="288" w:lineRule="auto"/>
        <w:ind w:left="709" w:hanging="709"/>
        <w:jc w:val="both"/>
        <w:rPr>
          <w:sz w:val="22"/>
          <w:szCs w:val="22"/>
          <w:lang w:val="en-US"/>
        </w:rPr>
      </w:pPr>
      <w:proofErr w:type="spellStart"/>
      <w:r>
        <w:rPr>
          <w:sz w:val="22"/>
          <w:szCs w:val="22"/>
          <w:lang w:val="en-US"/>
        </w:rPr>
        <w:t>GeeksforGeeks</w:t>
      </w:r>
      <w:proofErr w:type="spellEnd"/>
      <w:r>
        <w:rPr>
          <w:sz w:val="22"/>
          <w:szCs w:val="22"/>
          <w:lang w:val="en-US"/>
        </w:rPr>
        <w:t xml:space="preserve">, Dropout in Neural Networks. [Online]. Available: </w:t>
      </w:r>
      <w:hyperlink r:id="rId90" w:history="1">
        <w:r w:rsidRPr="0017021D">
          <w:rPr>
            <w:rStyle w:val="-"/>
            <w:color w:val="auto"/>
            <w:sz w:val="22"/>
            <w:szCs w:val="22"/>
            <w:u w:val="none"/>
            <w:lang w:val="en-US"/>
          </w:rPr>
          <w:t>https://www.geeksforgeeks.org/machine-learning/dropout-in-neural-networks/</w:t>
        </w:r>
      </w:hyperlink>
    </w:p>
    <w:p w14:paraId="1AF41EE5" w14:textId="77777777" w:rsidR="0017021D" w:rsidRDefault="0017021D"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D. P. Kingma, J. Ba, “Adam: A Method for Stochastic Optimization”, </w:t>
      </w:r>
      <w:r w:rsidRPr="0017021D">
        <w:rPr>
          <w:i/>
          <w:iCs/>
          <w:sz w:val="22"/>
          <w:szCs w:val="22"/>
          <w:lang w:val="en-US"/>
        </w:rPr>
        <w:t>International Conference of Learning Representations</w:t>
      </w:r>
      <w:r>
        <w:rPr>
          <w:sz w:val="22"/>
          <w:szCs w:val="22"/>
          <w:lang w:val="en-US"/>
        </w:rPr>
        <w:t>, Dec. 2014</w:t>
      </w:r>
      <w:r w:rsidR="006C3D0D">
        <w:rPr>
          <w:sz w:val="22"/>
          <w:szCs w:val="22"/>
          <w:lang w:val="en-US"/>
        </w:rPr>
        <w:t xml:space="preserve">, DOI: </w:t>
      </w:r>
      <w:r w:rsidR="006C3D0D" w:rsidRPr="006C3D0D">
        <w:rPr>
          <w:sz w:val="22"/>
          <w:szCs w:val="22"/>
          <w:lang w:val="en-US"/>
        </w:rPr>
        <w:t>10.48550/arXiv.1412.6980</w:t>
      </w:r>
    </w:p>
    <w:p w14:paraId="2251FED3" w14:textId="77777777" w:rsidR="006C3D0D" w:rsidRDefault="006C3D0D"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Y. Sun, V. Venugopal, A. R. Brandt, “Short-term solar power forecast with deep learning: Exploring optimal input and output configuration”, </w:t>
      </w:r>
      <w:r w:rsidRPr="006C3D0D">
        <w:rPr>
          <w:i/>
          <w:iCs/>
          <w:sz w:val="22"/>
          <w:szCs w:val="22"/>
          <w:lang w:val="en-US"/>
        </w:rPr>
        <w:t>Solar Energy</w:t>
      </w:r>
      <w:r>
        <w:rPr>
          <w:sz w:val="22"/>
          <w:szCs w:val="22"/>
          <w:lang w:val="en-US"/>
        </w:rPr>
        <w:t xml:space="preserve">, vol. 188, pp. 730-741, 2019, DOI: </w:t>
      </w:r>
      <w:r w:rsidRPr="006C3D0D">
        <w:rPr>
          <w:sz w:val="22"/>
          <w:szCs w:val="22"/>
          <w:lang w:val="en-US"/>
        </w:rPr>
        <w:t>10.1016/j.solener.2019.06.041</w:t>
      </w:r>
    </w:p>
    <w:p w14:paraId="3EA9B101" w14:textId="77777777" w:rsidR="006C3D0D" w:rsidRPr="00B7433E" w:rsidRDefault="007048FB" w:rsidP="007C5A5D">
      <w:pPr>
        <w:pStyle w:val="a6"/>
        <w:numPr>
          <w:ilvl w:val="0"/>
          <w:numId w:val="3"/>
        </w:numPr>
        <w:spacing w:before="60" w:after="60" w:line="288" w:lineRule="auto"/>
        <w:ind w:left="709" w:hanging="709"/>
        <w:jc w:val="both"/>
        <w:rPr>
          <w:sz w:val="22"/>
          <w:szCs w:val="22"/>
          <w:lang w:val="en-US"/>
        </w:rPr>
      </w:pPr>
      <w:r>
        <w:rPr>
          <w:sz w:val="22"/>
          <w:szCs w:val="22"/>
          <w:lang w:val="en-US"/>
        </w:rPr>
        <w:t xml:space="preserve">M. A. </w:t>
      </w:r>
      <w:proofErr w:type="spellStart"/>
      <w:r>
        <w:rPr>
          <w:sz w:val="22"/>
          <w:szCs w:val="22"/>
          <w:lang w:val="en-US"/>
        </w:rPr>
        <w:t>Kousounadis-Knousen</w:t>
      </w:r>
      <w:proofErr w:type="spellEnd"/>
      <w:r>
        <w:rPr>
          <w:sz w:val="22"/>
          <w:szCs w:val="22"/>
          <w:lang w:val="en-US"/>
        </w:rPr>
        <w:t xml:space="preserve">, F. </w:t>
      </w:r>
      <w:proofErr w:type="spellStart"/>
      <w:r>
        <w:rPr>
          <w:sz w:val="22"/>
          <w:szCs w:val="22"/>
          <w:lang w:val="en-US"/>
        </w:rPr>
        <w:t>Catthoor</w:t>
      </w:r>
      <w:proofErr w:type="spellEnd"/>
      <w:r>
        <w:rPr>
          <w:sz w:val="22"/>
          <w:szCs w:val="22"/>
          <w:lang w:val="en-US"/>
        </w:rPr>
        <w:t xml:space="preserve">, A. </w:t>
      </w:r>
      <w:proofErr w:type="spellStart"/>
      <w:r>
        <w:rPr>
          <w:sz w:val="22"/>
          <w:szCs w:val="22"/>
          <w:lang w:val="en-US"/>
        </w:rPr>
        <w:t>Bakovasilis</w:t>
      </w:r>
      <w:proofErr w:type="spellEnd"/>
      <w:r>
        <w:rPr>
          <w:sz w:val="22"/>
          <w:szCs w:val="22"/>
          <w:lang w:val="en-US"/>
        </w:rPr>
        <w:t xml:space="preserve">, </w:t>
      </w:r>
      <w:r w:rsidR="00C42F72">
        <w:rPr>
          <w:sz w:val="22"/>
          <w:szCs w:val="22"/>
          <w:lang w:val="en-US"/>
        </w:rPr>
        <w:t xml:space="preserve">and </w:t>
      </w:r>
      <w:r>
        <w:rPr>
          <w:sz w:val="22"/>
          <w:szCs w:val="22"/>
          <w:lang w:val="en-US"/>
        </w:rPr>
        <w:t xml:space="preserve">P. S. </w:t>
      </w:r>
      <w:proofErr w:type="spellStart"/>
      <w:r>
        <w:rPr>
          <w:sz w:val="22"/>
          <w:szCs w:val="22"/>
          <w:lang w:val="en-US"/>
        </w:rPr>
        <w:t>Georgilakis</w:t>
      </w:r>
      <w:proofErr w:type="spellEnd"/>
      <w:r>
        <w:rPr>
          <w:sz w:val="22"/>
          <w:szCs w:val="22"/>
          <w:lang w:val="en-US"/>
        </w:rPr>
        <w:t xml:space="preserve">, “Automatic Multiclass Classification of Unlabeled Ground-Based Sky Images for Minute-Scale PV Energy Yield Forecasting”, </w:t>
      </w:r>
      <w:r w:rsidRPr="007048FB">
        <w:rPr>
          <w:i/>
          <w:iCs/>
          <w:sz w:val="22"/>
          <w:szCs w:val="22"/>
          <w:lang w:val="en-US"/>
        </w:rPr>
        <w:t>IEEE Access</w:t>
      </w:r>
      <w:r>
        <w:rPr>
          <w:sz w:val="22"/>
          <w:szCs w:val="22"/>
          <w:lang w:val="en-US"/>
        </w:rPr>
        <w:t xml:space="preserve">, vol. 13, pp. 120547-120562, 2025, DOI: </w:t>
      </w:r>
      <w:r w:rsidRPr="007048FB">
        <w:rPr>
          <w:sz w:val="22"/>
          <w:szCs w:val="22"/>
          <w:lang w:val="en-US"/>
        </w:rPr>
        <w:t>10.1109/ACCESS.2025.3587059</w:t>
      </w:r>
    </w:p>
    <w:p w14:paraId="0EF850BA" w14:textId="77777777" w:rsidR="00B7433E" w:rsidRPr="00CF008E" w:rsidRDefault="00B7433E" w:rsidP="007C5A5D">
      <w:pPr>
        <w:pStyle w:val="a6"/>
        <w:numPr>
          <w:ilvl w:val="0"/>
          <w:numId w:val="3"/>
        </w:numPr>
        <w:spacing w:before="60" w:after="60" w:line="288" w:lineRule="auto"/>
        <w:ind w:left="709" w:hanging="709"/>
        <w:jc w:val="both"/>
        <w:rPr>
          <w:sz w:val="22"/>
          <w:szCs w:val="22"/>
        </w:rPr>
      </w:pPr>
      <w:r w:rsidRPr="00CF008E">
        <w:rPr>
          <w:sz w:val="22"/>
          <w:szCs w:val="22"/>
        </w:rPr>
        <w:t xml:space="preserve">Π. Σ. </w:t>
      </w:r>
      <w:proofErr w:type="spellStart"/>
      <w:r w:rsidRPr="00CF008E">
        <w:rPr>
          <w:sz w:val="22"/>
          <w:szCs w:val="22"/>
        </w:rPr>
        <w:t>Γεωργιλάκης</w:t>
      </w:r>
      <w:proofErr w:type="spellEnd"/>
      <w:r w:rsidRPr="00CF008E">
        <w:rPr>
          <w:sz w:val="22"/>
          <w:szCs w:val="22"/>
        </w:rPr>
        <w:t xml:space="preserve">, </w:t>
      </w:r>
      <w:r w:rsidRPr="00CF008E">
        <w:rPr>
          <w:i/>
          <w:sz w:val="22"/>
          <w:szCs w:val="22"/>
        </w:rPr>
        <w:t>Οικονομική και Αξιόπιστη Λειτουργία Σύγχρονων Συστημάτων Ηλεκτρικής Ενέργειας</w:t>
      </w:r>
      <w:r w:rsidRPr="00CF008E">
        <w:rPr>
          <w:sz w:val="22"/>
          <w:szCs w:val="22"/>
        </w:rPr>
        <w:t xml:space="preserve">. </w:t>
      </w:r>
      <w:proofErr w:type="spellStart"/>
      <w:r w:rsidRPr="00CF008E">
        <w:rPr>
          <w:sz w:val="22"/>
          <w:szCs w:val="22"/>
        </w:rPr>
        <w:t>Κάλλιπος</w:t>
      </w:r>
      <w:proofErr w:type="spellEnd"/>
      <w:r w:rsidRPr="00CF008E">
        <w:rPr>
          <w:sz w:val="22"/>
          <w:szCs w:val="22"/>
        </w:rPr>
        <w:t xml:space="preserve">, Ανοικτές Ακαδημαϊκές Εκδόσεις, Αθήνα, 2023. </w:t>
      </w:r>
      <w:r w:rsidRPr="00CF008E">
        <w:rPr>
          <w:sz w:val="22"/>
          <w:szCs w:val="22"/>
          <w:lang w:val="en-US"/>
        </w:rPr>
        <w:t>DOI</w:t>
      </w:r>
      <w:r w:rsidRPr="00CF008E">
        <w:rPr>
          <w:sz w:val="22"/>
          <w:szCs w:val="22"/>
        </w:rPr>
        <w:t xml:space="preserve">: </w:t>
      </w:r>
      <w:hyperlink r:id="rId91" w:history="1">
        <w:r w:rsidRPr="00CF008E">
          <w:rPr>
            <w:rStyle w:val="-"/>
            <w:color w:val="auto"/>
            <w:sz w:val="22"/>
            <w:szCs w:val="22"/>
          </w:rPr>
          <w:t>http://dx.doi.org/10.57713/kallipos-213</w:t>
        </w:r>
      </w:hyperlink>
      <w:r w:rsidRPr="00CF008E">
        <w:rPr>
          <w:sz w:val="22"/>
          <w:szCs w:val="22"/>
        </w:rPr>
        <w:t>.</w:t>
      </w:r>
    </w:p>
    <w:p w14:paraId="673DAF7B" w14:textId="77777777" w:rsidR="007048FB" w:rsidRPr="00B7433E" w:rsidRDefault="007048FB" w:rsidP="00296E55">
      <w:pPr>
        <w:pStyle w:val="a6"/>
        <w:spacing w:before="60" w:after="60" w:line="288" w:lineRule="auto"/>
        <w:ind w:left="709"/>
        <w:jc w:val="both"/>
        <w:rPr>
          <w:sz w:val="22"/>
          <w:szCs w:val="22"/>
        </w:rPr>
      </w:pPr>
    </w:p>
    <w:p w14:paraId="4481FF90" w14:textId="77777777" w:rsidR="00CA653F" w:rsidRPr="00B7433E" w:rsidRDefault="00CA653F" w:rsidP="00CA653F">
      <w:pPr>
        <w:tabs>
          <w:tab w:val="left" w:pos="622"/>
        </w:tabs>
        <w:spacing w:line="288" w:lineRule="auto"/>
        <w:ind w:left="642" w:right="20" w:hanging="639"/>
        <w:jc w:val="both"/>
      </w:pPr>
    </w:p>
    <w:p w14:paraId="4A361725" w14:textId="77777777" w:rsidR="00787C0D" w:rsidRPr="00B7433E" w:rsidRDefault="00787C0D" w:rsidP="00787C0D">
      <w:pPr>
        <w:spacing w:line="288" w:lineRule="auto"/>
        <w:rPr>
          <w:b/>
        </w:rPr>
      </w:pPr>
    </w:p>
    <w:p w14:paraId="1822CC7F" w14:textId="77777777" w:rsidR="00CA653F" w:rsidRPr="00B7433E" w:rsidRDefault="00CA653F" w:rsidP="00787C0D">
      <w:pPr>
        <w:spacing w:line="288" w:lineRule="auto"/>
        <w:rPr>
          <w:b/>
        </w:rPr>
      </w:pPr>
    </w:p>
    <w:sectPr w:rsidR="00CA653F" w:rsidRPr="00B7433E" w:rsidSect="00AA2CF6">
      <w:headerReference w:type="even" r:id="rId92"/>
      <w:headerReference w:type="default" r:id="rId93"/>
      <w:pgSz w:w="11906" w:h="16838"/>
      <w:pgMar w:top="1440" w:right="1797" w:bottom="1440" w:left="1797" w:header="709" w:footer="709" w:gutter="0"/>
      <w:pgNumType w:start="8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C2277A" w14:textId="77777777" w:rsidR="008B73CA" w:rsidRDefault="008B73CA">
      <w:r>
        <w:separator/>
      </w:r>
    </w:p>
  </w:endnote>
  <w:endnote w:type="continuationSeparator" w:id="0">
    <w:p w14:paraId="488A257B" w14:textId="77777777" w:rsidR="008B73CA" w:rsidRDefault="008B73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 w:name="Cambria Math">
    <w:panose1 w:val="02040503050406030204"/>
    <w:charset w:val="A1"/>
    <w:family w:val="roman"/>
    <w:pitch w:val="variable"/>
    <w:sig w:usb0="E00006FF" w:usb1="420024FF" w:usb2="02000000" w:usb3="00000000" w:csb0="0000019F" w:csb1="00000000"/>
  </w:font>
  <w:font w:name="11">
    <w:altName w:val="Times New Roman"/>
    <w:panose1 w:val="00000000000000000000"/>
    <w:charset w:val="00"/>
    <w:family w:val="roman"/>
    <w:notTrueType/>
    <w:pitch w:val="default"/>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 w:name="Calibri">
    <w:panose1 w:val="020F05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740336" w14:textId="26CDC2B4" w:rsidR="00250A84" w:rsidRPr="00250A84" w:rsidRDefault="00250A84" w:rsidP="00250A84">
    <w:pPr>
      <w:jc w:val="center"/>
      <w:rPr>
        <w:color w:val="000000" w:themeColor="text1"/>
      </w:rPr>
    </w:pPr>
  </w:p>
  <w:p w14:paraId="13DC2CA8" w14:textId="10B5CBBB" w:rsidR="00250A84" w:rsidRDefault="00250A84">
    <w:pPr>
      <w:pStyle w:val="a5"/>
    </w:pPr>
    <w:r>
      <w:rPr>
        <w:noProof/>
      </w:rPr>
      <w:pict w14:anchorId="50A4370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4" type="#_x0000_t185" style="position:absolute;margin-left:187pt;margin-top:23.6pt;width:38.5pt;height:18.8pt;z-index:251662336;visibility:visible;mso-wrap-style:square;mso-width-percent:100;mso-height-percent:0;mso-wrap-distance-left:9pt;mso-wrap-distance-top:0;mso-wrap-distance-right:9pt;mso-wrap-distance-bottom:0;mso-position-horizontal-relative:margin;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0C0E9744" w14:textId="77777777" w:rsidR="00250A84" w:rsidRPr="00250A84" w:rsidRDefault="00250A84" w:rsidP="00250A84">
                <w:pPr>
                  <w:jc w:val="center"/>
                  <w:rPr>
                    <w:color w:val="000000" w:themeColor="text1"/>
                  </w:rPr>
                </w:pPr>
                <w:r w:rsidRPr="00250A84">
                  <w:rPr>
                    <w:color w:val="000000" w:themeColor="text1"/>
                  </w:rPr>
                  <w:fldChar w:fldCharType="begin"/>
                </w:r>
                <w:r w:rsidRPr="00250A84">
                  <w:rPr>
                    <w:color w:val="000000" w:themeColor="text1"/>
                  </w:rPr>
                  <w:instrText>PAGE    \* MERGEFORMAT</w:instrText>
                </w:r>
                <w:r w:rsidRPr="00250A84">
                  <w:rPr>
                    <w:color w:val="000000" w:themeColor="text1"/>
                  </w:rPr>
                  <w:fldChar w:fldCharType="separate"/>
                </w:r>
                <w:r w:rsidRPr="00250A84">
                  <w:rPr>
                    <w:color w:val="000000" w:themeColor="text1"/>
                  </w:rPr>
                  <w:t>2</w:t>
                </w:r>
                <w:r w:rsidRPr="00250A84">
                  <w:rPr>
                    <w:color w:val="000000" w:themeColor="text1"/>
                  </w:rPr>
                  <w:fldChar w:fldCharType="end"/>
                </w:r>
              </w:p>
            </w:txbxContent>
          </v:textbox>
          <w10:wrap anchorx="margin" anchory="margin"/>
        </v:shape>
      </w:pict>
    </w:r>
    <w:r>
      <w:rPr>
        <w:noProof/>
      </w:rPr>
      <w:pict w14:anchorId="46DEDA15">
        <v:shapetype id="_x0000_t32" coordsize="21600,21600" o:spt="32" o:oned="t" path="m,l21600,21600e" filled="f">
          <v:path arrowok="t" fillok="f" o:connecttype="none"/>
          <o:lock v:ext="edit" shapetype="t"/>
        </v:shapetype>
        <v:shape id="_x0000_s1033" type="#_x0000_t32" style="position:absolute;margin-left:2.65pt;margin-top:35.6pt;width:434.5pt;height:0;z-index:251661312;visibility:visible;mso-wrap-style:square;mso-width-percent:0;mso-height-percent:0;mso-wrap-distance-left:9pt;mso-wrap-distance-top:0;mso-wrap-distance-right:9pt;mso-wrap-distance-bottom:0;mso-position-horizontal-relative:margin;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9833568"/>
      <w:docPartObj>
        <w:docPartGallery w:val="Page Numbers (Bottom of Page)"/>
        <w:docPartUnique/>
      </w:docPartObj>
    </w:sdtPr>
    <w:sdtContent>
      <w:p w14:paraId="54CDE28D" w14:textId="224056ED" w:rsidR="00250A84" w:rsidRDefault="00250A84">
        <w:pPr>
          <w:pStyle w:val="a5"/>
        </w:pPr>
        <w:r>
          <w:pict w14:anchorId="50A43700">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2" o:spid="_x0000_s1032" type="#_x0000_t185" style="position:absolute;margin-left:0;margin-top:0;width:43.45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6E6144B9" w14:textId="77777777" w:rsidR="00250A84" w:rsidRPr="00250A84" w:rsidRDefault="00250A84">
                    <w:pPr>
                      <w:jc w:val="center"/>
                      <w:rPr>
                        <w:color w:val="000000" w:themeColor="text1"/>
                      </w:rPr>
                    </w:pPr>
                    <w:r w:rsidRPr="00250A84">
                      <w:rPr>
                        <w:color w:val="000000" w:themeColor="text1"/>
                      </w:rPr>
                      <w:fldChar w:fldCharType="begin"/>
                    </w:r>
                    <w:r w:rsidRPr="00250A84">
                      <w:rPr>
                        <w:color w:val="000000" w:themeColor="text1"/>
                      </w:rPr>
                      <w:instrText>PAGE    \* MERGEFORMAT</w:instrText>
                    </w:r>
                    <w:r w:rsidRPr="00250A84">
                      <w:rPr>
                        <w:color w:val="000000" w:themeColor="text1"/>
                      </w:rPr>
                      <w:fldChar w:fldCharType="separate"/>
                    </w:r>
                    <w:r w:rsidRPr="00250A84">
                      <w:rPr>
                        <w:color w:val="000000" w:themeColor="text1"/>
                      </w:rPr>
                      <w:t>2</w:t>
                    </w:r>
                    <w:r w:rsidRPr="00250A84">
                      <w:rPr>
                        <w:color w:val="000000" w:themeColor="text1"/>
                      </w:rPr>
                      <w:fldChar w:fldCharType="end"/>
                    </w:r>
                  </w:p>
                </w:txbxContent>
              </v:textbox>
              <w10:wrap anchorx="margin" anchory="margin"/>
            </v:shape>
          </w:pict>
        </w:r>
        <w:r>
          <w:pict w14:anchorId="46DEDA15">
            <v:shapetype id="_x0000_t32" coordsize="21600,21600" o:spt="32" o:oned="t" path="m,l21600,21600e" filled="f">
              <v:path arrowok="t" fillok="f" o:connecttype="none"/>
              <o:lock v:ext="edit" shapetype="t"/>
            </v:shapetype>
            <v:shape id="AutoShape 21" o:spid="_x0000_s1031" type="#_x0000_t32" style="position:absolute;margin-left:0;margin-top:0;width:434.5pt;height:0;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DDBE4" w14:textId="77777777" w:rsidR="00F82C50" w:rsidRDefault="00F82C50">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48049123"/>
      <w:docPartObj>
        <w:docPartGallery w:val="Page Numbers (Bottom of Page)"/>
        <w:docPartUnique/>
      </w:docPartObj>
    </w:sdtPr>
    <w:sdtContent>
      <w:p w14:paraId="7257D5B0" w14:textId="0D17FF79" w:rsidR="00F82C50" w:rsidRDefault="009F5A1A">
        <w:pPr>
          <w:pStyle w:val="a5"/>
        </w:pPr>
        <w:r>
          <w:pict w14:anchorId="6DA526FD">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8" type="#_x0000_t185" style="position:absolute;margin-left:0;margin-top:0;width:43.45pt;height:18.8pt;z-index:251668480;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6436B9A2" w14:textId="77777777" w:rsidR="009F5A1A" w:rsidRDefault="009F5A1A">
                    <w:pPr>
                      <w:jc w:val="center"/>
                    </w:pPr>
                    <w:r>
                      <w:fldChar w:fldCharType="begin"/>
                    </w:r>
                    <w:r>
                      <w:instrText>PAGE    \* MERGEFORMAT</w:instrText>
                    </w:r>
                    <w:r>
                      <w:fldChar w:fldCharType="separate"/>
                    </w:r>
                    <w:r>
                      <w:t>2</w:t>
                    </w:r>
                    <w:r>
                      <w:fldChar w:fldCharType="end"/>
                    </w:r>
                  </w:p>
                </w:txbxContent>
              </v:textbox>
              <w10:wrap anchorx="margin" anchory="margin"/>
            </v:shape>
          </w:pict>
        </w:r>
        <w:r>
          <w:pict w14:anchorId="73D5980A">
            <v:shapetype id="_x0000_t32" coordsize="21600,21600" o:spt="32" o:oned="t" path="m,l21600,21600e" filled="f">
              <v:path arrowok="t" fillok="f" o:connecttype="none"/>
              <o:lock v:ext="edit" shapetype="t"/>
            </v:shapetype>
            <v:shape id="_x0000_s1037" type="#_x0000_t32" style="position:absolute;margin-left:0;margin-top:0;width:434.5pt;height:0;z-index:251667456;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60323"/>
      <w:docPartObj>
        <w:docPartGallery w:val="Page Numbers (Bottom of Page)"/>
        <w:docPartUnique/>
      </w:docPartObj>
    </w:sdtPr>
    <w:sdtContent>
      <w:p w14:paraId="6961EDF5" w14:textId="26AA9F7C" w:rsidR="00F82C50" w:rsidRDefault="009F5A1A">
        <w:pPr>
          <w:pStyle w:val="a5"/>
        </w:pPr>
        <w:r>
          <w:pict w14:anchorId="6FE36E6B">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36" type="#_x0000_t185" style="position:absolute;margin-left:0;margin-top:0;width:43.45pt;height:18.8pt;z-index:25166540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131BE2BB" w14:textId="77777777" w:rsidR="009F5A1A" w:rsidRDefault="009F5A1A">
                    <w:pPr>
                      <w:jc w:val="center"/>
                    </w:pPr>
                    <w:r>
                      <w:fldChar w:fldCharType="begin"/>
                    </w:r>
                    <w:r>
                      <w:instrText>PAGE    \* MERGEFORMAT</w:instrText>
                    </w:r>
                    <w:r>
                      <w:fldChar w:fldCharType="separate"/>
                    </w:r>
                    <w:r>
                      <w:t>2</w:t>
                    </w:r>
                    <w:r>
                      <w:fldChar w:fldCharType="end"/>
                    </w:r>
                  </w:p>
                </w:txbxContent>
              </v:textbox>
              <w10:wrap anchorx="margin" anchory="margin"/>
            </v:shape>
          </w:pict>
        </w:r>
        <w:r>
          <w:pict w14:anchorId="030FE048">
            <v:shapetype id="_x0000_t32" coordsize="21600,21600" o:spt="32" o:oned="t" path="m,l21600,21600e" filled="f">
              <v:path arrowok="t" fillok="f" o:connecttype="none"/>
              <o:lock v:ext="edit" shapetype="t"/>
            </v:shapetype>
            <v:shape id="_x0000_s1035" type="#_x0000_t32" style="position:absolute;margin-left:0;margin-top:0;width:434.5pt;height:0;z-index:25166438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9763311"/>
      <w:docPartObj>
        <w:docPartGallery w:val="Page Numbers (Bottom of Page)"/>
        <w:docPartUnique/>
      </w:docPartObj>
    </w:sdtPr>
    <w:sdtContent>
      <w:p w14:paraId="4F489203" w14:textId="2B143025" w:rsidR="00F82C50" w:rsidRDefault="00AA2CF6">
        <w:pPr>
          <w:pStyle w:val="a5"/>
        </w:pPr>
        <w:r>
          <w:pict w14:anchorId="45709CFF">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0" type="#_x0000_t185" style="position:absolute;margin-left:0;margin-top:0;width:43.45pt;height:18.8pt;z-index:251671552;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1C0D183B" w14:textId="77777777" w:rsidR="00AA2CF6" w:rsidRDefault="00AA2CF6">
                    <w:pPr>
                      <w:jc w:val="center"/>
                    </w:pPr>
                    <w:r>
                      <w:fldChar w:fldCharType="begin"/>
                    </w:r>
                    <w:r>
                      <w:instrText>PAGE    \* MERGEFORMAT</w:instrText>
                    </w:r>
                    <w:r>
                      <w:fldChar w:fldCharType="separate"/>
                    </w:r>
                    <w:r>
                      <w:t>2</w:t>
                    </w:r>
                    <w:r>
                      <w:fldChar w:fldCharType="end"/>
                    </w:r>
                  </w:p>
                </w:txbxContent>
              </v:textbox>
              <w10:wrap anchorx="margin" anchory="margin"/>
            </v:shape>
          </w:pict>
        </w:r>
        <w:r>
          <w:pict w14:anchorId="0C43B1EA">
            <v:shapetype id="_x0000_t32" coordsize="21600,21600" o:spt="32" o:oned="t" path="m,l21600,21600e" filled="f">
              <v:path arrowok="t" fillok="f" o:connecttype="none"/>
              <o:lock v:ext="edit" shapetype="t"/>
            </v:shapetype>
            <v:shape id="_x0000_s1039" type="#_x0000_t32" style="position:absolute;margin-left:0;margin-top:0;width:434.5pt;height:0;z-index:25167052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5411581"/>
      <w:docPartObj>
        <w:docPartGallery w:val="Page Numbers (Bottom of Page)"/>
        <w:docPartUnique/>
      </w:docPartObj>
    </w:sdtPr>
    <w:sdtContent>
      <w:p w14:paraId="462DAB63" w14:textId="6114517C" w:rsidR="00F82C50" w:rsidRDefault="00AA2CF6">
        <w:pPr>
          <w:pStyle w:val="a5"/>
        </w:pPr>
        <w:r>
          <w:pict w14:anchorId="6A085CD9">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42" type="#_x0000_t185" style="position:absolute;margin-left:0;margin-top:0;width:43.45pt;height:18.8pt;z-index:251674624;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" filled="t" strokecolor="gray" strokeweight="2.25pt">
              <v:textbox inset=",0,,0">
                <w:txbxContent>
                  <w:p w14:paraId="48B88725" w14:textId="77777777" w:rsidR="00AA2CF6" w:rsidRDefault="00AA2CF6">
                    <w:pPr>
                      <w:jc w:val="center"/>
                    </w:pPr>
                    <w:r>
                      <w:fldChar w:fldCharType="begin"/>
                    </w:r>
                    <w:r>
                      <w:instrText>PAGE    \* MERGEFORMAT</w:instrText>
                    </w:r>
                    <w:r>
                      <w:fldChar w:fldCharType="separate"/>
                    </w:r>
                    <w:r>
                      <w:t>2</w:t>
                    </w:r>
                    <w:r>
                      <w:fldChar w:fldCharType="end"/>
                    </w:r>
                  </w:p>
                </w:txbxContent>
              </v:textbox>
              <w10:wrap anchorx="margin" anchory="margin"/>
            </v:shape>
          </w:pict>
        </w:r>
        <w:r>
          <w:pict w14:anchorId="5DDED5AF">
            <v:shapetype id="_x0000_t32" coordsize="21600,21600" o:spt="32" o:oned="t" path="m,l21600,21600e" filled="f">
              <v:path arrowok="t" fillok="f" o:connecttype="none"/>
              <o:lock v:ext="edit" shapetype="t"/>
            </v:shapetype>
            <v:shape id="_x0000_s1041" type="#_x0000_t32" style="position:absolute;margin-left:0;margin-top:0;width:434.5pt;height:0;z-index:25167360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" strokecolor="gray" strokeweight="1pt">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F7A94B" w14:textId="77777777" w:rsidR="008B73CA" w:rsidRDefault="008B73CA">
      <w:r>
        <w:separator/>
      </w:r>
    </w:p>
  </w:footnote>
  <w:footnote w:type="continuationSeparator" w:id="0">
    <w:p w14:paraId="2C13CB67" w14:textId="77777777" w:rsidR="008B73CA" w:rsidRDefault="008B73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DE2C8" w14:textId="77777777" w:rsidR="00F82C50" w:rsidRPr="00C17D0B" w:rsidRDefault="00F82C50">
    <w:pPr>
      <w:pStyle w:val="a3"/>
      <w:rPr>
        <w:lang w:val="el-GR"/>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FAD5" w14:textId="77777777" w:rsidR="00F82C50" w:rsidRDefault="00F82C50">
    <w:pPr>
      <w:pStyle w:val="a3"/>
      <w:jc w:val="right"/>
    </w:pPr>
  </w:p>
  <w:p w14:paraId="1AA9B2F2" w14:textId="77777777" w:rsidR="00F82C50" w:rsidRPr="00452807" w:rsidRDefault="00F82C50">
    <w:pPr>
      <w:pStyle w:val="a3"/>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929" w:type="dxa"/>
      <w:tblBorders>
        <w:top w:val="nil"/>
        <w:left w:val="nil"/>
        <w:bottom w:val="single" w:sz="4" w:space="0" w:color="auto"/>
        <w:right w:val="nil"/>
        <w:insideH w:val="nil"/>
        <w:insideV w:val="nil"/>
      </w:tblBorders>
      <w:tblLook w:val="01E0" w:firstRow="1" w:lastRow="1" w:firstColumn="1" w:lastColumn="1" w:noHBand="0" w:noVBand="0"/>
    </w:tblPr>
    <w:tblGrid>
      <w:gridCol w:w="717"/>
      <w:gridCol w:w="8212"/>
    </w:tblGrid>
    <w:tr w:rsidR="00F82C50" w:rsidRPr="008340CE" w14:paraId="28A25625" w14:textId="77777777" w:rsidTr="00787C0D">
      <w:tc>
        <w:tcPr>
          <w:tcW w:w="717" w:type="dxa"/>
        </w:tcPr>
        <w:p w14:paraId="781A71D0" w14:textId="77777777" w:rsidR="00F82C50" w:rsidRPr="00DE4055" w:rsidRDefault="00F82C50" w:rsidP="00787C0D">
          <w:pPr>
            <w:pStyle w:val="a3"/>
            <w:rPr>
              <w:b/>
            </w:rPr>
          </w:pPr>
          <w:r w:rsidRPr="00DE4055">
            <w:rPr>
              <w:rStyle w:val="a4"/>
              <w:b/>
            </w:rPr>
            <w:fldChar w:fldCharType="begin"/>
          </w:r>
          <w:r w:rsidRPr="00DE4055">
            <w:rPr>
              <w:rStyle w:val="a4"/>
              <w:b/>
            </w:rPr>
            <w:instrText xml:space="preserve"> PAGE </w:instrText>
          </w:r>
          <w:r w:rsidRPr="00DE4055">
            <w:rPr>
              <w:rStyle w:val="a4"/>
              <w:b/>
            </w:rPr>
            <w:fldChar w:fldCharType="separate"/>
          </w:r>
          <w:r>
            <w:rPr>
              <w:rStyle w:val="a4"/>
              <w:b/>
              <w:noProof/>
            </w:rPr>
            <w:t>22</w:t>
          </w:r>
          <w:r w:rsidRPr="00DE4055">
            <w:rPr>
              <w:rStyle w:val="a4"/>
              <w:b/>
            </w:rPr>
            <w:fldChar w:fldCharType="end"/>
          </w:r>
        </w:p>
      </w:tc>
      <w:tc>
        <w:tcPr>
          <w:tcW w:w="8212" w:type="dxa"/>
        </w:tcPr>
        <w:p w14:paraId="298D3120" w14:textId="77777777" w:rsidR="00F82C50" w:rsidRPr="00F01E9F" w:rsidRDefault="00F82C50" w:rsidP="0031352C">
          <w:pPr>
            <w:jc w:val="center"/>
            <w:rPr>
              <w:sz w:val="20"/>
              <w:szCs w:val="20"/>
            </w:rPr>
          </w:pPr>
          <w:r w:rsidRPr="00253364">
            <w:rPr>
              <w:b/>
              <w:smallCaps/>
              <w:sz w:val="20"/>
              <w:szCs w:val="20"/>
            </w:rPr>
            <w:t xml:space="preserve">Κεφάλαιο 4: </w:t>
          </w:r>
          <w:r>
            <w:rPr>
              <w:smallCaps/>
              <w:sz w:val="20"/>
              <w:szCs w:val="20"/>
            </w:rPr>
            <w:t>περιγραφή των δεδομένων και της μεθοδολογίας</w:t>
          </w:r>
        </w:p>
      </w:tc>
    </w:tr>
  </w:tbl>
  <w:p w14:paraId="76CF81C9" w14:textId="77777777" w:rsidR="00F82C50" w:rsidRPr="00B46B0D" w:rsidRDefault="00F82C50">
    <w:pPr>
      <w:pStyle w:val="a3"/>
      <w:rPr>
        <w:lang w:val="el-GR"/>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nil"/>
        <w:left w:val="nil"/>
        <w:bottom w:val="single" w:sz="4" w:space="0" w:color="auto"/>
        <w:right w:val="nil"/>
        <w:insideH w:val="nil"/>
        <w:insideV w:val="nil"/>
      </w:tblBorders>
      <w:tblLook w:val="01E0" w:firstRow="1" w:lastRow="1" w:firstColumn="1" w:lastColumn="1" w:noHBand="0" w:noVBand="0"/>
    </w:tblPr>
    <w:tblGrid>
      <w:gridCol w:w="8022"/>
      <w:gridCol w:w="500"/>
    </w:tblGrid>
    <w:tr w:rsidR="00F82C50" w:rsidRPr="003D3416" w14:paraId="52F8F06E" w14:textId="77777777" w:rsidTr="00787C0D">
      <w:tc>
        <w:tcPr>
          <w:tcW w:w="8028" w:type="dxa"/>
        </w:tcPr>
        <w:p w14:paraId="182D035B" w14:textId="77777777" w:rsidR="00F82C50" w:rsidRPr="00253364" w:rsidRDefault="00F82C50" w:rsidP="0031352C">
          <w:pPr>
            <w:pStyle w:val="a3"/>
            <w:jc w:val="center"/>
            <w:rPr>
              <w:lang w:val="el-GR"/>
            </w:rPr>
          </w:pPr>
          <w:r w:rsidRPr="00253364">
            <w:rPr>
              <w:b/>
              <w:smallCaps/>
              <w:lang w:val="el-GR"/>
            </w:rPr>
            <w:t xml:space="preserve">Κεφάλαιο 4: </w:t>
          </w:r>
          <w:r>
            <w:rPr>
              <w:smallCaps/>
              <w:lang w:val="el-GR"/>
            </w:rPr>
            <w:t>περιγραφή των δεδομένων και της μεθοδολογίας</w:t>
          </w:r>
        </w:p>
      </w:tc>
      <w:tc>
        <w:tcPr>
          <w:tcW w:w="500" w:type="dxa"/>
        </w:tcPr>
        <w:p w14:paraId="11E6813E" w14:textId="3B051B17" w:rsidR="00F82C50" w:rsidRPr="00AA2CF6" w:rsidRDefault="00F82C50" w:rsidP="00787C0D">
          <w:pPr>
            <w:pStyle w:val="a3"/>
            <w:rPr>
              <w:b/>
              <w:lang w:val="el-GR"/>
            </w:rPr>
          </w:pPr>
        </w:p>
      </w:tc>
    </w:tr>
  </w:tbl>
  <w:p w14:paraId="332C7BB0" w14:textId="77777777" w:rsidR="00F82C50" w:rsidRDefault="00F82C50">
    <w:pPr>
      <w:pStyle w:val="a3"/>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46" w:type="dxa"/>
      <w:jc w:val="center"/>
      <w:tblBorders>
        <w:top w:val="nil"/>
        <w:left w:val="nil"/>
        <w:bottom w:val="single" w:sz="4" w:space="0" w:color="auto"/>
        <w:right w:val="nil"/>
        <w:insideH w:val="nil"/>
        <w:insideV w:val="nil"/>
      </w:tblBorders>
      <w:tblLook w:val="01E0" w:firstRow="1" w:lastRow="1" w:firstColumn="1" w:lastColumn="1" w:noHBand="0" w:noVBand="0"/>
    </w:tblPr>
    <w:tblGrid>
      <w:gridCol w:w="534"/>
      <w:gridCol w:w="8212"/>
    </w:tblGrid>
    <w:tr w:rsidR="00F82C50" w:rsidRPr="00F517ED" w14:paraId="2AD17340" w14:textId="77777777" w:rsidTr="00787C0D">
      <w:trPr>
        <w:jc w:val="center"/>
      </w:trPr>
      <w:tc>
        <w:tcPr>
          <w:tcW w:w="534" w:type="dxa"/>
        </w:tcPr>
        <w:p w14:paraId="10631C98" w14:textId="77777777" w:rsidR="00F82C50" w:rsidRPr="00BF1FA5" w:rsidRDefault="00F82C50" w:rsidP="00787C0D">
          <w:pPr>
            <w:pStyle w:val="a3"/>
            <w:rPr>
              <w:b/>
            </w:rPr>
          </w:pPr>
          <w:r w:rsidRPr="00BF1FA5">
            <w:rPr>
              <w:rStyle w:val="a4"/>
              <w:b/>
            </w:rPr>
            <w:fldChar w:fldCharType="begin"/>
          </w:r>
          <w:r w:rsidRPr="00BF1FA5">
            <w:rPr>
              <w:rStyle w:val="a4"/>
              <w:b/>
            </w:rPr>
            <w:instrText xml:space="preserve"> PAGE </w:instrText>
          </w:r>
          <w:r w:rsidRPr="00BF1FA5">
            <w:rPr>
              <w:rStyle w:val="a4"/>
              <w:b/>
            </w:rPr>
            <w:fldChar w:fldCharType="separate"/>
          </w:r>
          <w:r>
            <w:rPr>
              <w:rStyle w:val="a4"/>
              <w:b/>
              <w:noProof/>
            </w:rPr>
            <w:t>30</w:t>
          </w:r>
          <w:r w:rsidRPr="00BF1FA5">
            <w:rPr>
              <w:rStyle w:val="a4"/>
              <w:b/>
            </w:rPr>
            <w:fldChar w:fldCharType="end"/>
          </w:r>
        </w:p>
      </w:tc>
      <w:tc>
        <w:tcPr>
          <w:tcW w:w="8212" w:type="dxa"/>
        </w:tcPr>
        <w:p w14:paraId="454CB53B" w14:textId="77777777" w:rsidR="00F82C50" w:rsidRPr="0036552F" w:rsidRDefault="00F82C50" w:rsidP="0036552F">
          <w:pPr>
            <w:pStyle w:val="a3"/>
            <w:jc w:val="center"/>
            <w:rPr>
              <w:smallCaps/>
              <w:lang w:val="el-GR"/>
            </w:rPr>
          </w:pPr>
          <w:r w:rsidRPr="00253364">
            <w:rPr>
              <w:b/>
              <w:smallCaps/>
              <w:lang w:val="el-GR"/>
            </w:rPr>
            <w:t xml:space="preserve">Κεφάλαιο </w:t>
          </w:r>
          <w:r>
            <w:rPr>
              <w:b/>
              <w:smallCaps/>
              <w:lang w:val="el-GR"/>
            </w:rPr>
            <w:t>5</w:t>
          </w:r>
          <w:r w:rsidRPr="00253364">
            <w:rPr>
              <w:b/>
              <w:smallCaps/>
              <w:lang w:val="el-GR"/>
            </w:rPr>
            <w:t xml:space="preserve">: </w:t>
          </w:r>
          <w:r>
            <w:rPr>
              <w:smallCaps/>
              <w:sz w:val="22"/>
              <w:szCs w:val="22"/>
              <w:lang w:val="el-GR"/>
            </w:rPr>
            <w:t>Εφαρμογές</w:t>
          </w:r>
          <w:r>
            <w:rPr>
              <w:smallCaps/>
              <w:sz w:val="22"/>
              <w:szCs w:val="22"/>
            </w:rPr>
            <w:t xml:space="preserve"> </w:t>
          </w:r>
          <w:r>
            <w:rPr>
              <w:smallCaps/>
              <w:sz w:val="22"/>
              <w:szCs w:val="22"/>
              <w:lang w:val="el-GR"/>
            </w:rPr>
            <w:t>και</w:t>
          </w:r>
          <w:r w:rsidRPr="00096CCC">
            <w:rPr>
              <w:smallCaps/>
              <w:sz w:val="22"/>
              <w:szCs w:val="22"/>
            </w:rPr>
            <w:t xml:space="preserve"> </w:t>
          </w:r>
          <w:r>
            <w:rPr>
              <w:smallCaps/>
              <w:sz w:val="22"/>
              <w:szCs w:val="22"/>
              <w:lang w:val="el-GR"/>
            </w:rPr>
            <w:t>Αποτελέσματα</w:t>
          </w:r>
        </w:p>
      </w:tc>
    </w:tr>
  </w:tbl>
  <w:p w14:paraId="403F176C" w14:textId="77777777" w:rsidR="00F82C50" w:rsidRDefault="00F82C50">
    <w:pPr>
      <w:pStyle w:val="a3"/>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6416FD" w14:paraId="6FF38D97" w14:textId="77777777" w:rsidTr="00787C0D">
      <w:trPr>
        <w:jc w:val="center"/>
      </w:trPr>
      <w:tc>
        <w:tcPr>
          <w:tcW w:w="8028" w:type="dxa"/>
        </w:tcPr>
        <w:p w14:paraId="701D399A" w14:textId="77777777" w:rsidR="00F82C50" w:rsidRPr="0039736F" w:rsidRDefault="00F82C50" w:rsidP="00787C0D">
          <w:pPr>
            <w:pStyle w:val="a3"/>
            <w:jc w:val="center"/>
            <w:rPr>
              <w:smallCaps/>
              <w:sz w:val="22"/>
              <w:szCs w:val="22"/>
            </w:rPr>
          </w:pPr>
          <w:r w:rsidRPr="00253364">
            <w:rPr>
              <w:b/>
              <w:smallCaps/>
              <w:lang w:val="el-GR"/>
            </w:rPr>
            <w:t xml:space="preserve">Κεφάλαιο </w:t>
          </w:r>
          <w:r>
            <w:rPr>
              <w:b/>
              <w:smallCaps/>
              <w:lang w:val="el-GR"/>
            </w:rPr>
            <w:t>5</w:t>
          </w:r>
          <w:r w:rsidRPr="00253364">
            <w:rPr>
              <w:b/>
              <w:smallCaps/>
              <w:lang w:val="el-GR"/>
            </w:rPr>
            <w:t xml:space="preserve">: </w:t>
          </w:r>
          <w:r>
            <w:rPr>
              <w:smallCaps/>
              <w:sz w:val="22"/>
              <w:szCs w:val="22"/>
              <w:lang w:val="el-GR"/>
            </w:rPr>
            <w:t>Εφαρμογές</w:t>
          </w:r>
          <w:r>
            <w:rPr>
              <w:smallCaps/>
              <w:sz w:val="22"/>
              <w:szCs w:val="22"/>
            </w:rPr>
            <w:t xml:space="preserve"> </w:t>
          </w:r>
          <w:r>
            <w:rPr>
              <w:smallCaps/>
              <w:sz w:val="22"/>
              <w:szCs w:val="22"/>
              <w:lang w:val="el-GR"/>
            </w:rPr>
            <w:t>και</w:t>
          </w:r>
          <w:r w:rsidRPr="00096CCC">
            <w:rPr>
              <w:smallCaps/>
              <w:sz w:val="22"/>
              <w:szCs w:val="22"/>
            </w:rPr>
            <w:t xml:space="preserve"> </w:t>
          </w:r>
          <w:r>
            <w:rPr>
              <w:smallCaps/>
              <w:sz w:val="22"/>
              <w:szCs w:val="22"/>
              <w:lang w:val="el-GR"/>
            </w:rPr>
            <w:t>Αποτελέσματα</w:t>
          </w:r>
        </w:p>
      </w:tc>
      <w:tc>
        <w:tcPr>
          <w:tcW w:w="500" w:type="dxa"/>
        </w:tcPr>
        <w:p w14:paraId="2C37B3A5" w14:textId="4DED1DD1" w:rsidR="00F82C50" w:rsidRPr="00AA2CF6" w:rsidRDefault="00F82C50" w:rsidP="00787C0D">
          <w:pPr>
            <w:pStyle w:val="a3"/>
            <w:jc w:val="both"/>
            <w:rPr>
              <w:b/>
              <w:lang w:val="el-GR"/>
            </w:rPr>
          </w:pPr>
        </w:p>
      </w:tc>
    </w:tr>
  </w:tbl>
  <w:p w14:paraId="6D8BD316" w14:textId="77777777" w:rsidR="00F82C50" w:rsidRDefault="00F82C50">
    <w:pPr>
      <w:pStyle w:val="a3"/>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46" w:type="dxa"/>
      <w:tblBorders>
        <w:top w:val="nil"/>
        <w:left w:val="nil"/>
        <w:bottom w:val="single" w:sz="4" w:space="0" w:color="auto"/>
        <w:right w:val="nil"/>
        <w:insideH w:val="nil"/>
        <w:insideV w:val="nil"/>
      </w:tblBorders>
      <w:tblLook w:val="01E0" w:firstRow="1" w:lastRow="1" w:firstColumn="1" w:lastColumn="1" w:noHBand="0" w:noVBand="0"/>
    </w:tblPr>
    <w:tblGrid>
      <w:gridCol w:w="534"/>
      <w:gridCol w:w="8212"/>
    </w:tblGrid>
    <w:tr w:rsidR="00F82C50" w:rsidRPr="00E03F59" w14:paraId="120E2AED" w14:textId="77777777" w:rsidTr="00787C0D">
      <w:tc>
        <w:tcPr>
          <w:tcW w:w="534" w:type="dxa"/>
        </w:tcPr>
        <w:p w14:paraId="05421DA4" w14:textId="77777777" w:rsidR="00F82C50" w:rsidRPr="00BF1FA5" w:rsidRDefault="00F82C50" w:rsidP="00787C0D">
          <w:pPr>
            <w:pStyle w:val="a3"/>
            <w:rPr>
              <w:b/>
            </w:rPr>
          </w:pPr>
          <w:r w:rsidRPr="00BF1FA5">
            <w:rPr>
              <w:rStyle w:val="a4"/>
              <w:b/>
            </w:rPr>
            <w:fldChar w:fldCharType="begin"/>
          </w:r>
          <w:r w:rsidRPr="00BF1FA5">
            <w:rPr>
              <w:rStyle w:val="a4"/>
              <w:b/>
            </w:rPr>
            <w:instrText xml:space="preserve"> PAGE </w:instrText>
          </w:r>
          <w:r w:rsidRPr="00BF1FA5">
            <w:rPr>
              <w:rStyle w:val="a4"/>
              <w:b/>
            </w:rPr>
            <w:fldChar w:fldCharType="separate"/>
          </w:r>
          <w:r>
            <w:rPr>
              <w:rStyle w:val="a4"/>
              <w:b/>
              <w:noProof/>
            </w:rPr>
            <w:t>52</w:t>
          </w:r>
          <w:r w:rsidRPr="00BF1FA5">
            <w:rPr>
              <w:rStyle w:val="a4"/>
              <w:b/>
            </w:rPr>
            <w:fldChar w:fldCharType="end"/>
          </w:r>
        </w:p>
      </w:tc>
      <w:tc>
        <w:tcPr>
          <w:tcW w:w="8212" w:type="dxa"/>
        </w:tcPr>
        <w:p w14:paraId="5477C6B0" w14:textId="77777777" w:rsidR="00F82C50" w:rsidRPr="00F47410" w:rsidRDefault="00F82C50" w:rsidP="0036552F">
          <w:pPr>
            <w:pStyle w:val="a3"/>
            <w:jc w:val="center"/>
            <w:rPr>
              <w:smallCaps/>
              <w:lang w:val="el-GR"/>
            </w:rPr>
          </w:pPr>
          <w:r w:rsidRPr="00253364">
            <w:rPr>
              <w:b/>
              <w:smallCaps/>
              <w:lang w:val="el-GR"/>
            </w:rPr>
            <w:t xml:space="preserve">Κεφάλαιο </w:t>
          </w:r>
          <w:r>
            <w:rPr>
              <w:b/>
              <w:smallCaps/>
              <w:lang w:val="el-GR"/>
            </w:rPr>
            <w:t>6</w:t>
          </w:r>
          <w:r w:rsidRPr="00253364">
            <w:rPr>
              <w:b/>
              <w:smallCaps/>
              <w:lang w:val="el-GR"/>
            </w:rPr>
            <w:t xml:space="preserve">: </w:t>
          </w:r>
          <w:r>
            <w:rPr>
              <w:smallCaps/>
              <w:sz w:val="22"/>
              <w:szCs w:val="22"/>
              <w:lang w:val="el-GR"/>
            </w:rPr>
            <w:t>Συμπεράσματα</w:t>
          </w:r>
        </w:p>
      </w:tc>
    </w:tr>
  </w:tbl>
  <w:p w14:paraId="44918988" w14:textId="77777777" w:rsidR="00F82C50" w:rsidRDefault="00F82C50" w:rsidP="00787C0D">
    <w:pPr>
      <w:pStyle w:val="a3"/>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6416FD" w14:paraId="6AB5E64E" w14:textId="77777777" w:rsidTr="00787C0D">
      <w:trPr>
        <w:jc w:val="center"/>
      </w:trPr>
      <w:tc>
        <w:tcPr>
          <w:tcW w:w="8028" w:type="dxa"/>
        </w:tcPr>
        <w:p w14:paraId="6711A300" w14:textId="77777777" w:rsidR="00F82C50" w:rsidRPr="00787C0D" w:rsidRDefault="00F82C50" w:rsidP="00787C0D">
          <w:pPr>
            <w:pStyle w:val="a3"/>
            <w:jc w:val="center"/>
            <w:rPr>
              <w:smallCaps/>
              <w:sz w:val="22"/>
              <w:szCs w:val="22"/>
              <w:lang w:val="el-GR"/>
            </w:rPr>
          </w:pPr>
          <w:r>
            <w:rPr>
              <w:b/>
              <w:smallCaps/>
              <w:sz w:val="18"/>
              <w:szCs w:val="18"/>
              <w:lang w:val="el-GR"/>
            </w:rPr>
            <w:t>Κεφάλαιο</w:t>
          </w:r>
          <w:r w:rsidRPr="00787C0D">
            <w:rPr>
              <w:b/>
              <w:smallCaps/>
              <w:sz w:val="18"/>
              <w:szCs w:val="18"/>
            </w:rPr>
            <w:t xml:space="preserve"> </w:t>
          </w:r>
          <w:r>
            <w:rPr>
              <w:b/>
              <w:smallCaps/>
              <w:sz w:val="18"/>
              <w:szCs w:val="18"/>
            </w:rPr>
            <w:t>6</w:t>
          </w:r>
          <w:r>
            <w:rPr>
              <w:b/>
              <w:smallCaps/>
              <w:sz w:val="18"/>
              <w:szCs w:val="18"/>
              <w:lang w:val="el-GR"/>
            </w:rPr>
            <w:t xml:space="preserve">: </w:t>
          </w:r>
          <w:r>
            <w:rPr>
              <w:lang w:val="el-GR"/>
            </w:rPr>
            <w:t>ΣΥΜΠΕΡΑΣΜΑΤΑ</w:t>
          </w:r>
        </w:p>
      </w:tc>
      <w:tc>
        <w:tcPr>
          <w:tcW w:w="500" w:type="dxa"/>
        </w:tcPr>
        <w:p w14:paraId="2AA72EA9" w14:textId="77777777" w:rsidR="00F82C50" w:rsidRPr="006416FD" w:rsidRDefault="00F82C50" w:rsidP="00787C0D">
          <w:pPr>
            <w:pStyle w:val="a3"/>
            <w:jc w:val="both"/>
            <w:rPr>
              <w:b/>
            </w:rPr>
          </w:pPr>
          <w:r w:rsidRPr="006416FD">
            <w:rPr>
              <w:rStyle w:val="a4"/>
              <w:b/>
            </w:rPr>
            <w:fldChar w:fldCharType="begin"/>
          </w:r>
          <w:r w:rsidRPr="006416FD">
            <w:rPr>
              <w:rStyle w:val="a4"/>
              <w:b/>
            </w:rPr>
            <w:instrText xml:space="preserve"> PAGE </w:instrText>
          </w:r>
          <w:r w:rsidRPr="006416FD">
            <w:rPr>
              <w:rStyle w:val="a4"/>
              <w:b/>
            </w:rPr>
            <w:fldChar w:fldCharType="separate"/>
          </w:r>
          <w:r w:rsidR="00142CB1">
            <w:rPr>
              <w:rStyle w:val="a4"/>
              <w:b/>
              <w:noProof/>
            </w:rPr>
            <w:t>68</w:t>
          </w:r>
          <w:r w:rsidRPr="006416FD">
            <w:rPr>
              <w:rStyle w:val="a4"/>
              <w:b/>
            </w:rPr>
            <w:fldChar w:fldCharType="end"/>
          </w:r>
        </w:p>
      </w:tc>
    </w:tr>
  </w:tbl>
  <w:p w14:paraId="5F51212A" w14:textId="77777777" w:rsidR="00F82C50" w:rsidRDefault="00F82C50">
    <w:pPr>
      <w:pStyle w:val="a3"/>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nil"/>
        <w:left w:val="nil"/>
        <w:bottom w:val="single" w:sz="4" w:space="0" w:color="auto"/>
        <w:right w:val="nil"/>
        <w:insideH w:val="nil"/>
        <w:insideV w:val="nil"/>
      </w:tblBorders>
      <w:tblLook w:val="01E0" w:firstRow="1" w:lastRow="1" w:firstColumn="1" w:lastColumn="1" w:noHBand="0" w:noVBand="0"/>
    </w:tblPr>
    <w:tblGrid>
      <w:gridCol w:w="468"/>
      <w:gridCol w:w="8054"/>
    </w:tblGrid>
    <w:tr w:rsidR="00F82C50" w:rsidRPr="00095BA6" w14:paraId="01C81AB8" w14:textId="77777777" w:rsidTr="00787C0D">
      <w:tc>
        <w:tcPr>
          <w:tcW w:w="468" w:type="dxa"/>
          <w:vAlign w:val="center"/>
        </w:tcPr>
        <w:p w14:paraId="26EE6416" w14:textId="77777777" w:rsidR="00F82C50" w:rsidRPr="00095BA6" w:rsidRDefault="00F82C50" w:rsidP="00787C0D">
          <w:pPr>
            <w:pStyle w:val="a3"/>
            <w:rPr>
              <w:b/>
            </w:rPr>
          </w:pPr>
          <w:r w:rsidRPr="00095BA6">
            <w:rPr>
              <w:rStyle w:val="a4"/>
              <w:b/>
            </w:rPr>
            <w:fldChar w:fldCharType="begin"/>
          </w:r>
          <w:r w:rsidRPr="00095BA6">
            <w:rPr>
              <w:rStyle w:val="a4"/>
              <w:b/>
            </w:rPr>
            <w:instrText xml:space="preserve"> PAGE </w:instrText>
          </w:r>
          <w:r w:rsidRPr="00095BA6">
            <w:rPr>
              <w:rStyle w:val="a4"/>
              <w:b/>
            </w:rPr>
            <w:fldChar w:fldCharType="separate"/>
          </w:r>
          <w:r>
            <w:rPr>
              <w:rStyle w:val="a4"/>
              <w:b/>
              <w:noProof/>
            </w:rPr>
            <w:t>54</w:t>
          </w:r>
          <w:r w:rsidRPr="00095BA6">
            <w:rPr>
              <w:rStyle w:val="a4"/>
              <w:b/>
            </w:rPr>
            <w:fldChar w:fldCharType="end"/>
          </w:r>
        </w:p>
      </w:tc>
      <w:tc>
        <w:tcPr>
          <w:tcW w:w="8060" w:type="dxa"/>
          <w:vAlign w:val="center"/>
        </w:tcPr>
        <w:p w14:paraId="228274D0" w14:textId="77777777" w:rsidR="00F82C50" w:rsidRPr="00095BA6" w:rsidRDefault="00F82C50" w:rsidP="0036552F">
          <w:pPr>
            <w:pStyle w:val="a3"/>
            <w:jc w:val="center"/>
            <w:rPr>
              <w:smallCaps/>
            </w:rPr>
          </w:pPr>
          <w:r w:rsidRPr="00253364">
            <w:rPr>
              <w:b/>
              <w:smallCaps/>
              <w:lang w:val="el-GR"/>
            </w:rPr>
            <w:t xml:space="preserve">Κεφάλαιο </w:t>
          </w:r>
          <w:r>
            <w:rPr>
              <w:b/>
              <w:smallCaps/>
              <w:lang w:val="el-GR"/>
            </w:rPr>
            <w:t>7</w:t>
          </w:r>
          <w:r w:rsidRPr="00253364">
            <w:rPr>
              <w:b/>
              <w:smallCaps/>
              <w:lang w:val="el-GR"/>
            </w:rPr>
            <w:t xml:space="preserve">: </w:t>
          </w:r>
          <w:proofErr w:type="spellStart"/>
          <w:r>
            <w:rPr>
              <w:smallCaps/>
              <w:sz w:val="22"/>
              <w:szCs w:val="22"/>
              <w:lang w:val="el-GR"/>
            </w:rPr>
            <w:t>Βιβλιογραφια</w:t>
          </w:r>
          <w:proofErr w:type="spellEnd"/>
        </w:p>
      </w:tc>
    </w:tr>
  </w:tbl>
  <w:p w14:paraId="74B5BF6F" w14:textId="77777777" w:rsidR="00F82C50" w:rsidRDefault="00F82C50">
    <w:pPr>
      <w:pStyle w:val="a3"/>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03634B" w14:paraId="1D3C9001" w14:textId="77777777" w:rsidTr="00787C0D">
      <w:trPr>
        <w:jc w:val="center"/>
      </w:trPr>
      <w:tc>
        <w:tcPr>
          <w:tcW w:w="8028" w:type="dxa"/>
          <w:vAlign w:val="center"/>
        </w:tcPr>
        <w:p w14:paraId="2CE631E0" w14:textId="77777777" w:rsidR="00F82C50" w:rsidRPr="008A6B64" w:rsidRDefault="00F82C50" w:rsidP="00787C0D">
          <w:pPr>
            <w:pStyle w:val="a3"/>
            <w:jc w:val="center"/>
            <w:rPr>
              <w:smallCaps/>
              <w:color w:val="0000FF"/>
            </w:rPr>
          </w:pPr>
          <w:r>
            <w:rPr>
              <w:b/>
              <w:smallCaps/>
              <w:sz w:val="18"/>
              <w:szCs w:val="18"/>
              <w:lang w:val="el-GR"/>
            </w:rPr>
            <w:t>Κεφάλαιο</w:t>
          </w:r>
          <w:r w:rsidRPr="00787C0D">
            <w:rPr>
              <w:b/>
              <w:smallCaps/>
              <w:sz w:val="18"/>
              <w:szCs w:val="18"/>
            </w:rPr>
            <w:t xml:space="preserve"> </w:t>
          </w:r>
          <w:r>
            <w:rPr>
              <w:b/>
              <w:smallCaps/>
              <w:sz w:val="18"/>
              <w:szCs w:val="18"/>
              <w:lang w:val="el-GR"/>
            </w:rPr>
            <w:t>7: ΒΙΒΛΙΟΓΡΑΦΙΑ</w:t>
          </w:r>
          <w:r>
            <w:rPr>
              <w:b/>
              <w:smallCaps/>
              <w:color w:val="0000FF"/>
              <w:sz w:val="18"/>
              <w:szCs w:val="18"/>
              <w:lang w:val="el-GR"/>
            </w:rPr>
            <w:t xml:space="preserve"> </w:t>
          </w:r>
        </w:p>
      </w:tc>
      <w:tc>
        <w:tcPr>
          <w:tcW w:w="500" w:type="dxa"/>
          <w:vAlign w:val="center"/>
        </w:tcPr>
        <w:p w14:paraId="161420D7" w14:textId="77777777" w:rsidR="00F82C50" w:rsidRPr="0003634B" w:rsidRDefault="00F82C50" w:rsidP="00787C0D">
          <w:pPr>
            <w:pStyle w:val="a3"/>
            <w:jc w:val="right"/>
            <w:rPr>
              <w:b/>
            </w:rPr>
          </w:pPr>
          <w:r w:rsidRPr="0003634B">
            <w:rPr>
              <w:rStyle w:val="a4"/>
              <w:b/>
              <w:smallCaps/>
            </w:rPr>
            <w:fldChar w:fldCharType="begin"/>
          </w:r>
          <w:r w:rsidRPr="0003634B">
            <w:rPr>
              <w:rStyle w:val="a4"/>
              <w:b/>
              <w:smallCaps/>
            </w:rPr>
            <w:instrText xml:space="preserve"> PAGE </w:instrText>
          </w:r>
          <w:r w:rsidRPr="0003634B">
            <w:rPr>
              <w:rStyle w:val="a4"/>
              <w:b/>
              <w:smallCaps/>
            </w:rPr>
            <w:fldChar w:fldCharType="separate"/>
          </w:r>
          <w:r w:rsidR="00142CB1">
            <w:rPr>
              <w:rStyle w:val="a4"/>
              <w:b/>
              <w:smallCaps/>
              <w:noProof/>
            </w:rPr>
            <w:t>74</w:t>
          </w:r>
          <w:r w:rsidRPr="0003634B">
            <w:rPr>
              <w:rStyle w:val="a4"/>
              <w:b/>
              <w:smallCaps/>
            </w:rPr>
            <w:fldChar w:fldCharType="end"/>
          </w:r>
        </w:p>
      </w:tc>
    </w:tr>
  </w:tbl>
  <w:p w14:paraId="376D3D2C" w14:textId="77777777" w:rsidR="00F82C50" w:rsidRPr="008A6B64" w:rsidRDefault="00F82C50" w:rsidP="00787C0D">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403472" w14:textId="77777777" w:rsidR="00F82C50" w:rsidRDefault="00F82C50">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46" w:type="dxa"/>
      <w:tblBorders>
        <w:top w:val="nil"/>
        <w:left w:val="nil"/>
        <w:bottom w:val="single" w:sz="4" w:space="0" w:color="auto"/>
        <w:right w:val="nil"/>
        <w:insideH w:val="nil"/>
        <w:insideV w:val="nil"/>
      </w:tblBorders>
      <w:tblLook w:val="01E0" w:firstRow="1" w:lastRow="1" w:firstColumn="1" w:lastColumn="1" w:noHBand="0" w:noVBand="0"/>
    </w:tblPr>
    <w:tblGrid>
      <w:gridCol w:w="534"/>
      <w:gridCol w:w="8212"/>
    </w:tblGrid>
    <w:tr w:rsidR="00F82C50" w:rsidRPr="00F229D6" w14:paraId="3EB29871" w14:textId="77777777" w:rsidTr="00787C0D">
      <w:tc>
        <w:tcPr>
          <w:tcW w:w="534" w:type="dxa"/>
          <w:tcBorders>
            <w:top w:val="nil"/>
            <w:left w:val="nil"/>
            <w:bottom w:val="single" w:sz="4" w:space="0" w:color="auto"/>
            <w:right w:val="nil"/>
          </w:tcBorders>
          <w:hideMark/>
        </w:tcPr>
        <w:p w14:paraId="400FE665" w14:textId="77777777" w:rsidR="00F82C50" w:rsidRPr="00F229D6" w:rsidRDefault="00F82C50" w:rsidP="00787C0D">
          <w:pPr>
            <w:pStyle w:val="a3"/>
            <w:rPr>
              <w:b/>
            </w:rPr>
          </w:pPr>
          <w:r w:rsidRPr="00F229D6">
            <w:rPr>
              <w:rStyle w:val="a4"/>
              <w:b/>
            </w:rPr>
            <w:fldChar w:fldCharType="begin"/>
          </w:r>
          <w:r w:rsidRPr="00F229D6">
            <w:rPr>
              <w:rStyle w:val="a4"/>
              <w:b/>
            </w:rPr>
            <w:instrText xml:space="preserve"> PAGE </w:instrText>
          </w:r>
          <w:r w:rsidRPr="00F229D6">
            <w:rPr>
              <w:rStyle w:val="a4"/>
              <w:b/>
            </w:rPr>
            <w:fldChar w:fldCharType="separate"/>
          </w:r>
          <w:r>
            <w:rPr>
              <w:rStyle w:val="a4"/>
              <w:b/>
              <w:noProof/>
            </w:rPr>
            <w:t>4</w:t>
          </w:r>
          <w:r w:rsidRPr="00F229D6">
            <w:rPr>
              <w:rStyle w:val="a4"/>
              <w:b/>
            </w:rPr>
            <w:fldChar w:fldCharType="end"/>
          </w:r>
        </w:p>
      </w:tc>
      <w:tc>
        <w:tcPr>
          <w:tcW w:w="8212" w:type="dxa"/>
          <w:tcBorders>
            <w:top w:val="nil"/>
            <w:left w:val="nil"/>
            <w:bottom w:val="single" w:sz="4" w:space="0" w:color="auto"/>
            <w:right w:val="nil"/>
          </w:tcBorders>
          <w:hideMark/>
        </w:tcPr>
        <w:p w14:paraId="3D068895" w14:textId="77777777" w:rsidR="00F82C50" w:rsidRPr="0061219F" w:rsidRDefault="00F82C50" w:rsidP="0061219F">
          <w:pPr>
            <w:pStyle w:val="a3"/>
            <w:jc w:val="center"/>
            <w:rPr>
              <w:b/>
              <w:smallCaps/>
              <w:sz w:val="22"/>
              <w:szCs w:val="22"/>
              <w:lang w:val="el-GR"/>
            </w:rPr>
          </w:pPr>
          <w:r>
            <w:rPr>
              <w:b/>
              <w:smallCaps/>
              <w:sz w:val="18"/>
              <w:szCs w:val="18"/>
              <w:lang w:val="el-GR"/>
            </w:rPr>
            <w:t xml:space="preserve">Κεφάλαιο </w:t>
          </w:r>
          <w:r w:rsidRPr="00F229D6">
            <w:rPr>
              <w:b/>
              <w:smallCaps/>
              <w:sz w:val="18"/>
              <w:szCs w:val="18"/>
            </w:rPr>
            <w:t>1</w:t>
          </w:r>
          <w:r>
            <w:rPr>
              <w:b/>
              <w:smallCaps/>
              <w:sz w:val="18"/>
              <w:szCs w:val="18"/>
              <w:lang w:val="en-US"/>
            </w:rPr>
            <w:t>:</w:t>
          </w:r>
          <w:r>
            <w:rPr>
              <w:b/>
              <w:smallCaps/>
              <w:sz w:val="18"/>
              <w:szCs w:val="18"/>
            </w:rPr>
            <w:t xml:space="preserve"> </w:t>
          </w:r>
          <w:r w:rsidRPr="0061219F">
            <w:rPr>
              <w:smallCaps/>
              <w:sz w:val="22"/>
              <w:szCs w:val="22"/>
              <w:lang w:val="el-GR"/>
            </w:rPr>
            <w:t>Εισαγωγή</w:t>
          </w:r>
        </w:p>
      </w:tc>
    </w:tr>
  </w:tbl>
  <w:p w14:paraId="648EF87F" w14:textId="77777777" w:rsidR="00F82C50" w:rsidRDefault="00F82C50">
    <w:pPr>
      <w:pStyle w:val="a3"/>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6416FD" w14:paraId="4A918B83" w14:textId="77777777" w:rsidTr="00787C0D">
      <w:tc>
        <w:tcPr>
          <w:tcW w:w="8028" w:type="dxa"/>
        </w:tcPr>
        <w:p w14:paraId="3D124023" w14:textId="77777777" w:rsidR="00F82C50" w:rsidRPr="0039736F" w:rsidRDefault="00F82C50" w:rsidP="00787C0D">
          <w:pPr>
            <w:pStyle w:val="a3"/>
            <w:jc w:val="center"/>
            <w:rPr>
              <w:smallCaps/>
              <w:sz w:val="22"/>
              <w:szCs w:val="22"/>
            </w:rPr>
          </w:pPr>
          <w:r>
            <w:rPr>
              <w:b/>
              <w:smallCaps/>
              <w:sz w:val="18"/>
              <w:szCs w:val="18"/>
              <w:lang w:val="el-GR"/>
            </w:rPr>
            <w:t xml:space="preserve">Κεφάλαιο </w:t>
          </w:r>
          <w:r w:rsidRPr="00F229D6">
            <w:rPr>
              <w:b/>
              <w:smallCaps/>
              <w:sz w:val="18"/>
              <w:szCs w:val="18"/>
            </w:rPr>
            <w:t>1</w:t>
          </w:r>
          <w:r>
            <w:rPr>
              <w:b/>
              <w:smallCaps/>
              <w:sz w:val="18"/>
              <w:szCs w:val="18"/>
              <w:lang w:val="en-US"/>
            </w:rPr>
            <w:t>:</w:t>
          </w:r>
          <w:r>
            <w:rPr>
              <w:b/>
              <w:smallCaps/>
              <w:sz w:val="18"/>
              <w:szCs w:val="18"/>
            </w:rPr>
            <w:t xml:space="preserve"> </w:t>
          </w:r>
          <w:r w:rsidRPr="0061219F">
            <w:rPr>
              <w:smallCaps/>
              <w:sz w:val="22"/>
              <w:szCs w:val="22"/>
              <w:lang w:val="el-GR"/>
            </w:rPr>
            <w:t>Εισαγωγή</w:t>
          </w:r>
        </w:p>
      </w:tc>
      <w:tc>
        <w:tcPr>
          <w:tcW w:w="500" w:type="dxa"/>
        </w:tcPr>
        <w:p w14:paraId="00334959" w14:textId="3E5D663D" w:rsidR="00F82C50" w:rsidRPr="009F5A1A" w:rsidRDefault="00F82C50" w:rsidP="00787C0D">
          <w:pPr>
            <w:pStyle w:val="a3"/>
            <w:jc w:val="both"/>
            <w:rPr>
              <w:b/>
              <w:lang w:val="el-GR"/>
            </w:rPr>
          </w:pPr>
        </w:p>
      </w:tc>
    </w:tr>
  </w:tbl>
  <w:p w14:paraId="4CA1F290" w14:textId="77777777" w:rsidR="00F82C50" w:rsidRDefault="00F82C50">
    <w:pPr>
      <w:pStyle w:val="a3"/>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33AE1" w14:textId="77777777" w:rsidR="00F82C50" w:rsidRPr="00452807" w:rsidRDefault="00F82C50">
    <w:pPr>
      <w:pStyle w:val="a3"/>
      <w:rPr>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46" w:type="dxa"/>
      <w:tblBorders>
        <w:top w:val="nil"/>
        <w:left w:val="nil"/>
        <w:bottom w:val="single" w:sz="4" w:space="0" w:color="auto"/>
        <w:right w:val="nil"/>
        <w:insideH w:val="nil"/>
        <w:insideV w:val="nil"/>
      </w:tblBorders>
      <w:tblLook w:val="01E0" w:firstRow="1" w:lastRow="1" w:firstColumn="1" w:lastColumn="1" w:noHBand="0" w:noVBand="0"/>
    </w:tblPr>
    <w:tblGrid>
      <w:gridCol w:w="534"/>
      <w:gridCol w:w="8212"/>
    </w:tblGrid>
    <w:tr w:rsidR="00F82C50" w:rsidRPr="00BF1FA5" w14:paraId="14B3F2AF" w14:textId="77777777" w:rsidTr="00787C0D">
      <w:tc>
        <w:tcPr>
          <w:tcW w:w="534" w:type="dxa"/>
        </w:tcPr>
        <w:p w14:paraId="3686FCD4" w14:textId="77777777" w:rsidR="00F82C50" w:rsidRPr="00BF1FA5" w:rsidRDefault="00F82C50" w:rsidP="00787C0D">
          <w:pPr>
            <w:pStyle w:val="a3"/>
            <w:rPr>
              <w:b/>
            </w:rPr>
          </w:pPr>
          <w:r w:rsidRPr="00BF1FA5">
            <w:rPr>
              <w:rStyle w:val="a4"/>
              <w:b/>
            </w:rPr>
            <w:fldChar w:fldCharType="begin"/>
          </w:r>
          <w:r w:rsidRPr="00BF1FA5">
            <w:rPr>
              <w:rStyle w:val="a4"/>
              <w:b/>
            </w:rPr>
            <w:instrText xml:space="preserve"> PAGE </w:instrText>
          </w:r>
          <w:r w:rsidRPr="00BF1FA5">
            <w:rPr>
              <w:rStyle w:val="a4"/>
              <w:b/>
            </w:rPr>
            <w:fldChar w:fldCharType="separate"/>
          </w:r>
          <w:r>
            <w:rPr>
              <w:rStyle w:val="a4"/>
              <w:b/>
              <w:noProof/>
            </w:rPr>
            <w:t>16</w:t>
          </w:r>
          <w:r w:rsidRPr="00BF1FA5">
            <w:rPr>
              <w:rStyle w:val="a4"/>
              <w:b/>
            </w:rPr>
            <w:fldChar w:fldCharType="end"/>
          </w:r>
        </w:p>
      </w:tc>
      <w:tc>
        <w:tcPr>
          <w:tcW w:w="8212" w:type="dxa"/>
        </w:tcPr>
        <w:p w14:paraId="739E230F" w14:textId="77777777" w:rsidR="00F82C50" w:rsidRPr="00B46B0D" w:rsidRDefault="00F82C50" w:rsidP="00253364">
          <w:pPr>
            <w:pStyle w:val="a3"/>
            <w:jc w:val="center"/>
            <w:rPr>
              <w:smallCaps/>
              <w:lang w:val="el-GR"/>
            </w:rPr>
          </w:pPr>
          <w:r>
            <w:rPr>
              <w:b/>
              <w:smallCaps/>
              <w:sz w:val="18"/>
              <w:szCs w:val="18"/>
              <w:lang w:val="el-GR"/>
            </w:rPr>
            <w:t>Κεφάλαιο 2</w:t>
          </w:r>
          <w:r w:rsidRPr="00253364">
            <w:rPr>
              <w:b/>
              <w:smallCaps/>
              <w:sz w:val="18"/>
              <w:szCs w:val="18"/>
              <w:lang w:val="el-GR"/>
            </w:rPr>
            <w:t xml:space="preserve">: </w:t>
          </w:r>
          <w:r w:rsidRPr="00C51C49">
            <w:rPr>
              <w:smallCaps/>
              <w:sz w:val="22"/>
              <w:szCs w:val="22"/>
              <w:lang w:val="el-GR"/>
            </w:rPr>
            <w:t>π</w:t>
          </w:r>
          <w:r>
            <w:rPr>
              <w:smallCaps/>
              <w:sz w:val="22"/>
              <w:szCs w:val="22"/>
              <w:lang w:val="el-GR"/>
            </w:rPr>
            <w:t xml:space="preserve">ρόβλεψη </w:t>
          </w:r>
          <w:proofErr w:type="spellStart"/>
          <w:r>
            <w:rPr>
              <w:smallCaps/>
              <w:sz w:val="22"/>
              <w:szCs w:val="22"/>
              <w:lang w:val="el-GR"/>
            </w:rPr>
            <w:t>φωτοβολταϊκησ</w:t>
          </w:r>
          <w:proofErr w:type="spellEnd"/>
          <w:r>
            <w:rPr>
              <w:smallCaps/>
              <w:sz w:val="22"/>
              <w:szCs w:val="22"/>
              <w:lang w:val="el-GR"/>
            </w:rPr>
            <w:t xml:space="preserve"> παραγωγής</w:t>
          </w:r>
        </w:p>
      </w:tc>
    </w:tr>
  </w:tbl>
  <w:p w14:paraId="5671DD58" w14:textId="77777777" w:rsidR="00F82C50" w:rsidRPr="00B46B0D" w:rsidRDefault="00F82C50">
    <w:pPr>
      <w:pStyle w:val="a3"/>
      <w:rPr>
        <w:lang w:val="el-GR"/>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jc w:val="center"/>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6416FD" w14:paraId="4DB1C64E" w14:textId="77777777" w:rsidTr="00787C0D">
      <w:trPr>
        <w:jc w:val="center"/>
      </w:trPr>
      <w:tc>
        <w:tcPr>
          <w:tcW w:w="8028" w:type="dxa"/>
        </w:tcPr>
        <w:p w14:paraId="23C8BDE6" w14:textId="77777777" w:rsidR="00F82C50" w:rsidRPr="00B46B0D" w:rsidRDefault="00F82C50" w:rsidP="00787C0D">
          <w:pPr>
            <w:pStyle w:val="a3"/>
            <w:jc w:val="center"/>
            <w:rPr>
              <w:smallCaps/>
              <w:sz w:val="22"/>
              <w:szCs w:val="22"/>
              <w:lang w:val="el-GR"/>
            </w:rPr>
          </w:pPr>
          <w:r>
            <w:rPr>
              <w:b/>
              <w:smallCaps/>
              <w:sz w:val="18"/>
              <w:szCs w:val="18"/>
              <w:lang w:val="el-GR"/>
            </w:rPr>
            <w:t>Κεφάλαιο 2</w:t>
          </w:r>
          <w:r w:rsidRPr="00253364">
            <w:rPr>
              <w:b/>
              <w:smallCaps/>
              <w:sz w:val="18"/>
              <w:szCs w:val="18"/>
              <w:lang w:val="el-GR"/>
            </w:rPr>
            <w:t xml:space="preserve">: </w:t>
          </w:r>
          <w:r w:rsidRPr="00C51C49">
            <w:rPr>
              <w:smallCaps/>
              <w:sz w:val="22"/>
              <w:szCs w:val="22"/>
              <w:lang w:val="el-GR"/>
            </w:rPr>
            <w:t>π</w:t>
          </w:r>
          <w:r>
            <w:rPr>
              <w:smallCaps/>
              <w:sz w:val="22"/>
              <w:szCs w:val="22"/>
              <w:lang w:val="el-GR"/>
            </w:rPr>
            <w:t xml:space="preserve">ρόβλεψη </w:t>
          </w:r>
          <w:proofErr w:type="spellStart"/>
          <w:r>
            <w:rPr>
              <w:smallCaps/>
              <w:sz w:val="22"/>
              <w:szCs w:val="22"/>
              <w:lang w:val="el-GR"/>
            </w:rPr>
            <w:t>φωτοβολταϊκήσ</w:t>
          </w:r>
          <w:proofErr w:type="spellEnd"/>
          <w:r>
            <w:rPr>
              <w:smallCaps/>
              <w:sz w:val="22"/>
              <w:szCs w:val="22"/>
              <w:lang w:val="el-GR"/>
            </w:rPr>
            <w:t xml:space="preserve"> παραγωγής</w:t>
          </w:r>
        </w:p>
      </w:tc>
      <w:tc>
        <w:tcPr>
          <w:tcW w:w="500" w:type="dxa"/>
        </w:tcPr>
        <w:p w14:paraId="6729E7E2" w14:textId="64BE4DA3" w:rsidR="00F82C50" w:rsidRPr="00AA2CF6" w:rsidRDefault="00F82C50" w:rsidP="00787C0D">
          <w:pPr>
            <w:pStyle w:val="a3"/>
            <w:jc w:val="both"/>
            <w:rPr>
              <w:b/>
              <w:lang w:val="el-GR"/>
            </w:rPr>
          </w:pPr>
        </w:p>
      </w:tc>
    </w:tr>
  </w:tbl>
  <w:p w14:paraId="38118C2E" w14:textId="77777777" w:rsidR="00F82C50" w:rsidRDefault="00F82C50">
    <w:pPr>
      <w:pStyle w:val="a3"/>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8746" w:type="dxa"/>
      <w:tblBorders>
        <w:top w:val="nil"/>
        <w:left w:val="nil"/>
        <w:bottom w:val="single" w:sz="4" w:space="0" w:color="auto"/>
        <w:right w:val="nil"/>
        <w:insideH w:val="nil"/>
        <w:insideV w:val="nil"/>
      </w:tblBorders>
      <w:tblLook w:val="01E0" w:firstRow="1" w:lastRow="1" w:firstColumn="1" w:lastColumn="1" w:noHBand="0" w:noVBand="0"/>
    </w:tblPr>
    <w:tblGrid>
      <w:gridCol w:w="534"/>
      <w:gridCol w:w="8212"/>
    </w:tblGrid>
    <w:tr w:rsidR="00F82C50" w:rsidRPr="00783A3A" w14:paraId="0131BDE2" w14:textId="77777777" w:rsidTr="00787C0D">
      <w:tc>
        <w:tcPr>
          <w:tcW w:w="534" w:type="dxa"/>
        </w:tcPr>
        <w:p w14:paraId="2BD225F6" w14:textId="77777777" w:rsidR="00F82C50" w:rsidRPr="00724184" w:rsidRDefault="00F82C50" w:rsidP="00787C0D">
          <w:pPr>
            <w:pStyle w:val="a3"/>
            <w:rPr>
              <w:b/>
              <w:lang w:val="el-GR"/>
            </w:rPr>
          </w:pPr>
        </w:p>
      </w:tc>
      <w:tc>
        <w:tcPr>
          <w:tcW w:w="8212" w:type="dxa"/>
        </w:tcPr>
        <w:p w14:paraId="38070AAF" w14:textId="77777777" w:rsidR="00F82C50" w:rsidRPr="00324B3C" w:rsidRDefault="00F82C50" w:rsidP="00324B3C">
          <w:pPr>
            <w:tabs>
              <w:tab w:val="center" w:pos="3998"/>
              <w:tab w:val="right" w:pos="7996"/>
            </w:tabs>
            <w:rPr>
              <w:sz w:val="20"/>
              <w:szCs w:val="20"/>
            </w:rPr>
          </w:pPr>
          <w:r>
            <w:rPr>
              <w:b/>
              <w:smallCaps/>
              <w:sz w:val="18"/>
              <w:szCs w:val="18"/>
            </w:rPr>
            <w:tab/>
          </w:r>
          <w:r>
            <w:rPr>
              <w:b/>
              <w:smallCaps/>
              <w:sz w:val="18"/>
              <w:szCs w:val="18"/>
            </w:rPr>
            <w:t>Κεφάλαιο 3</w:t>
          </w:r>
          <w:r w:rsidRPr="00253364">
            <w:rPr>
              <w:b/>
              <w:smallCaps/>
              <w:sz w:val="18"/>
              <w:szCs w:val="18"/>
            </w:rPr>
            <w:t xml:space="preserve">: </w:t>
          </w:r>
          <w:proofErr w:type="spellStart"/>
          <w:r>
            <w:rPr>
              <w:bCs/>
              <w:smallCaps/>
              <w:sz w:val="18"/>
              <w:szCs w:val="18"/>
            </w:rPr>
            <w:t>Ε</w:t>
          </w:r>
          <w:r>
            <w:rPr>
              <w:smallCaps/>
              <w:sz w:val="22"/>
              <w:szCs w:val="22"/>
            </w:rPr>
            <w:t>παναδειγματοληψία</w:t>
          </w:r>
          <w:proofErr w:type="spellEnd"/>
          <w:r>
            <w:rPr>
              <w:smallCaps/>
              <w:sz w:val="22"/>
              <w:szCs w:val="22"/>
            </w:rPr>
            <w:t xml:space="preserve"> και επαύξηση δεδομένων</w:t>
          </w:r>
          <w:r>
            <w:rPr>
              <w:smallCaps/>
              <w:sz w:val="22"/>
              <w:szCs w:val="22"/>
            </w:rPr>
            <w:tab/>
          </w:r>
        </w:p>
      </w:tc>
    </w:tr>
  </w:tbl>
  <w:p w14:paraId="6C4E4690" w14:textId="77777777" w:rsidR="00F82C50" w:rsidRPr="00324B3C" w:rsidRDefault="00F82C50">
    <w:pPr>
      <w:pStyle w:val="a3"/>
      <w:rPr>
        <w:lang w:val="el-GR"/>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Borders>
        <w:top w:val="nil"/>
        <w:left w:val="nil"/>
        <w:bottom w:val="single" w:sz="4" w:space="0" w:color="auto"/>
        <w:right w:val="nil"/>
        <w:insideH w:val="nil"/>
        <w:insideV w:val="nil"/>
      </w:tblBorders>
      <w:tblLook w:val="01E0" w:firstRow="1" w:lastRow="1" w:firstColumn="1" w:lastColumn="1" w:noHBand="0" w:noVBand="0"/>
    </w:tblPr>
    <w:tblGrid>
      <w:gridCol w:w="8028"/>
      <w:gridCol w:w="500"/>
    </w:tblGrid>
    <w:tr w:rsidR="00F82C50" w:rsidRPr="00193581" w14:paraId="7D25FBB9" w14:textId="77777777" w:rsidTr="00787C0D">
      <w:tc>
        <w:tcPr>
          <w:tcW w:w="8028" w:type="dxa"/>
        </w:tcPr>
        <w:p w14:paraId="24EE0920" w14:textId="77777777" w:rsidR="00F82C50" w:rsidRPr="009C43EC" w:rsidRDefault="00F82C50" w:rsidP="00324B3C">
          <w:pPr>
            <w:tabs>
              <w:tab w:val="left" w:pos="993"/>
              <w:tab w:val="center" w:pos="3906"/>
              <w:tab w:val="right" w:pos="7812"/>
            </w:tabs>
            <w:rPr>
              <w:sz w:val="20"/>
              <w:szCs w:val="20"/>
            </w:rPr>
          </w:pPr>
          <w:r>
            <w:rPr>
              <w:b/>
              <w:smallCaps/>
              <w:sz w:val="18"/>
              <w:szCs w:val="18"/>
            </w:rPr>
            <w:tab/>
          </w:r>
          <w:r>
            <w:rPr>
              <w:b/>
              <w:smallCaps/>
              <w:sz w:val="18"/>
              <w:szCs w:val="18"/>
            </w:rPr>
            <w:tab/>
          </w:r>
          <w:r>
            <w:rPr>
              <w:b/>
              <w:smallCaps/>
              <w:sz w:val="18"/>
              <w:szCs w:val="18"/>
            </w:rPr>
            <w:t>Κεφάλαιο 3</w:t>
          </w:r>
          <w:r w:rsidRPr="00253364">
            <w:rPr>
              <w:b/>
              <w:smallCaps/>
              <w:sz w:val="18"/>
              <w:szCs w:val="18"/>
            </w:rPr>
            <w:t xml:space="preserve">: </w:t>
          </w:r>
          <w:proofErr w:type="spellStart"/>
          <w:r w:rsidRPr="00F47410">
            <w:rPr>
              <w:smallCaps/>
              <w:sz w:val="22"/>
              <w:szCs w:val="22"/>
            </w:rPr>
            <w:t>έ</w:t>
          </w:r>
          <w:r>
            <w:rPr>
              <w:smallCaps/>
              <w:sz w:val="22"/>
              <w:szCs w:val="22"/>
            </w:rPr>
            <w:t>παναδειγματοληψια</w:t>
          </w:r>
          <w:proofErr w:type="spellEnd"/>
          <w:r>
            <w:rPr>
              <w:smallCaps/>
              <w:sz w:val="22"/>
              <w:szCs w:val="22"/>
            </w:rPr>
            <w:t xml:space="preserve"> και επαύξηση δεδομένων</w:t>
          </w:r>
          <w:r>
            <w:rPr>
              <w:smallCaps/>
              <w:sz w:val="22"/>
              <w:szCs w:val="22"/>
            </w:rPr>
            <w:tab/>
          </w:r>
        </w:p>
      </w:tc>
      <w:tc>
        <w:tcPr>
          <w:tcW w:w="500" w:type="dxa"/>
        </w:tcPr>
        <w:p w14:paraId="5AE0CD04" w14:textId="59CC46A2" w:rsidR="00F82C50" w:rsidRPr="00760F88" w:rsidRDefault="00F82C50" w:rsidP="00787C0D">
          <w:pPr>
            <w:pStyle w:val="a3"/>
            <w:rPr>
              <w:b/>
              <w:lang w:val="el-GR"/>
            </w:rPr>
          </w:pPr>
        </w:p>
      </w:tc>
    </w:tr>
  </w:tbl>
  <w:p w14:paraId="3536F047" w14:textId="77777777" w:rsidR="00F82C50" w:rsidRPr="00724184" w:rsidRDefault="00F82C50">
    <w:pPr>
      <w:pStyle w:val="a3"/>
      <w:rPr>
        <w:lang w:val="el-GR"/>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573C00A2"/>
    <w:lvl w:ilvl="0">
      <w:start w:val="1"/>
      <w:numFmt w:val="decimal"/>
      <w:pStyle w:val="1"/>
      <w:lvlText w:val="%1"/>
      <w:lvlJc w:val="left"/>
      <w:pPr>
        <w:tabs>
          <w:tab w:val="num" w:pos="432"/>
        </w:tabs>
        <w:ind w:left="432" w:hanging="432"/>
      </w:pPr>
      <w:rPr>
        <w:rFonts w:hint="default"/>
      </w:rPr>
    </w:lvl>
    <w:lvl w:ilvl="1">
      <w:start w:val="1"/>
      <w:numFmt w:val="decimal"/>
      <w:pStyle w:val="2"/>
      <w:lvlText w:val="%1.%2"/>
      <w:lvlJc w:val="left"/>
      <w:pPr>
        <w:tabs>
          <w:tab w:val="num" w:pos="576"/>
        </w:tabs>
        <w:ind w:left="576" w:hanging="576"/>
      </w:pPr>
      <w:rPr>
        <w:rFonts w:hint="default"/>
      </w:rPr>
    </w:lvl>
    <w:lvl w:ilvl="2">
      <w:start w:val="1"/>
      <w:numFmt w:val="decimal"/>
      <w:pStyle w:val="3"/>
      <w:lvlText w:val="%1.%2.%3"/>
      <w:lvlJc w:val="left"/>
      <w:pPr>
        <w:tabs>
          <w:tab w:val="num" w:pos="720"/>
        </w:tabs>
        <w:ind w:left="720" w:hanging="720"/>
      </w:pPr>
      <w:rPr>
        <w:rFonts w:hint="default"/>
      </w:rPr>
    </w:lvl>
    <w:lvl w:ilvl="3">
      <w:start w:val="1"/>
      <w:numFmt w:val="decimal"/>
      <w:pStyle w:val="4"/>
      <w:lvlText w:val="%1.%2.%3.%4"/>
      <w:lvlJc w:val="left"/>
      <w:pPr>
        <w:tabs>
          <w:tab w:val="num" w:pos="864"/>
        </w:tabs>
        <w:ind w:left="864" w:hanging="864"/>
      </w:pPr>
      <w:rPr>
        <w:rFonts w:hint="default"/>
      </w:rPr>
    </w:lvl>
    <w:lvl w:ilvl="4">
      <w:start w:val="1"/>
      <w:numFmt w:val="decimal"/>
      <w:pStyle w:val="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 w15:restartNumberingAfterBreak="0">
    <w:nsid w:val="00000021"/>
    <w:multiLevelType w:val="multilevel"/>
    <w:tmpl w:val="15B2C7EC"/>
    <w:lvl w:ilvl="0">
      <w:start w:val="5"/>
      <w:numFmt w:val="decimal"/>
      <w:lvlText w:val="%1"/>
      <w:lvlJc w:val="left"/>
      <w:pPr>
        <w:ind w:left="360" w:hanging="360"/>
      </w:pPr>
      <w:rPr>
        <w:rFonts w:hint="default"/>
        <w:sz w:val="24"/>
      </w:rPr>
    </w:lvl>
    <w:lvl w:ilvl="1">
      <w:start w:val="1"/>
      <w:numFmt w:val="decimal"/>
      <w:lvlText w:val="%1.%2"/>
      <w:lvlJc w:val="left"/>
      <w:pPr>
        <w:ind w:left="720" w:hanging="720"/>
      </w:pPr>
      <w:rPr>
        <w:rFonts w:hint="default"/>
        <w:b/>
        <w:color w:val="auto"/>
        <w:sz w:val="24"/>
      </w:rPr>
    </w:lvl>
    <w:lvl w:ilvl="2">
      <w:start w:val="1"/>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sz w:val="24"/>
      </w:rPr>
    </w:lvl>
    <w:lvl w:ilvl="4">
      <w:start w:val="1"/>
      <w:numFmt w:val="decimal"/>
      <w:lvlText w:val="%1.%2.%3.%4.%5"/>
      <w:lvlJc w:val="left"/>
      <w:pPr>
        <w:ind w:left="1440" w:hanging="1440"/>
      </w:pPr>
      <w:rPr>
        <w:rFonts w:hint="default"/>
        <w:sz w:val="24"/>
      </w:rPr>
    </w:lvl>
    <w:lvl w:ilvl="5">
      <w:start w:val="1"/>
      <w:numFmt w:val="decimal"/>
      <w:lvlText w:val="%1.%2.%3.%4.%5.%6"/>
      <w:lvlJc w:val="left"/>
      <w:pPr>
        <w:ind w:left="1440" w:hanging="1440"/>
      </w:pPr>
      <w:rPr>
        <w:rFonts w:hint="default"/>
        <w:sz w:val="24"/>
      </w:rPr>
    </w:lvl>
    <w:lvl w:ilvl="6">
      <w:start w:val="1"/>
      <w:numFmt w:val="decimal"/>
      <w:lvlText w:val="%1.%2.%3.%4.%5.%6.%7"/>
      <w:lvlJc w:val="left"/>
      <w:pPr>
        <w:ind w:left="1800" w:hanging="1800"/>
      </w:pPr>
      <w:rPr>
        <w:rFonts w:hint="default"/>
        <w:sz w:val="24"/>
      </w:rPr>
    </w:lvl>
    <w:lvl w:ilvl="7">
      <w:start w:val="1"/>
      <w:numFmt w:val="decimal"/>
      <w:lvlText w:val="%1.%2.%3.%4.%5.%6.%7.%8"/>
      <w:lvlJc w:val="left"/>
      <w:pPr>
        <w:ind w:left="2160" w:hanging="2160"/>
      </w:pPr>
      <w:rPr>
        <w:rFonts w:hint="default"/>
        <w:sz w:val="24"/>
      </w:rPr>
    </w:lvl>
    <w:lvl w:ilvl="8">
      <w:start w:val="1"/>
      <w:numFmt w:val="decimal"/>
      <w:lvlText w:val="%1.%2.%3.%4.%5.%6.%7.%8.%9"/>
      <w:lvlJc w:val="left"/>
      <w:pPr>
        <w:ind w:left="2160" w:hanging="2160"/>
      </w:pPr>
      <w:rPr>
        <w:rFonts w:hint="default"/>
        <w:sz w:val="24"/>
      </w:rPr>
    </w:lvl>
  </w:abstractNum>
  <w:abstractNum w:abstractNumId="2" w15:restartNumberingAfterBreak="0">
    <w:nsid w:val="1279558F"/>
    <w:multiLevelType w:val="hybridMultilevel"/>
    <w:tmpl w:val="FF4472B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6FC0660"/>
    <w:multiLevelType w:val="hybridMultilevel"/>
    <w:tmpl w:val="9C56161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2C5F05A0"/>
    <w:multiLevelType w:val="hybridMultilevel"/>
    <w:tmpl w:val="100042CE"/>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15:restartNumberingAfterBreak="0">
    <w:nsid w:val="2C9E54C2"/>
    <w:multiLevelType w:val="hybridMultilevel"/>
    <w:tmpl w:val="A9F8241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2F8A6A9E"/>
    <w:multiLevelType w:val="hybridMultilevel"/>
    <w:tmpl w:val="DF7AE1E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30323A67"/>
    <w:multiLevelType w:val="hybridMultilevel"/>
    <w:tmpl w:val="3A5090E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15:restartNumberingAfterBreak="0">
    <w:nsid w:val="342116A7"/>
    <w:multiLevelType w:val="hybridMultilevel"/>
    <w:tmpl w:val="7B362F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367C68D2"/>
    <w:multiLevelType w:val="hybridMultilevel"/>
    <w:tmpl w:val="2CF8A29C"/>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0" w15:restartNumberingAfterBreak="0">
    <w:nsid w:val="3C5962AE"/>
    <w:multiLevelType w:val="hybridMultilevel"/>
    <w:tmpl w:val="01C8BC9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FE86975"/>
    <w:multiLevelType w:val="hybridMultilevel"/>
    <w:tmpl w:val="F87650E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40CB6045"/>
    <w:multiLevelType w:val="multilevel"/>
    <w:tmpl w:val="2BC2132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0262B"/>
    <w:multiLevelType w:val="hybridMultilevel"/>
    <w:tmpl w:val="DC3432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15:restartNumberingAfterBreak="0">
    <w:nsid w:val="55865075"/>
    <w:multiLevelType w:val="hybridMultilevel"/>
    <w:tmpl w:val="F5F8DD3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592476DE"/>
    <w:multiLevelType w:val="hybridMultilevel"/>
    <w:tmpl w:val="026431D2"/>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6" w15:restartNumberingAfterBreak="0">
    <w:nsid w:val="59C92C26"/>
    <w:multiLevelType w:val="hybridMultilevel"/>
    <w:tmpl w:val="CBA29B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15:restartNumberingAfterBreak="0">
    <w:nsid w:val="5B2027F5"/>
    <w:multiLevelType w:val="multilevel"/>
    <w:tmpl w:val="42ECA56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C207DB"/>
    <w:multiLevelType w:val="hybridMultilevel"/>
    <w:tmpl w:val="02946A20"/>
    <w:lvl w:ilvl="0" w:tplc="04080001">
      <w:start w:val="1"/>
      <w:numFmt w:val="bullet"/>
      <w:lvlText w:val=""/>
      <w:lvlJc w:val="left"/>
      <w:pPr>
        <w:ind w:left="780" w:hanging="360"/>
      </w:pPr>
      <w:rPr>
        <w:rFonts w:ascii="Symbol" w:hAnsi="Symbol" w:hint="default"/>
      </w:rPr>
    </w:lvl>
    <w:lvl w:ilvl="1" w:tplc="04080003" w:tentative="1">
      <w:start w:val="1"/>
      <w:numFmt w:val="bullet"/>
      <w:lvlText w:val="o"/>
      <w:lvlJc w:val="left"/>
      <w:pPr>
        <w:ind w:left="1500" w:hanging="360"/>
      </w:pPr>
      <w:rPr>
        <w:rFonts w:ascii="Courier New" w:hAnsi="Courier New" w:cs="Courier New" w:hint="default"/>
      </w:rPr>
    </w:lvl>
    <w:lvl w:ilvl="2" w:tplc="04080005" w:tentative="1">
      <w:start w:val="1"/>
      <w:numFmt w:val="bullet"/>
      <w:lvlText w:val=""/>
      <w:lvlJc w:val="left"/>
      <w:pPr>
        <w:ind w:left="2220" w:hanging="360"/>
      </w:pPr>
      <w:rPr>
        <w:rFonts w:ascii="Wingdings" w:hAnsi="Wingdings" w:hint="default"/>
      </w:rPr>
    </w:lvl>
    <w:lvl w:ilvl="3" w:tplc="04080001" w:tentative="1">
      <w:start w:val="1"/>
      <w:numFmt w:val="bullet"/>
      <w:lvlText w:val=""/>
      <w:lvlJc w:val="left"/>
      <w:pPr>
        <w:ind w:left="2940" w:hanging="360"/>
      </w:pPr>
      <w:rPr>
        <w:rFonts w:ascii="Symbol" w:hAnsi="Symbol" w:hint="default"/>
      </w:rPr>
    </w:lvl>
    <w:lvl w:ilvl="4" w:tplc="04080003" w:tentative="1">
      <w:start w:val="1"/>
      <w:numFmt w:val="bullet"/>
      <w:lvlText w:val="o"/>
      <w:lvlJc w:val="left"/>
      <w:pPr>
        <w:ind w:left="3660" w:hanging="360"/>
      </w:pPr>
      <w:rPr>
        <w:rFonts w:ascii="Courier New" w:hAnsi="Courier New" w:cs="Courier New" w:hint="default"/>
      </w:rPr>
    </w:lvl>
    <w:lvl w:ilvl="5" w:tplc="04080005" w:tentative="1">
      <w:start w:val="1"/>
      <w:numFmt w:val="bullet"/>
      <w:lvlText w:val=""/>
      <w:lvlJc w:val="left"/>
      <w:pPr>
        <w:ind w:left="4380" w:hanging="360"/>
      </w:pPr>
      <w:rPr>
        <w:rFonts w:ascii="Wingdings" w:hAnsi="Wingdings" w:hint="default"/>
      </w:rPr>
    </w:lvl>
    <w:lvl w:ilvl="6" w:tplc="04080001" w:tentative="1">
      <w:start w:val="1"/>
      <w:numFmt w:val="bullet"/>
      <w:lvlText w:val=""/>
      <w:lvlJc w:val="left"/>
      <w:pPr>
        <w:ind w:left="5100" w:hanging="360"/>
      </w:pPr>
      <w:rPr>
        <w:rFonts w:ascii="Symbol" w:hAnsi="Symbol" w:hint="default"/>
      </w:rPr>
    </w:lvl>
    <w:lvl w:ilvl="7" w:tplc="04080003" w:tentative="1">
      <w:start w:val="1"/>
      <w:numFmt w:val="bullet"/>
      <w:lvlText w:val="o"/>
      <w:lvlJc w:val="left"/>
      <w:pPr>
        <w:ind w:left="5820" w:hanging="360"/>
      </w:pPr>
      <w:rPr>
        <w:rFonts w:ascii="Courier New" w:hAnsi="Courier New" w:cs="Courier New" w:hint="default"/>
      </w:rPr>
    </w:lvl>
    <w:lvl w:ilvl="8" w:tplc="04080005" w:tentative="1">
      <w:start w:val="1"/>
      <w:numFmt w:val="bullet"/>
      <w:lvlText w:val=""/>
      <w:lvlJc w:val="left"/>
      <w:pPr>
        <w:ind w:left="6540" w:hanging="360"/>
      </w:pPr>
      <w:rPr>
        <w:rFonts w:ascii="Wingdings" w:hAnsi="Wingdings" w:hint="default"/>
      </w:rPr>
    </w:lvl>
  </w:abstractNum>
  <w:abstractNum w:abstractNumId="19" w15:restartNumberingAfterBreak="0">
    <w:nsid w:val="62843A05"/>
    <w:multiLevelType w:val="hybridMultilevel"/>
    <w:tmpl w:val="4844D80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15:restartNumberingAfterBreak="0">
    <w:nsid w:val="63405371"/>
    <w:multiLevelType w:val="hybridMultilevel"/>
    <w:tmpl w:val="A95CB648"/>
    <w:lvl w:ilvl="0" w:tplc="742C364C">
      <w:start w:val="1"/>
      <w:numFmt w:val="decimal"/>
      <w:lvlText w:val="%1."/>
      <w:lvlJc w:val="left"/>
      <w:pPr>
        <w:ind w:left="720" w:hanging="360"/>
      </w:pPr>
      <w:rPr>
        <w:color w:val="auto"/>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65524FFE"/>
    <w:multiLevelType w:val="hybridMultilevel"/>
    <w:tmpl w:val="4E081AAC"/>
    <w:lvl w:ilvl="0" w:tplc="BC00002A">
      <w:start w:val="1"/>
      <w:numFmt w:val="decimal"/>
      <w:lvlText w:val="[%1]."/>
      <w:lvlJc w:val="left"/>
      <w:pPr>
        <w:ind w:left="360" w:hanging="360"/>
      </w:pPr>
      <w:rPr>
        <w:rFonts w:hint="default"/>
        <w:b w:val="0"/>
        <w:bCs w:val="0"/>
        <w:lang w:val="en-US"/>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669B2853"/>
    <w:multiLevelType w:val="hybridMultilevel"/>
    <w:tmpl w:val="6D72100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92A4784"/>
    <w:multiLevelType w:val="hybridMultilevel"/>
    <w:tmpl w:val="C394B8D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15:restartNumberingAfterBreak="0">
    <w:nsid w:val="7A9D292D"/>
    <w:multiLevelType w:val="hybridMultilevel"/>
    <w:tmpl w:val="D72C63F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C504FAE"/>
    <w:multiLevelType w:val="hybridMultilevel"/>
    <w:tmpl w:val="05329F28"/>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7F5A051D"/>
    <w:multiLevelType w:val="hybridMultilevel"/>
    <w:tmpl w:val="6D72100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94805554">
    <w:abstractNumId w:val="0"/>
  </w:num>
  <w:num w:numId="2" w16cid:durableId="179710397">
    <w:abstractNumId w:val="1"/>
  </w:num>
  <w:num w:numId="3" w16cid:durableId="355278389">
    <w:abstractNumId w:val="21"/>
  </w:num>
  <w:num w:numId="4" w16cid:durableId="40179726">
    <w:abstractNumId w:val="12"/>
  </w:num>
  <w:num w:numId="5" w16cid:durableId="312682834">
    <w:abstractNumId w:val="17"/>
  </w:num>
  <w:num w:numId="6" w16cid:durableId="986596233">
    <w:abstractNumId w:val="20"/>
  </w:num>
  <w:num w:numId="7" w16cid:durableId="1498109115">
    <w:abstractNumId w:val="25"/>
  </w:num>
  <w:num w:numId="8" w16cid:durableId="1954897592">
    <w:abstractNumId w:val="15"/>
  </w:num>
  <w:num w:numId="9" w16cid:durableId="1429236752">
    <w:abstractNumId w:val="2"/>
  </w:num>
  <w:num w:numId="10" w16cid:durableId="568731989">
    <w:abstractNumId w:val="14"/>
  </w:num>
  <w:num w:numId="11" w16cid:durableId="897932657">
    <w:abstractNumId w:val="9"/>
  </w:num>
  <w:num w:numId="12" w16cid:durableId="1639845053">
    <w:abstractNumId w:val="10"/>
  </w:num>
  <w:num w:numId="13" w16cid:durableId="798761857">
    <w:abstractNumId w:val="4"/>
  </w:num>
  <w:num w:numId="14" w16cid:durableId="326397403">
    <w:abstractNumId w:val="18"/>
  </w:num>
  <w:num w:numId="15" w16cid:durableId="203490700">
    <w:abstractNumId w:val="24"/>
  </w:num>
  <w:num w:numId="16" w16cid:durableId="371610869">
    <w:abstractNumId w:val="13"/>
  </w:num>
  <w:num w:numId="17" w16cid:durableId="1888757922">
    <w:abstractNumId w:val="7"/>
  </w:num>
  <w:num w:numId="18" w16cid:durableId="1779065066">
    <w:abstractNumId w:val="16"/>
  </w:num>
  <w:num w:numId="19" w16cid:durableId="742794266">
    <w:abstractNumId w:val="19"/>
  </w:num>
  <w:num w:numId="20" w16cid:durableId="657998779">
    <w:abstractNumId w:val="6"/>
  </w:num>
  <w:num w:numId="21" w16cid:durableId="952201595">
    <w:abstractNumId w:val="22"/>
  </w:num>
  <w:num w:numId="22" w16cid:durableId="1624538228">
    <w:abstractNumId w:val="26"/>
  </w:num>
  <w:num w:numId="23" w16cid:durableId="521557144">
    <w:abstractNumId w:val="5"/>
  </w:num>
  <w:num w:numId="24" w16cid:durableId="1939631989">
    <w:abstractNumId w:val="3"/>
  </w:num>
  <w:num w:numId="25" w16cid:durableId="2080714240">
    <w:abstractNumId w:val="23"/>
  </w:num>
  <w:num w:numId="26" w16cid:durableId="1360351956">
    <w:abstractNumId w:val="8"/>
  </w:num>
  <w:num w:numId="27" w16cid:durableId="1440643800">
    <w:abstractNumId w:val="1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o:shapelayout v:ext="edit">
      <o:idmap v:ext="edit" data="1"/>
      <o:rules v:ext="edit">
        <o:r id="V:Rule1" type="connector" idref="#AutoShape 21"/>
        <o:r id="V:Rule2" type="connector" idref="#_x0000_s1033"/>
        <o:r id="V:Rule3" type="connector" idref="#_x0000_s1035"/>
        <o:r id="V:Rule4" type="connector" idref="#_x0000_s1037"/>
        <o:r id="V:Rule5" type="connector" idref="#_x0000_s1039"/>
        <o:r id="V:Rule6" type="connector" idref="#_x0000_s1041"/>
      </o:rules>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77B3E"/>
    <w:rsid w:val="00001EF9"/>
    <w:rsid w:val="000034C5"/>
    <w:rsid w:val="00004991"/>
    <w:rsid w:val="000056E8"/>
    <w:rsid w:val="0000624E"/>
    <w:rsid w:val="000145D3"/>
    <w:rsid w:val="000149A5"/>
    <w:rsid w:val="0001539A"/>
    <w:rsid w:val="000168A5"/>
    <w:rsid w:val="00021E1A"/>
    <w:rsid w:val="00027E84"/>
    <w:rsid w:val="00033F2E"/>
    <w:rsid w:val="0003416E"/>
    <w:rsid w:val="00037B52"/>
    <w:rsid w:val="00042204"/>
    <w:rsid w:val="00044D38"/>
    <w:rsid w:val="0004633C"/>
    <w:rsid w:val="0004727A"/>
    <w:rsid w:val="0005043E"/>
    <w:rsid w:val="00057E2B"/>
    <w:rsid w:val="00064886"/>
    <w:rsid w:val="00066C96"/>
    <w:rsid w:val="00070BFD"/>
    <w:rsid w:val="000720EE"/>
    <w:rsid w:val="0007443A"/>
    <w:rsid w:val="00075316"/>
    <w:rsid w:val="00075C42"/>
    <w:rsid w:val="00076D27"/>
    <w:rsid w:val="000817D5"/>
    <w:rsid w:val="00085585"/>
    <w:rsid w:val="000967F0"/>
    <w:rsid w:val="00096CCC"/>
    <w:rsid w:val="000A0460"/>
    <w:rsid w:val="000A6AAD"/>
    <w:rsid w:val="000A7AD5"/>
    <w:rsid w:val="000B6432"/>
    <w:rsid w:val="000C0947"/>
    <w:rsid w:val="000C0C9D"/>
    <w:rsid w:val="000C59B2"/>
    <w:rsid w:val="000C5A36"/>
    <w:rsid w:val="000D5510"/>
    <w:rsid w:val="000D7C42"/>
    <w:rsid w:val="000E76D7"/>
    <w:rsid w:val="000F477F"/>
    <w:rsid w:val="000F5632"/>
    <w:rsid w:val="000F5F45"/>
    <w:rsid w:val="00104BD2"/>
    <w:rsid w:val="001074AB"/>
    <w:rsid w:val="00110325"/>
    <w:rsid w:val="0011036C"/>
    <w:rsid w:val="00113FBF"/>
    <w:rsid w:val="00113FF2"/>
    <w:rsid w:val="0011713F"/>
    <w:rsid w:val="0012686A"/>
    <w:rsid w:val="001270AD"/>
    <w:rsid w:val="00131CAD"/>
    <w:rsid w:val="001322A4"/>
    <w:rsid w:val="00132355"/>
    <w:rsid w:val="001326EA"/>
    <w:rsid w:val="00137664"/>
    <w:rsid w:val="00142CB1"/>
    <w:rsid w:val="00145489"/>
    <w:rsid w:val="00145C3C"/>
    <w:rsid w:val="00150558"/>
    <w:rsid w:val="0015153F"/>
    <w:rsid w:val="00154D6A"/>
    <w:rsid w:val="001660A8"/>
    <w:rsid w:val="0017021D"/>
    <w:rsid w:val="001731C6"/>
    <w:rsid w:val="00183EE0"/>
    <w:rsid w:val="001905D4"/>
    <w:rsid w:val="00192A56"/>
    <w:rsid w:val="00196DCA"/>
    <w:rsid w:val="001A1356"/>
    <w:rsid w:val="001A245D"/>
    <w:rsid w:val="001A36D1"/>
    <w:rsid w:val="001A7FAB"/>
    <w:rsid w:val="001B2D8D"/>
    <w:rsid w:val="001B4D54"/>
    <w:rsid w:val="001B7699"/>
    <w:rsid w:val="001C21A7"/>
    <w:rsid w:val="001C4EA9"/>
    <w:rsid w:val="001D095B"/>
    <w:rsid w:val="001D1AF6"/>
    <w:rsid w:val="001D487F"/>
    <w:rsid w:val="001D5385"/>
    <w:rsid w:val="001E0676"/>
    <w:rsid w:val="001E1538"/>
    <w:rsid w:val="001E317C"/>
    <w:rsid w:val="001F3D59"/>
    <w:rsid w:val="001F4871"/>
    <w:rsid w:val="001F6E3C"/>
    <w:rsid w:val="002033DE"/>
    <w:rsid w:val="0020342B"/>
    <w:rsid w:val="00205566"/>
    <w:rsid w:val="0021245A"/>
    <w:rsid w:val="00213B38"/>
    <w:rsid w:val="00221058"/>
    <w:rsid w:val="00223315"/>
    <w:rsid w:val="00225FEB"/>
    <w:rsid w:val="0023115F"/>
    <w:rsid w:val="00245502"/>
    <w:rsid w:val="00250A84"/>
    <w:rsid w:val="00253364"/>
    <w:rsid w:val="0025474E"/>
    <w:rsid w:val="00260762"/>
    <w:rsid w:val="00261B84"/>
    <w:rsid w:val="00262199"/>
    <w:rsid w:val="0026628F"/>
    <w:rsid w:val="00276669"/>
    <w:rsid w:val="00287A0D"/>
    <w:rsid w:val="00296CF7"/>
    <w:rsid w:val="00296E55"/>
    <w:rsid w:val="002A0F3D"/>
    <w:rsid w:val="002A5B98"/>
    <w:rsid w:val="002A5FCC"/>
    <w:rsid w:val="002B15D0"/>
    <w:rsid w:val="002B1B92"/>
    <w:rsid w:val="002B3AAB"/>
    <w:rsid w:val="002B53DA"/>
    <w:rsid w:val="002B6FFE"/>
    <w:rsid w:val="002B7A8B"/>
    <w:rsid w:val="002C1080"/>
    <w:rsid w:val="002C190B"/>
    <w:rsid w:val="002C1EBF"/>
    <w:rsid w:val="002C2130"/>
    <w:rsid w:val="002C39FA"/>
    <w:rsid w:val="002C4A82"/>
    <w:rsid w:val="002D5458"/>
    <w:rsid w:val="002D57E4"/>
    <w:rsid w:val="002E6A82"/>
    <w:rsid w:val="002F0C43"/>
    <w:rsid w:val="002F245E"/>
    <w:rsid w:val="002F40A7"/>
    <w:rsid w:val="002F56A2"/>
    <w:rsid w:val="0030478E"/>
    <w:rsid w:val="00304922"/>
    <w:rsid w:val="003052C8"/>
    <w:rsid w:val="00307200"/>
    <w:rsid w:val="0031352C"/>
    <w:rsid w:val="00315C41"/>
    <w:rsid w:val="0031689B"/>
    <w:rsid w:val="0032393B"/>
    <w:rsid w:val="00324B3C"/>
    <w:rsid w:val="003258EC"/>
    <w:rsid w:val="00326C62"/>
    <w:rsid w:val="003272E2"/>
    <w:rsid w:val="00331E73"/>
    <w:rsid w:val="00335412"/>
    <w:rsid w:val="0034274F"/>
    <w:rsid w:val="00345305"/>
    <w:rsid w:val="00347221"/>
    <w:rsid w:val="003520B1"/>
    <w:rsid w:val="00352784"/>
    <w:rsid w:val="003535D2"/>
    <w:rsid w:val="00361099"/>
    <w:rsid w:val="0036223A"/>
    <w:rsid w:val="00364F83"/>
    <w:rsid w:val="0036552F"/>
    <w:rsid w:val="0036569B"/>
    <w:rsid w:val="00367D00"/>
    <w:rsid w:val="00370225"/>
    <w:rsid w:val="00370BF0"/>
    <w:rsid w:val="003728CB"/>
    <w:rsid w:val="00373D18"/>
    <w:rsid w:val="003857EB"/>
    <w:rsid w:val="00385980"/>
    <w:rsid w:val="00386CFA"/>
    <w:rsid w:val="003901CF"/>
    <w:rsid w:val="003924B2"/>
    <w:rsid w:val="00394DCF"/>
    <w:rsid w:val="003967A3"/>
    <w:rsid w:val="003A43B1"/>
    <w:rsid w:val="003A47D8"/>
    <w:rsid w:val="003B0898"/>
    <w:rsid w:val="003B1983"/>
    <w:rsid w:val="003C1428"/>
    <w:rsid w:val="003C2486"/>
    <w:rsid w:val="003C4F64"/>
    <w:rsid w:val="003D0605"/>
    <w:rsid w:val="003D3F50"/>
    <w:rsid w:val="003D7DD9"/>
    <w:rsid w:val="003E0D06"/>
    <w:rsid w:val="003E17F0"/>
    <w:rsid w:val="003E1EB4"/>
    <w:rsid w:val="003E2D26"/>
    <w:rsid w:val="003E6BD4"/>
    <w:rsid w:val="003F020C"/>
    <w:rsid w:val="003F16C5"/>
    <w:rsid w:val="003F54F9"/>
    <w:rsid w:val="003F6BE2"/>
    <w:rsid w:val="00404001"/>
    <w:rsid w:val="00405976"/>
    <w:rsid w:val="00407142"/>
    <w:rsid w:val="0040796C"/>
    <w:rsid w:val="004128B9"/>
    <w:rsid w:val="00415D77"/>
    <w:rsid w:val="00417864"/>
    <w:rsid w:val="00423217"/>
    <w:rsid w:val="00423BEA"/>
    <w:rsid w:val="00425BDC"/>
    <w:rsid w:val="004327A1"/>
    <w:rsid w:val="00435477"/>
    <w:rsid w:val="0043568D"/>
    <w:rsid w:val="00436514"/>
    <w:rsid w:val="00437DE3"/>
    <w:rsid w:val="004500DC"/>
    <w:rsid w:val="00452807"/>
    <w:rsid w:val="00453446"/>
    <w:rsid w:val="0045358F"/>
    <w:rsid w:val="00455681"/>
    <w:rsid w:val="00455CAA"/>
    <w:rsid w:val="004565FC"/>
    <w:rsid w:val="00456D75"/>
    <w:rsid w:val="004605C2"/>
    <w:rsid w:val="0046214A"/>
    <w:rsid w:val="00462B41"/>
    <w:rsid w:val="00462BB4"/>
    <w:rsid w:val="00463586"/>
    <w:rsid w:val="004657E7"/>
    <w:rsid w:val="00465B8D"/>
    <w:rsid w:val="00467DCF"/>
    <w:rsid w:val="00472B63"/>
    <w:rsid w:val="00484614"/>
    <w:rsid w:val="00484963"/>
    <w:rsid w:val="00486437"/>
    <w:rsid w:val="00487E35"/>
    <w:rsid w:val="00492047"/>
    <w:rsid w:val="004949A0"/>
    <w:rsid w:val="00497610"/>
    <w:rsid w:val="004A4CC2"/>
    <w:rsid w:val="004B011A"/>
    <w:rsid w:val="004B0533"/>
    <w:rsid w:val="004B0F32"/>
    <w:rsid w:val="004B168A"/>
    <w:rsid w:val="004B1D49"/>
    <w:rsid w:val="004B1E49"/>
    <w:rsid w:val="004B26E1"/>
    <w:rsid w:val="004B3A8F"/>
    <w:rsid w:val="004B6289"/>
    <w:rsid w:val="004B7DE5"/>
    <w:rsid w:val="004C09E2"/>
    <w:rsid w:val="004C3019"/>
    <w:rsid w:val="004C4BC9"/>
    <w:rsid w:val="004C60F1"/>
    <w:rsid w:val="004C6414"/>
    <w:rsid w:val="004D1C61"/>
    <w:rsid w:val="004D333B"/>
    <w:rsid w:val="004D4041"/>
    <w:rsid w:val="004D4CAA"/>
    <w:rsid w:val="004D5577"/>
    <w:rsid w:val="004E3FCB"/>
    <w:rsid w:val="004F1261"/>
    <w:rsid w:val="004F1E13"/>
    <w:rsid w:val="004F7E53"/>
    <w:rsid w:val="005032B5"/>
    <w:rsid w:val="00506B11"/>
    <w:rsid w:val="00511ADC"/>
    <w:rsid w:val="00525291"/>
    <w:rsid w:val="005308B3"/>
    <w:rsid w:val="00530FFD"/>
    <w:rsid w:val="00531094"/>
    <w:rsid w:val="005318C1"/>
    <w:rsid w:val="005321BE"/>
    <w:rsid w:val="00532514"/>
    <w:rsid w:val="00533E9A"/>
    <w:rsid w:val="00543B40"/>
    <w:rsid w:val="00552A72"/>
    <w:rsid w:val="00557513"/>
    <w:rsid w:val="005624B1"/>
    <w:rsid w:val="005632FA"/>
    <w:rsid w:val="00564DB9"/>
    <w:rsid w:val="0056721D"/>
    <w:rsid w:val="005703B2"/>
    <w:rsid w:val="00571CA0"/>
    <w:rsid w:val="005749C2"/>
    <w:rsid w:val="005762B7"/>
    <w:rsid w:val="00582DAE"/>
    <w:rsid w:val="00583B6D"/>
    <w:rsid w:val="0059235B"/>
    <w:rsid w:val="0059273C"/>
    <w:rsid w:val="00592CA9"/>
    <w:rsid w:val="00593A79"/>
    <w:rsid w:val="00594D25"/>
    <w:rsid w:val="005A0ED8"/>
    <w:rsid w:val="005A34B4"/>
    <w:rsid w:val="005A3E33"/>
    <w:rsid w:val="005A4B70"/>
    <w:rsid w:val="005B4598"/>
    <w:rsid w:val="005B4A64"/>
    <w:rsid w:val="005B52AB"/>
    <w:rsid w:val="005C40A0"/>
    <w:rsid w:val="005C55EF"/>
    <w:rsid w:val="005D01BD"/>
    <w:rsid w:val="005D0AC3"/>
    <w:rsid w:val="005E011E"/>
    <w:rsid w:val="005E174D"/>
    <w:rsid w:val="005E1F70"/>
    <w:rsid w:val="005E4D8B"/>
    <w:rsid w:val="005E7666"/>
    <w:rsid w:val="005F19BD"/>
    <w:rsid w:val="005F1C00"/>
    <w:rsid w:val="005F3011"/>
    <w:rsid w:val="005F61B0"/>
    <w:rsid w:val="00601B0F"/>
    <w:rsid w:val="00602466"/>
    <w:rsid w:val="006053AC"/>
    <w:rsid w:val="0061094B"/>
    <w:rsid w:val="0061219F"/>
    <w:rsid w:val="00617C1F"/>
    <w:rsid w:val="00621D99"/>
    <w:rsid w:val="00621F88"/>
    <w:rsid w:val="00623AD4"/>
    <w:rsid w:val="006245E1"/>
    <w:rsid w:val="00625AAF"/>
    <w:rsid w:val="00626DB7"/>
    <w:rsid w:val="00635820"/>
    <w:rsid w:val="00637568"/>
    <w:rsid w:val="00640B46"/>
    <w:rsid w:val="006414FE"/>
    <w:rsid w:val="00643C9C"/>
    <w:rsid w:val="00643F00"/>
    <w:rsid w:val="00645716"/>
    <w:rsid w:val="006471BE"/>
    <w:rsid w:val="0064755C"/>
    <w:rsid w:val="00650E66"/>
    <w:rsid w:val="0065230D"/>
    <w:rsid w:val="0065328A"/>
    <w:rsid w:val="00656FCD"/>
    <w:rsid w:val="006644BF"/>
    <w:rsid w:val="00665042"/>
    <w:rsid w:val="0066758C"/>
    <w:rsid w:val="006706B4"/>
    <w:rsid w:val="00672766"/>
    <w:rsid w:val="00672F6C"/>
    <w:rsid w:val="00673888"/>
    <w:rsid w:val="00674727"/>
    <w:rsid w:val="00674820"/>
    <w:rsid w:val="0067683B"/>
    <w:rsid w:val="00682F6B"/>
    <w:rsid w:val="00687699"/>
    <w:rsid w:val="00692E07"/>
    <w:rsid w:val="00693548"/>
    <w:rsid w:val="00693F90"/>
    <w:rsid w:val="00694687"/>
    <w:rsid w:val="00695F3D"/>
    <w:rsid w:val="006962FB"/>
    <w:rsid w:val="006A07BE"/>
    <w:rsid w:val="006A13A0"/>
    <w:rsid w:val="006A4C27"/>
    <w:rsid w:val="006A5C7E"/>
    <w:rsid w:val="006A7724"/>
    <w:rsid w:val="006B0652"/>
    <w:rsid w:val="006B18EA"/>
    <w:rsid w:val="006C3D0D"/>
    <w:rsid w:val="006C7B61"/>
    <w:rsid w:val="006D1CEC"/>
    <w:rsid w:val="006E3CBD"/>
    <w:rsid w:val="006F05EC"/>
    <w:rsid w:val="006F1B9A"/>
    <w:rsid w:val="006F2C5A"/>
    <w:rsid w:val="006F6A12"/>
    <w:rsid w:val="006F6E73"/>
    <w:rsid w:val="006F7F65"/>
    <w:rsid w:val="00700770"/>
    <w:rsid w:val="00702BB4"/>
    <w:rsid w:val="007048FB"/>
    <w:rsid w:val="00705C5F"/>
    <w:rsid w:val="00706B34"/>
    <w:rsid w:val="00711D58"/>
    <w:rsid w:val="007205AA"/>
    <w:rsid w:val="00721D03"/>
    <w:rsid w:val="00722188"/>
    <w:rsid w:val="00722DA7"/>
    <w:rsid w:val="0072404C"/>
    <w:rsid w:val="00724184"/>
    <w:rsid w:val="0072444C"/>
    <w:rsid w:val="00726AB8"/>
    <w:rsid w:val="00732C09"/>
    <w:rsid w:val="00735EDD"/>
    <w:rsid w:val="0074050A"/>
    <w:rsid w:val="0074273B"/>
    <w:rsid w:val="00742800"/>
    <w:rsid w:val="00754D3F"/>
    <w:rsid w:val="007556C7"/>
    <w:rsid w:val="00760F88"/>
    <w:rsid w:val="00766700"/>
    <w:rsid w:val="00766AD4"/>
    <w:rsid w:val="007679B3"/>
    <w:rsid w:val="0077175F"/>
    <w:rsid w:val="00772A81"/>
    <w:rsid w:val="00772C31"/>
    <w:rsid w:val="00774C05"/>
    <w:rsid w:val="00776519"/>
    <w:rsid w:val="007802AA"/>
    <w:rsid w:val="007814C5"/>
    <w:rsid w:val="007822F4"/>
    <w:rsid w:val="00787465"/>
    <w:rsid w:val="00787C0D"/>
    <w:rsid w:val="00793F07"/>
    <w:rsid w:val="007951F9"/>
    <w:rsid w:val="007A0522"/>
    <w:rsid w:val="007A5C1C"/>
    <w:rsid w:val="007B20CE"/>
    <w:rsid w:val="007B3104"/>
    <w:rsid w:val="007B4615"/>
    <w:rsid w:val="007B7B2C"/>
    <w:rsid w:val="007C26A3"/>
    <w:rsid w:val="007C3FAE"/>
    <w:rsid w:val="007C5102"/>
    <w:rsid w:val="007C5A5D"/>
    <w:rsid w:val="007D10EC"/>
    <w:rsid w:val="007D1A4D"/>
    <w:rsid w:val="007D4543"/>
    <w:rsid w:val="007D46BB"/>
    <w:rsid w:val="007D6693"/>
    <w:rsid w:val="007E6EBD"/>
    <w:rsid w:val="007E72BF"/>
    <w:rsid w:val="007F13AD"/>
    <w:rsid w:val="007F5515"/>
    <w:rsid w:val="007F5F7C"/>
    <w:rsid w:val="007F7310"/>
    <w:rsid w:val="0080029B"/>
    <w:rsid w:val="00800608"/>
    <w:rsid w:val="00802889"/>
    <w:rsid w:val="00802F01"/>
    <w:rsid w:val="008049C3"/>
    <w:rsid w:val="00807CBA"/>
    <w:rsid w:val="0081081E"/>
    <w:rsid w:val="008226DD"/>
    <w:rsid w:val="00823E09"/>
    <w:rsid w:val="00831836"/>
    <w:rsid w:val="00831ACA"/>
    <w:rsid w:val="00832B77"/>
    <w:rsid w:val="008379D4"/>
    <w:rsid w:val="00837C2C"/>
    <w:rsid w:val="0085282F"/>
    <w:rsid w:val="00867DB5"/>
    <w:rsid w:val="00876CFF"/>
    <w:rsid w:val="00880744"/>
    <w:rsid w:val="00880C8C"/>
    <w:rsid w:val="00882078"/>
    <w:rsid w:val="00882088"/>
    <w:rsid w:val="0088255F"/>
    <w:rsid w:val="0088406D"/>
    <w:rsid w:val="008842C2"/>
    <w:rsid w:val="008869CA"/>
    <w:rsid w:val="00887A6F"/>
    <w:rsid w:val="00891D46"/>
    <w:rsid w:val="008929E7"/>
    <w:rsid w:val="008A20C2"/>
    <w:rsid w:val="008A2AA0"/>
    <w:rsid w:val="008B1680"/>
    <w:rsid w:val="008B1A8D"/>
    <w:rsid w:val="008B73CA"/>
    <w:rsid w:val="008B79CC"/>
    <w:rsid w:val="008C38DB"/>
    <w:rsid w:val="008C3C43"/>
    <w:rsid w:val="008C478E"/>
    <w:rsid w:val="008C4FCD"/>
    <w:rsid w:val="008D0EA6"/>
    <w:rsid w:val="008D4DAE"/>
    <w:rsid w:val="008E1880"/>
    <w:rsid w:val="008F3800"/>
    <w:rsid w:val="008F3B27"/>
    <w:rsid w:val="008F3CC8"/>
    <w:rsid w:val="008F6C21"/>
    <w:rsid w:val="00905180"/>
    <w:rsid w:val="0092305F"/>
    <w:rsid w:val="00923CAE"/>
    <w:rsid w:val="009322A4"/>
    <w:rsid w:val="0093288E"/>
    <w:rsid w:val="00935455"/>
    <w:rsid w:val="00935CE3"/>
    <w:rsid w:val="00940B0F"/>
    <w:rsid w:val="00941A52"/>
    <w:rsid w:val="00945B30"/>
    <w:rsid w:val="00947C46"/>
    <w:rsid w:val="00950E23"/>
    <w:rsid w:val="00955B50"/>
    <w:rsid w:val="00961C1C"/>
    <w:rsid w:val="00962B48"/>
    <w:rsid w:val="00963963"/>
    <w:rsid w:val="00971480"/>
    <w:rsid w:val="00974810"/>
    <w:rsid w:val="009767F0"/>
    <w:rsid w:val="0098302B"/>
    <w:rsid w:val="00983289"/>
    <w:rsid w:val="00987100"/>
    <w:rsid w:val="0098713B"/>
    <w:rsid w:val="009908DA"/>
    <w:rsid w:val="00991A2C"/>
    <w:rsid w:val="00993557"/>
    <w:rsid w:val="009A122D"/>
    <w:rsid w:val="009A48BD"/>
    <w:rsid w:val="009A5292"/>
    <w:rsid w:val="009B086F"/>
    <w:rsid w:val="009B5B6A"/>
    <w:rsid w:val="009C6B09"/>
    <w:rsid w:val="009D09DA"/>
    <w:rsid w:val="009D3EFF"/>
    <w:rsid w:val="009D3FEA"/>
    <w:rsid w:val="009D4118"/>
    <w:rsid w:val="009D6A9C"/>
    <w:rsid w:val="009E22D0"/>
    <w:rsid w:val="009E2647"/>
    <w:rsid w:val="009E3D94"/>
    <w:rsid w:val="009E3EC2"/>
    <w:rsid w:val="009E5216"/>
    <w:rsid w:val="009E60BD"/>
    <w:rsid w:val="009E6BBB"/>
    <w:rsid w:val="009E7833"/>
    <w:rsid w:val="009F2216"/>
    <w:rsid w:val="009F3DB6"/>
    <w:rsid w:val="009F5A1A"/>
    <w:rsid w:val="00A026CD"/>
    <w:rsid w:val="00A06A55"/>
    <w:rsid w:val="00A22D41"/>
    <w:rsid w:val="00A26876"/>
    <w:rsid w:val="00A30863"/>
    <w:rsid w:val="00A331F0"/>
    <w:rsid w:val="00A3540D"/>
    <w:rsid w:val="00A46DCC"/>
    <w:rsid w:val="00A47B63"/>
    <w:rsid w:val="00A47E6D"/>
    <w:rsid w:val="00A53F44"/>
    <w:rsid w:val="00A54DAA"/>
    <w:rsid w:val="00A5590A"/>
    <w:rsid w:val="00A55ADF"/>
    <w:rsid w:val="00A709FE"/>
    <w:rsid w:val="00A73585"/>
    <w:rsid w:val="00A77B3E"/>
    <w:rsid w:val="00A9121C"/>
    <w:rsid w:val="00A91AD0"/>
    <w:rsid w:val="00A92B4F"/>
    <w:rsid w:val="00A93E8C"/>
    <w:rsid w:val="00A949C1"/>
    <w:rsid w:val="00A9514B"/>
    <w:rsid w:val="00A967E7"/>
    <w:rsid w:val="00AA2CF6"/>
    <w:rsid w:val="00AA7E42"/>
    <w:rsid w:val="00AA7FC6"/>
    <w:rsid w:val="00AB2AD5"/>
    <w:rsid w:val="00AB2DBF"/>
    <w:rsid w:val="00AB2EB5"/>
    <w:rsid w:val="00AC3364"/>
    <w:rsid w:val="00AD00FD"/>
    <w:rsid w:val="00AD0732"/>
    <w:rsid w:val="00AD0EED"/>
    <w:rsid w:val="00AD4B0C"/>
    <w:rsid w:val="00AD7EF4"/>
    <w:rsid w:val="00AE28CF"/>
    <w:rsid w:val="00AF0378"/>
    <w:rsid w:val="00AF05A6"/>
    <w:rsid w:val="00AF112A"/>
    <w:rsid w:val="00B00A0E"/>
    <w:rsid w:val="00B023E6"/>
    <w:rsid w:val="00B05344"/>
    <w:rsid w:val="00B073BB"/>
    <w:rsid w:val="00B10FFB"/>
    <w:rsid w:val="00B12C4B"/>
    <w:rsid w:val="00B13D97"/>
    <w:rsid w:val="00B15C4C"/>
    <w:rsid w:val="00B1661A"/>
    <w:rsid w:val="00B17F04"/>
    <w:rsid w:val="00B215B6"/>
    <w:rsid w:val="00B2575B"/>
    <w:rsid w:val="00B319FA"/>
    <w:rsid w:val="00B33A77"/>
    <w:rsid w:val="00B3711B"/>
    <w:rsid w:val="00B374E2"/>
    <w:rsid w:val="00B42BC7"/>
    <w:rsid w:val="00B46B0D"/>
    <w:rsid w:val="00B525AF"/>
    <w:rsid w:val="00B551D7"/>
    <w:rsid w:val="00B63684"/>
    <w:rsid w:val="00B63713"/>
    <w:rsid w:val="00B63DDA"/>
    <w:rsid w:val="00B65125"/>
    <w:rsid w:val="00B6794D"/>
    <w:rsid w:val="00B70DF9"/>
    <w:rsid w:val="00B7433E"/>
    <w:rsid w:val="00B74D66"/>
    <w:rsid w:val="00B77E1C"/>
    <w:rsid w:val="00B82334"/>
    <w:rsid w:val="00B82AF6"/>
    <w:rsid w:val="00B845EB"/>
    <w:rsid w:val="00B86EC4"/>
    <w:rsid w:val="00B904B2"/>
    <w:rsid w:val="00B92826"/>
    <w:rsid w:val="00B92C1A"/>
    <w:rsid w:val="00B94635"/>
    <w:rsid w:val="00BA3710"/>
    <w:rsid w:val="00BA3D5E"/>
    <w:rsid w:val="00BB168D"/>
    <w:rsid w:val="00BB5EA0"/>
    <w:rsid w:val="00BC2287"/>
    <w:rsid w:val="00BC2D07"/>
    <w:rsid w:val="00BC4397"/>
    <w:rsid w:val="00BC7C3F"/>
    <w:rsid w:val="00BC7FF8"/>
    <w:rsid w:val="00BD03A3"/>
    <w:rsid w:val="00BD094A"/>
    <w:rsid w:val="00BD1689"/>
    <w:rsid w:val="00BD5CE2"/>
    <w:rsid w:val="00BE41DC"/>
    <w:rsid w:val="00BE4BE5"/>
    <w:rsid w:val="00BF2DB2"/>
    <w:rsid w:val="00BF3758"/>
    <w:rsid w:val="00BF38CC"/>
    <w:rsid w:val="00C00110"/>
    <w:rsid w:val="00C009A6"/>
    <w:rsid w:val="00C01B1F"/>
    <w:rsid w:val="00C02115"/>
    <w:rsid w:val="00C030F9"/>
    <w:rsid w:val="00C037BF"/>
    <w:rsid w:val="00C06BDC"/>
    <w:rsid w:val="00C1002C"/>
    <w:rsid w:val="00C11C2B"/>
    <w:rsid w:val="00C12900"/>
    <w:rsid w:val="00C174C8"/>
    <w:rsid w:val="00C21BC8"/>
    <w:rsid w:val="00C24E8B"/>
    <w:rsid w:val="00C253D5"/>
    <w:rsid w:val="00C30DD8"/>
    <w:rsid w:val="00C40868"/>
    <w:rsid w:val="00C42977"/>
    <w:rsid w:val="00C42F72"/>
    <w:rsid w:val="00C446C7"/>
    <w:rsid w:val="00C45237"/>
    <w:rsid w:val="00C45E99"/>
    <w:rsid w:val="00C47509"/>
    <w:rsid w:val="00C5032E"/>
    <w:rsid w:val="00C508F6"/>
    <w:rsid w:val="00C50B6E"/>
    <w:rsid w:val="00C51C49"/>
    <w:rsid w:val="00C52A01"/>
    <w:rsid w:val="00C5359E"/>
    <w:rsid w:val="00C5409A"/>
    <w:rsid w:val="00C60279"/>
    <w:rsid w:val="00C6364F"/>
    <w:rsid w:val="00C64831"/>
    <w:rsid w:val="00C72FC5"/>
    <w:rsid w:val="00C762F8"/>
    <w:rsid w:val="00C76510"/>
    <w:rsid w:val="00C8383B"/>
    <w:rsid w:val="00C84DA7"/>
    <w:rsid w:val="00C9212D"/>
    <w:rsid w:val="00C9243E"/>
    <w:rsid w:val="00CA05B1"/>
    <w:rsid w:val="00CA653F"/>
    <w:rsid w:val="00CB25FF"/>
    <w:rsid w:val="00CB488D"/>
    <w:rsid w:val="00CB4D6E"/>
    <w:rsid w:val="00CB564F"/>
    <w:rsid w:val="00CB70A5"/>
    <w:rsid w:val="00CC2298"/>
    <w:rsid w:val="00CC2449"/>
    <w:rsid w:val="00CD204D"/>
    <w:rsid w:val="00CD26B9"/>
    <w:rsid w:val="00CE0340"/>
    <w:rsid w:val="00CE1B03"/>
    <w:rsid w:val="00CE28FB"/>
    <w:rsid w:val="00CE48E7"/>
    <w:rsid w:val="00CF008E"/>
    <w:rsid w:val="00D00E56"/>
    <w:rsid w:val="00D016CE"/>
    <w:rsid w:val="00D13CBB"/>
    <w:rsid w:val="00D142E9"/>
    <w:rsid w:val="00D154C5"/>
    <w:rsid w:val="00D27B0F"/>
    <w:rsid w:val="00D36BD2"/>
    <w:rsid w:val="00D438A2"/>
    <w:rsid w:val="00D467E8"/>
    <w:rsid w:val="00D47C24"/>
    <w:rsid w:val="00D50558"/>
    <w:rsid w:val="00D50EB6"/>
    <w:rsid w:val="00D533CD"/>
    <w:rsid w:val="00D570DA"/>
    <w:rsid w:val="00D62FCC"/>
    <w:rsid w:val="00D63316"/>
    <w:rsid w:val="00D655BC"/>
    <w:rsid w:val="00D700DD"/>
    <w:rsid w:val="00D77FAB"/>
    <w:rsid w:val="00D807B0"/>
    <w:rsid w:val="00D829AB"/>
    <w:rsid w:val="00D93310"/>
    <w:rsid w:val="00D94758"/>
    <w:rsid w:val="00D96145"/>
    <w:rsid w:val="00D97DE8"/>
    <w:rsid w:val="00DA4ADD"/>
    <w:rsid w:val="00DA5ED0"/>
    <w:rsid w:val="00DA6FBD"/>
    <w:rsid w:val="00DB277C"/>
    <w:rsid w:val="00DB37F9"/>
    <w:rsid w:val="00DB5599"/>
    <w:rsid w:val="00DB5963"/>
    <w:rsid w:val="00DB5A24"/>
    <w:rsid w:val="00DC6E8F"/>
    <w:rsid w:val="00DC71C3"/>
    <w:rsid w:val="00DD2AC7"/>
    <w:rsid w:val="00DD2EA8"/>
    <w:rsid w:val="00DD309B"/>
    <w:rsid w:val="00DD3847"/>
    <w:rsid w:val="00DD4C46"/>
    <w:rsid w:val="00DD59E5"/>
    <w:rsid w:val="00DE2EAA"/>
    <w:rsid w:val="00DE42AE"/>
    <w:rsid w:val="00DE43D5"/>
    <w:rsid w:val="00DF0BF5"/>
    <w:rsid w:val="00E02D17"/>
    <w:rsid w:val="00E034FF"/>
    <w:rsid w:val="00E048EC"/>
    <w:rsid w:val="00E0518A"/>
    <w:rsid w:val="00E06E37"/>
    <w:rsid w:val="00E12DD4"/>
    <w:rsid w:val="00E134A8"/>
    <w:rsid w:val="00E147A4"/>
    <w:rsid w:val="00E24B42"/>
    <w:rsid w:val="00E30A24"/>
    <w:rsid w:val="00E355E3"/>
    <w:rsid w:val="00E376E5"/>
    <w:rsid w:val="00E438C7"/>
    <w:rsid w:val="00E448E9"/>
    <w:rsid w:val="00E4499E"/>
    <w:rsid w:val="00E45009"/>
    <w:rsid w:val="00E46687"/>
    <w:rsid w:val="00E538E7"/>
    <w:rsid w:val="00E54491"/>
    <w:rsid w:val="00E66AC7"/>
    <w:rsid w:val="00E74B61"/>
    <w:rsid w:val="00E7640C"/>
    <w:rsid w:val="00E8369B"/>
    <w:rsid w:val="00E85EAC"/>
    <w:rsid w:val="00E85F24"/>
    <w:rsid w:val="00E87265"/>
    <w:rsid w:val="00E90D0E"/>
    <w:rsid w:val="00E940DE"/>
    <w:rsid w:val="00E9463A"/>
    <w:rsid w:val="00E94CDF"/>
    <w:rsid w:val="00E95A8E"/>
    <w:rsid w:val="00EA3B9D"/>
    <w:rsid w:val="00EB0B98"/>
    <w:rsid w:val="00EB25F8"/>
    <w:rsid w:val="00EB5E0B"/>
    <w:rsid w:val="00EB7757"/>
    <w:rsid w:val="00EC1E82"/>
    <w:rsid w:val="00ED1046"/>
    <w:rsid w:val="00ED3FA8"/>
    <w:rsid w:val="00ED7417"/>
    <w:rsid w:val="00ED7928"/>
    <w:rsid w:val="00EE0FC2"/>
    <w:rsid w:val="00EE27C9"/>
    <w:rsid w:val="00EE3833"/>
    <w:rsid w:val="00EE4D92"/>
    <w:rsid w:val="00EE5271"/>
    <w:rsid w:val="00EE6433"/>
    <w:rsid w:val="00EF02FA"/>
    <w:rsid w:val="00EF246D"/>
    <w:rsid w:val="00EF364A"/>
    <w:rsid w:val="00EF4898"/>
    <w:rsid w:val="00EF6AB1"/>
    <w:rsid w:val="00EF7A0F"/>
    <w:rsid w:val="00F01E9F"/>
    <w:rsid w:val="00F13218"/>
    <w:rsid w:val="00F14FE0"/>
    <w:rsid w:val="00F15430"/>
    <w:rsid w:val="00F15961"/>
    <w:rsid w:val="00F202C4"/>
    <w:rsid w:val="00F214A6"/>
    <w:rsid w:val="00F2167E"/>
    <w:rsid w:val="00F23B71"/>
    <w:rsid w:val="00F305FC"/>
    <w:rsid w:val="00F33B04"/>
    <w:rsid w:val="00F36E66"/>
    <w:rsid w:val="00F47410"/>
    <w:rsid w:val="00F54B37"/>
    <w:rsid w:val="00F565DA"/>
    <w:rsid w:val="00F57617"/>
    <w:rsid w:val="00F62DB7"/>
    <w:rsid w:val="00F65EB7"/>
    <w:rsid w:val="00F66E64"/>
    <w:rsid w:val="00F67632"/>
    <w:rsid w:val="00F67FC9"/>
    <w:rsid w:val="00F71A89"/>
    <w:rsid w:val="00F73613"/>
    <w:rsid w:val="00F73BB0"/>
    <w:rsid w:val="00F80EAD"/>
    <w:rsid w:val="00F82C50"/>
    <w:rsid w:val="00F83625"/>
    <w:rsid w:val="00F84F47"/>
    <w:rsid w:val="00F874ED"/>
    <w:rsid w:val="00F9303F"/>
    <w:rsid w:val="00F9362A"/>
    <w:rsid w:val="00F93825"/>
    <w:rsid w:val="00FA2863"/>
    <w:rsid w:val="00FA585A"/>
    <w:rsid w:val="00FA7CA9"/>
    <w:rsid w:val="00FB11C2"/>
    <w:rsid w:val="00FB2453"/>
    <w:rsid w:val="00FB54F4"/>
    <w:rsid w:val="00FB731E"/>
    <w:rsid w:val="00FC2C22"/>
    <w:rsid w:val="00FC2C98"/>
    <w:rsid w:val="00FC3A8F"/>
    <w:rsid w:val="00FC5BB5"/>
    <w:rsid w:val="00FD45B9"/>
    <w:rsid w:val="00FE049D"/>
    <w:rsid w:val="00FE1AFD"/>
    <w:rsid w:val="00FE7126"/>
    <w:rsid w:val="00FF13B7"/>
    <w:rsid w:val="00FF4932"/>
  </w:rsids>
  <m:mathPr>
    <m:mathFont m:val="Cambria Math"/>
    <m:brkBin m:val="before"/>
    <m:brkBinSub m:val="--"/>
    <m:smallFrac/>
    <m:dispDef/>
    <m:lMargin m:val="0"/>
    <m:rMargin m:val="0"/>
    <m:defJc m:val="centerGroup"/>
    <m:wrapRight/>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8C4E55F"/>
  <w15:docId w15:val="{94BB1B58-9DE7-435C-981D-8A3C609CD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F477F"/>
    <w:rPr>
      <w:sz w:val="24"/>
      <w:szCs w:val="24"/>
    </w:rPr>
  </w:style>
  <w:style w:type="paragraph" w:styleId="1">
    <w:name w:val="heading 1"/>
    <w:basedOn w:val="a"/>
    <w:next w:val="a"/>
    <w:qFormat/>
    <w:rsid w:val="00B06015"/>
    <w:pPr>
      <w:keepNext/>
      <w:numPr>
        <w:numId w:val="1"/>
      </w:numPr>
      <w:overflowPunct w:val="0"/>
      <w:autoSpaceDE w:val="0"/>
      <w:autoSpaceDN w:val="0"/>
      <w:adjustRightInd w:val="0"/>
      <w:jc w:val="both"/>
      <w:textAlignment w:val="baseline"/>
      <w:outlineLvl w:val="0"/>
    </w:pPr>
    <w:rPr>
      <w:i/>
      <w:szCs w:val="20"/>
    </w:rPr>
  </w:style>
  <w:style w:type="paragraph" w:styleId="2">
    <w:name w:val="heading 2"/>
    <w:basedOn w:val="a"/>
    <w:next w:val="a"/>
    <w:qFormat/>
    <w:rsid w:val="00B06015"/>
    <w:pPr>
      <w:keepNext/>
      <w:numPr>
        <w:ilvl w:val="1"/>
        <w:numId w:val="1"/>
      </w:numPr>
      <w:spacing w:before="240" w:after="60"/>
      <w:outlineLvl w:val="1"/>
    </w:pPr>
    <w:rPr>
      <w:rFonts w:ascii="Arial" w:hAnsi="Arial" w:cs="Arial"/>
      <w:b/>
      <w:bCs/>
      <w:i/>
      <w:iCs/>
      <w:sz w:val="28"/>
      <w:szCs w:val="28"/>
      <w:lang w:val="en-GB"/>
    </w:rPr>
  </w:style>
  <w:style w:type="paragraph" w:styleId="3">
    <w:name w:val="heading 3"/>
    <w:basedOn w:val="a"/>
    <w:next w:val="a"/>
    <w:qFormat/>
    <w:rsid w:val="00B06015"/>
    <w:pPr>
      <w:keepNext/>
      <w:numPr>
        <w:ilvl w:val="2"/>
        <w:numId w:val="1"/>
      </w:numPr>
      <w:spacing w:before="240" w:after="60"/>
      <w:outlineLvl w:val="2"/>
    </w:pPr>
    <w:rPr>
      <w:rFonts w:ascii="Arial" w:hAnsi="Arial" w:cs="Arial"/>
      <w:b/>
      <w:bCs/>
      <w:sz w:val="26"/>
      <w:szCs w:val="26"/>
      <w:lang w:val="en-GB"/>
    </w:rPr>
  </w:style>
  <w:style w:type="paragraph" w:styleId="4">
    <w:name w:val="heading 4"/>
    <w:basedOn w:val="a"/>
    <w:next w:val="a"/>
    <w:qFormat/>
    <w:rsid w:val="00B06015"/>
    <w:pPr>
      <w:keepNext/>
      <w:numPr>
        <w:ilvl w:val="3"/>
        <w:numId w:val="1"/>
      </w:numPr>
      <w:spacing w:before="240" w:after="60"/>
      <w:outlineLvl w:val="3"/>
    </w:pPr>
    <w:rPr>
      <w:b/>
      <w:bCs/>
      <w:sz w:val="28"/>
      <w:szCs w:val="28"/>
      <w:lang w:val="en-GB"/>
    </w:rPr>
  </w:style>
  <w:style w:type="paragraph" w:styleId="5">
    <w:name w:val="heading 5"/>
    <w:basedOn w:val="a"/>
    <w:next w:val="a"/>
    <w:qFormat/>
    <w:rsid w:val="00B06015"/>
    <w:pPr>
      <w:numPr>
        <w:ilvl w:val="4"/>
        <w:numId w:val="1"/>
      </w:numPr>
      <w:spacing w:before="240" w:after="60"/>
      <w:outlineLvl w:val="4"/>
    </w:pPr>
    <w:rPr>
      <w:b/>
      <w:bCs/>
      <w:i/>
      <w:iCs/>
      <w:sz w:val="26"/>
      <w:szCs w:val="26"/>
      <w:lang w:val="en-GB"/>
    </w:rPr>
  </w:style>
  <w:style w:type="paragraph" w:styleId="6">
    <w:name w:val="heading 6"/>
    <w:basedOn w:val="a"/>
    <w:next w:val="a"/>
    <w:qFormat/>
    <w:rsid w:val="00B06015"/>
    <w:pPr>
      <w:numPr>
        <w:ilvl w:val="5"/>
        <w:numId w:val="1"/>
      </w:numPr>
      <w:spacing w:before="240" w:after="60"/>
      <w:outlineLvl w:val="5"/>
    </w:pPr>
    <w:rPr>
      <w:b/>
      <w:bCs/>
      <w:sz w:val="22"/>
      <w:szCs w:val="22"/>
      <w:lang w:val="en-GB"/>
    </w:rPr>
  </w:style>
  <w:style w:type="paragraph" w:styleId="7">
    <w:name w:val="heading 7"/>
    <w:basedOn w:val="a"/>
    <w:next w:val="a"/>
    <w:qFormat/>
    <w:rsid w:val="00B06015"/>
    <w:pPr>
      <w:numPr>
        <w:ilvl w:val="6"/>
        <w:numId w:val="1"/>
      </w:numPr>
      <w:spacing w:before="240" w:after="60"/>
      <w:outlineLvl w:val="6"/>
    </w:pPr>
    <w:rPr>
      <w:lang w:val="en-GB"/>
    </w:rPr>
  </w:style>
  <w:style w:type="paragraph" w:styleId="8">
    <w:name w:val="heading 8"/>
    <w:basedOn w:val="a"/>
    <w:next w:val="a"/>
    <w:qFormat/>
    <w:rsid w:val="00B06015"/>
    <w:pPr>
      <w:numPr>
        <w:ilvl w:val="7"/>
        <w:numId w:val="1"/>
      </w:numPr>
      <w:spacing w:before="240" w:after="60"/>
      <w:outlineLvl w:val="7"/>
    </w:pPr>
    <w:rPr>
      <w:i/>
      <w:iCs/>
      <w:lang w:val="en-GB"/>
    </w:rPr>
  </w:style>
  <w:style w:type="paragraph" w:styleId="9">
    <w:name w:val="heading 9"/>
    <w:basedOn w:val="a"/>
    <w:next w:val="a"/>
    <w:qFormat/>
    <w:rsid w:val="00B06015"/>
    <w:pPr>
      <w:numPr>
        <w:ilvl w:val="8"/>
        <w:numId w:val="1"/>
      </w:numPr>
      <w:spacing w:before="240" w:after="60"/>
      <w:outlineLvl w:val="8"/>
    </w:pPr>
    <w:rPr>
      <w:rFonts w:ascii="Arial" w:hAnsi="Arial" w:cs="Arial"/>
      <w:sz w:val="22"/>
      <w:szCs w:val="22"/>
      <w:lang w:val="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rsid w:val="00BA1D4C"/>
    <w:pPr>
      <w:tabs>
        <w:tab w:val="center" w:pos="4153"/>
        <w:tab w:val="right" w:pos="8306"/>
      </w:tabs>
    </w:pPr>
    <w:rPr>
      <w:sz w:val="20"/>
      <w:szCs w:val="20"/>
      <w:lang w:val="en-GB"/>
    </w:rPr>
  </w:style>
  <w:style w:type="character" w:styleId="a4">
    <w:name w:val="page number"/>
    <w:basedOn w:val="a0"/>
    <w:rsid w:val="00B06015"/>
  </w:style>
  <w:style w:type="paragraph" w:styleId="a5">
    <w:name w:val="footer"/>
    <w:basedOn w:val="a"/>
    <w:rsid w:val="00B06015"/>
    <w:pPr>
      <w:tabs>
        <w:tab w:val="center" w:pos="4153"/>
        <w:tab w:val="right" w:pos="8306"/>
      </w:tabs>
    </w:pPr>
  </w:style>
  <w:style w:type="paragraph" w:styleId="a6">
    <w:name w:val="List Paragraph"/>
    <w:basedOn w:val="a"/>
    <w:uiPriority w:val="34"/>
    <w:qFormat/>
    <w:rsid w:val="00585352"/>
    <w:pPr>
      <w:ind w:left="720"/>
    </w:pPr>
  </w:style>
  <w:style w:type="table" w:styleId="a7">
    <w:name w:val="Table Grid"/>
    <w:basedOn w:val="a1"/>
    <w:rsid w:val="00B060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E4EC1"/>
    <w:pPr>
      <w:autoSpaceDE w:val="0"/>
      <w:autoSpaceDN w:val="0"/>
      <w:adjustRightInd w:val="0"/>
    </w:pPr>
    <w:rPr>
      <w:color w:val="000000"/>
      <w:sz w:val="24"/>
      <w:szCs w:val="24"/>
    </w:rPr>
  </w:style>
  <w:style w:type="paragraph" w:styleId="a8">
    <w:name w:val="Balloon Text"/>
    <w:basedOn w:val="a"/>
    <w:link w:val="Char0"/>
    <w:rsid w:val="008F3CC8"/>
    <w:rPr>
      <w:rFonts w:ascii="Tahoma" w:hAnsi="Tahoma" w:cs="Tahoma"/>
      <w:sz w:val="16"/>
      <w:szCs w:val="16"/>
    </w:rPr>
  </w:style>
  <w:style w:type="character" w:customStyle="1" w:styleId="Char0">
    <w:name w:val="Κείμενο πλαισίου Char"/>
    <w:basedOn w:val="a0"/>
    <w:link w:val="a8"/>
    <w:rsid w:val="008F3CC8"/>
    <w:rPr>
      <w:rFonts w:ascii="Tahoma" w:hAnsi="Tahoma" w:cs="Tahoma"/>
      <w:sz w:val="16"/>
      <w:szCs w:val="16"/>
    </w:rPr>
  </w:style>
  <w:style w:type="character" w:styleId="-">
    <w:name w:val="Hyperlink"/>
    <w:basedOn w:val="a0"/>
    <w:uiPriority w:val="99"/>
    <w:unhideWhenUsed/>
    <w:rsid w:val="005C55EF"/>
    <w:rPr>
      <w:color w:val="0000FF"/>
      <w:u w:val="single"/>
    </w:rPr>
  </w:style>
  <w:style w:type="character" w:styleId="a9">
    <w:name w:val="Placeholder Text"/>
    <w:basedOn w:val="a0"/>
    <w:uiPriority w:val="99"/>
    <w:semiHidden/>
    <w:rsid w:val="00C9212D"/>
    <w:rPr>
      <w:color w:val="666666"/>
    </w:rPr>
  </w:style>
  <w:style w:type="character" w:styleId="aa">
    <w:name w:val="annotation reference"/>
    <w:basedOn w:val="a0"/>
    <w:rsid w:val="00F33B04"/>
    <w:rPr>
      <w:sz w:val="16"/>
      <w:szCs w:val="16"/>
    </w:rPr>
  </w:style>
  <w:style w:type="paragraph" w:styleId="ab">
    <w:name w:val="annotation text"/>
    <w:basedOn w:val="a"/>
    <w:link w:val="Char1"/>
    <w:rsid w:val="00F33B04"/>
    <w:rPr>
      <w:sz w:val="20"/>
      <w:szCs w:val="20"/>
    </w:rPr>
  </w:style>
  <w:style w:type="character" w:customStyle="1" w:styleId="Char1">
    <w:name w:val="Κείμενο σχολίου Char"/>
    <w:basedOn w:val="a0"/>
    <w:link w:val="ab"/>
    <w:rsid w:val="00F33B04"/>
  </w:style>
  <w:style w:type="paragraph" w:styleId="ac">
    <w:name w:val="annotation subject"/>
    <w:basedOn w:val="ab"/>
    <w:next w:val="ab"/>
    <w:link w:val="Char2"/>
    <w:rsid w:val="00F33B04"/>
    <w:rPr>
      <w:b/>
      <w:bCs/>
    </w:rPr>
  </w:style>
  <w:style w:type="character" w:customStyle="1" w:styleId="Char2">
    <w:name w:val="Θέμα σχολίου Char"/>
    <w:basedOn w:val="Char1"/>
    <w:link w:val="ac"/>
    <w:rsid w:val="00F33B04"/>
    <w:rPr>
      <w:b/>
      <w:bCs/>
    </w:rPr>
  </w:style>
  <w:style w:type="paragraph" w:styleId="Web">
    <w:name w:val="Normal (Web)"/>
    <w:basedOn w:val="a"/>
    <w:uiPriority w:val="99"/>
    <w:rsid w:val="00326C62"/>
  </w:style>
  <w:style w:type="character" w:customStyle="1" w:styleId="10">
    <w:name w:val="Ανεπίλυτη αναφορά1"/>
    <w:basedOn w:val="a0"/>
    <w:uiPriority w:val="99"/>
    <w:semiHidden/>
    <w:unhideWhenUsed/>
    <w:rsid w:val="00345305"/>
    <w:rPr>
      <w:color w:val="605E5C"/>
      <w:shd w:val="clear" w:color="auto" w:fill="E1DFDD"/>
    </w:rPr>
  </w:style>
  <w:style w:type="character" w:styleId="ad">
    <w:name w:val="Strong"/>
    <w:basedOn w:val="a0"/>
    <w:uiPriority w:val="22"/>
    <w:qFormat/>
    <w:rsid w:val="00345305"/>
    <w:rPr>
      <w:b/>
      <w:bCs/>
    </w:rPr>
  </w:style>
  <w:style w:type="character" w:customStyle="1" w:styleId="Char">
    <w:name w:val="Κεφαλίδα Char"/>
    <w:basedOn w:val="a0"/>
    <w:link w:val="a3"/>
    <w:uiPriority w:val="99"/>
    <w:rsid w:val="00DD309B"/>
    <w:rPr>
      <w:lang w:val="en-GB"/>
    </w:rPr>
  </w:style>
  <w:style w:type="paragraph" w:customStyle="1" w:styleId="pf0">
    <w:name w:val="pf0"/>
    <w:basedOn w:val="a"/>
    <w:rsid w:val="00145C3C"/>
    <w:pPr>
      <w:spacing w:before="100" w:beforeAutospacing="1" w:after="100" w:afterAutospacing="1"/>
    </w:pPr>
  </w:style>
  <w:style w:type="character" w:customStyle="1" w:styleId="cf01">
    <w:name w:val="cf01"/>
    <w:basedOn w:val="a0"/>
    <w:rsid w:val="00145C3C"/>
    <w:rPr>
      <w:rFonts w:ascii="Segoe UI" w:hAnsi="Segoe UI" w:cs="Segoe UI" w:hint="default"/>
      <w:sz w:val="18"/>
      <w:szCs w:val="18"/>
    </w:rPr>
  </w:style>
  <w:style w:type="paragraph" w:styleId="-HTML">
    <w:name w:val="HTML Preformatted"/>
    <w:basedOn w:val="a"/>
    <w:link w:val="-HTMLChar"/>
    <w:rsid w:val="001074AB"/>
    <w:rPr>
      <w:rFonts w:ascii="Consolas" w:hAnsi="Consolas"/>
      <w:sz w:val="20"/>
      <w:szCs w:val="20"/>
    </w:rPr>
  </w:style>
  <w:style w:type="character" w:customStyle="1" w:styleId="-HTMLChar">
    <w:name w:val="Προ-διαμορφωμένο HTML Char"/>
    <w:basedOn w:val="a0"/>
    <w:link w:val="-HTML"/>
    <w:rsid w:val="001074AB"/>
    <w:rPr>
      <w:rFonts w:ascii="Consolas" w:hAnsi="Consola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9692">
      <w:bodyDiv w:val="1"/>
      <w:marLeft w:val="0"/>
      <w:marRight w:val="0"/>
      <w:marTop w:val="0"/>
      <w:marBottom w:val="0"/>
      <w:divBdr>
        <w:top w:val="none" w:sz="0" w:space="0" w:color="auto"/>
        <w:left w:val="none" w:sz="0" w:space="0" w:color="auto"/>
        <w:bottom w:val="none" w:sz="0" w:space="0" w:color="auto"/>
        <w:right w:val="none" w:sz="0" w:space="0" w:color="auto"/>
      </w:divBdr>
    </w:div>
    <w:div w:id="90636862">
      <w:bodyDiv w:val="1"/>
      <w:marLeft w:val="0"/>
      <w:marRight w:val="0"/>
      <w:marTop w:val="0"/>
      <w:marBottom w:val="0"/>
      <w:divBdr>
        <w:top w:val="none" w:sz="0" w:space="0" w:color="auto"/>
        <w:left w:val="none" w:sz="0" w:space="0" w:color="auto"/>
        <w:bottom w:val="none" w:sz="0" w:space="0" w:color="auto"/>
        <w:right w:val="none" w:sz="0" w:space="0" w:color="auto"/>
      </w:divBdr>
    </w:div>
    <w:div w:id="119223682">
      <w:bodyDiv w:val="1"/>
      <w:marLeft w:val="0"/>
      <w:marRight w:val="0"/>
      <w:marTop w:val="0"/>
      <w:marBottom w:val="0"/>
      <w:divBdr>
        <w:top w:val="none" w:sz="0" w:space="0" w:color="auto"/>
        <w:left w:val="none" w:sz="0" w:space="0" w:color="auto"/>
        <w:bottom w:val="none" w:sz="0" w:space="0" w:color="auto"/>
        <w:right w:val="none" w:sz="0" w:space="0" w:color="auto"/>
      </w:divBdr>
    </w:div>
    <w:div w:id="128742792">
      <w:bodyDiv w:val="1"/>
      <w:marLeft w:val="0"/>
      <w:marRight w:val="0"/>
      <w:marTop w:val="0"/>
      <w:marBottom w:val="0"/>
      <w:divBdr>
        <w:top w:val="none" w:sz="0" w:space="0" w:color="auto"/>
        <w:left w:val="none" w:sz="0" w:space="0" w:color="auto"/>
        <w:bottom w:val="none" w:sz="0" w:space="0" w:color="auto"/>
        <w:right w:val="none" w:sz="0" w:space="0" w:color="auto"/>
      </w:divBdr>
    </w:div>
    <w:div w:id="139807197">
      <w:bodyDiv w:val="1"/>
      <w:marLeft w:val="0"/>
      <w:marRight w:val="0"/>
      <w:marTop w:val="0"/>
      <w:marBottom w:val="0"/>
      <w:divBdr>
        <w:top w:val="none" w:sz="0" w:space="0" w:color="auto"/>
        <w:left w:val="none" w:sz="0" w:space="0" w:color="auto"/>
        <w:bottom w:val="none" w:sz="0" w:space="0" w:color="auto"/>
        <w:right w:val="none" w:sz="0" w:space="0" w:color="auto"/>
      </w:divBdr>
    </w:div>
    <w:div w:id="238371028">
      <w:bodyDiv w:val="1"/>
      <w:marLeft w:val="0"/>
      <w:marRight w:val="0"/>
      <w:marTop w:val="0"/>
      <w:marBottom w:val="0"/>
      <w:divBdr>
        <w:top w:val="none" w:sz="0" w:space="0" w:color="auto"/>
        <w:left w:val="none" w:sz="0" w:space="0" w:color="auto"/>
        <w:bottom w:val="none" w:sz="0" w:space="0" w:color="auto"/>
        <w:right w:val="none" w:sz="0" w:space="0" w:color="auto"/>
      </w:divBdr>
      <w:divsChild>
        <w:div w:id="1824857654">
          <w:marLeft w:val="0"/>
          <w:marRight w:val="0"/>
          <w:marTop w:val="0"/>
          <w:marBottom w:val="0"/>
          <w:divBdr>
            <w:top w:val="none" w:sz="0" w:space="0" w:color="auto"/>
            <w:left w:val="none" w:sz="0" w:space="0" w:color="auto"/>
            <w:bottom w:val="none" w:sz="0" w:space="0" w:color="auto"/>
            <w:right w:val="none" w:sz="0" w:space="0" w:color="auto"/>
          </w:divBdr>
          <w:divsChild>
            <w:div w:id="420489942">
              <w:marLeft w:val="0"/>
              <w:marRight w:val="0"/>
              <w:marTop w:val="0"/>
              <w:marBottom w:val="0"/>
              <w:divBdr>
                <w:top w:val="none" w:sz="0" w:space="0" w:color="auto"/>
                <w:left w:val="none" w:sz="0" w:space="0" w:color="auto"/>
                <w:bottom w:val="none" w:sz="0" w:space="0" w:color="auto"/>
                <w:right w:val="none" w:sz="0" w:space="0" w:color="auto"/>
              </w:divBdr>
              <w:divsChild>
                <w:div w:id="1440568440">
                  <w:marLeft w:val="0"/>
                  <w:marRight w:val="0"/>
                  <w:marTop w:val="0"/>
                  <w:marBottom w:val="0"/>
                  <w:divBdr>
                    <w:top w:val="none" w:sz="0" w:space="0" w:color="auto"/>
                    <w:left w:val="none" w:sz="0" w:space="0" w:color="auto"/>
                    <w:bottom w:val="none" w:sz="0" w:space="0" w:color="auto"/>
                    <w:right w:val="none" w:sz="0" w:space="0" w:color="auto"/>
                  </w:divBdr>
                  <w:divsChild>
                    <w:div w:id="1439062228">
                      <w:marLeft w:val="0"/>
                      <w:marRight w:val="0"/>
                      <w:marTop w:val="0"/>
                      <w:marBottom w:val="0"/>
                      <w:divBdr>
                        <w:top w:val="none" w:sz="0" w:space="0" w:color="auto"/>
                        <w:left w:val="none" w:sz="0" w:space="0" w:color="auto"/>
                        <w:bottom w:val="none" w:sz="0" w:space="0" w:color="auto"/>
                        <w:right w:val="none" w:sz="0" w:space="0" w:color="auto"/>
                      </w:divBdr>
                      <w:divsChild>
                        <w:div w:id="878320077">
                          <w:marLeft w:val="0"/>
                          <w:marRight w:val="0"/>
                          <w:marTop w:val="0"/>
                          <w:marBottom w:val="0"/>
                          <w:divBdr>
                            <w:top w:val="none" w:sz="0" w:space="0" w:color="auto"/>
                            <w:left w:val="none" w:sz="0" w:space="0" w:color="auto"/>
                            <w:bottom w:val="none" w:sz="0" w:space="0" w:color="auto"/>
                            <w:right w:val="none" w:sz="0" w:space="0" w:color="auto"/>
                          </w:divBdr>
                          <w:divsChild>
                            <w:div w:id="1551456817">
                              <w:marLeft w:val="0"/>
                              <w:marRight w:val="0"/>
                              <w:marTop w:val="0"/>
                              <w:marBottom w:val="0"/>
                              <w:divBdr>
                                <w:top w:val="none" w:sz="0" w:space="0" w:color="auto"/>
                                <w:left w:val="none" w:sz="0" w:space="0" w:color="auto"/>
                                <w:bottom w:val="none" w:sz="0" w:space="0" w:color="auto"/>
                                <w:right w:val="none" w:sz="0" w:space="0" w:color="auto"/>
                              </w:divBdr>
                              <w:divsChild>
                                <w:div w:id="1054694122">
                                  <w:marLeft w:val="0"/>
                                  <w:marRight w:val="0"/>
                                  <w:marTop w:val="0"/>
                                  <w:marBottom w:val="0"/>
                                  <w:divBdr>
                                    <w:top w:val="none" w:sz="0" w:space="0" w:color="auto"/>
                                    <w:left w:val="none" w:sz="0" w:space="0" w:color="auto"/>
                                    <w:bottom w:val="none" w:sz="0" w:space="0" w:color="auto"/>
                                    <w:right w:val="none" w:sz="0" w:space="0" w:color="auto"/>
                                  </w:divBdr>
                                  <w:divsChild>
                                    <w:div w:id="37200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8441820">
      <w:bodyDiv w:val="1"/>
      <w:marLeft w:val="0"/>
      <w:marRight w:val="0"/>
      <w:marTop w:val="0"/>
      <w:marBottom w:val="0"/>
      <w:divBdr>
        <w:top w:val="none" w:sz="0" w:space="0" w:color="auto"/>
        <w:left w:val="none" w:sz="0" w:space="0" w:color="auto"/>
        <w:bottom w:val="none" w:sz="0" w:space="0" w:color="auto"/>
        <w:right w:val="none" w:sz="0" w:space="0" w:color="auto"/>
      </w:divBdr>
    </w:div>
    <w:div w:id="330833838">
      <w:bodyDiv w:val="1"/>
      <w:marLeft w:val="0"/>
      <w:marRight w:val="0"/>
      <w:marTop w:val="0"/>
      <w:marBottom w:val="0"/>
      <w:divBdr>
        <w:top w:val="none" w:sz="0" w:space="0" w:color="auto"/>
        <w:left w:val="none" w:sz="0" w:space="0" w:color="auto"/>
        <w:bottom w:val="none" w:sz="0" w:space="0" w:color="auto"/>
        <w:right w:val="none" w:sz="0" w:space="0" w:color="auto"/>
      </w:divBdr>
    </w:div>
    <w:div w:id="452136337">
      <w:bodyDiv w:val="1"/>
      <w:marLeft w:val="0"/>
      <w:marRight w:val="0"/>
      <w:marTop w:val="0"/>
      <w:marBottom w:val="0"/>
      <w:divBdr>
        <w:top w:val="none" w:sz="0" w:space="0" w:color="auto"/>
        <w:left w:val="none" w:sz="0" w:space="0" w:color="auto"/>
        <w:bottom w:val="none" w:sz="0" w:space="0" w:color="auto"/>
        <w:right w:val="none" w:sz="0" w:space="0" w:color="auto"/>
      </w:divBdr>
    </w:div>
    <w:div w:id="641236134">
      <w:bodyDiv w:val="1"/>
      <w:marLeft w:val="0"/>
      <w:marRight w:val="0"/>
      <w:marTop w:val="0"/>
      <w:marBottom w:val="0"/>
      <w:divBdr>
        <w:top w:val="none" w:sz="0" w:space="0" w:color="auto"/>
        <w:left w:val="none" w:sz="0" w:space="0" w:color="auto"/>
        <w:bottom w:val="none" w:sz="0" w:space="0" w:color="auto"/>
        <w:right w:val="none" w:sz="0" w:space="0" w:color="auto"/>
      </w:divBdr>
    </w:div>
    <w:div w:id="644629544">
      <w:bodyDiv w:val="1"/>
      <w:marLeft w:val="0"/>
      <w:marRight w:val="0"/>
      <w:marTop w:val="0"/>
      <w:marBottom w:val="0"/>
      <w:divBdr>
        <w:top w:val="none" w:sz="0" w:space="0" w:color="auto"/>
        <w:left w:val="none" w:sz="0" w:space="0" w:color="auto"/>
        <w:bottom w:val="none" w:sz="0" w:space="0" w:color="auto"/>
        <w:right w:val="none" w:sz="0" w:space="0" w:color="auto"/>
      </w:divBdr>
    </w:div>
    <w:div w:id="760686282">
      <w:bodyDiv w:val="1"/>
      <w:marLeft w:val="0"/>
      <w:marRight w:val="0"/>
      <w:marTop w:val="0"/>
      <w:marBottom w:val="0"/>
      <w:divBdr>
        <w:top w:val="none" w:sz="0" w:space="0" w:color="auto"/>
        <w:left w:val="none" w:sz="0" w:space="0" w:color="auto"/>
        <w:bottom w:val="none" w:sz="0" w:space="0" w:color="auto"/>
        <w:right w:val="none" w:sz="0" w:space="0" w:color="auto"/>
      </w:divBdr>
    </w:div>
    <w:div w:id="785125440">
      <w:bodyDiv w:val="1"/>
      <w:marLeft w:val="0"/>
      <w:marRight w:val="0"/>
      <w:marTop w:val="0"/>
      <w:marBottom w:val="0"/>
      <w:divBdr>
        <w:top w:val="none" w:sz="0" w:space="0" w:color="auto"/>
        <w:left w:val="none" w:sz="0" w:space="0" w:color="auto"/>
        <w:bottom w:val="none" w:sz="0" w:space="0" w:color="auto"/>
        <w:right w:val="none" w:sz="0" w:space="0" w:color="auto"/>
      </w:divBdr>
    </w:div>
    <w:div w:id="797530843">
      <w:bodyDiv w:val="1"/>
      <w:marLeft w:val="0"/>
      <w:marRight w:val="0"/>
      <w:marTop w:val="0"/>
      <w:marBottom w:val="0"/>
      <w:divBdr>
        <w:top w:val="none" w:sz="0" w:space="0" w:color="auto"/>
        <w:left w:val="none" w:sz="0" w:space="0" w:color="auto"/>
        <w:bottom w:val="none" w:sz="0" w:space="0" w:color="auto"/>
        <w:right w:val="none" w:sz="0" w:space="0" w:color="auto"/>
      </w:divBdr>
    </w:div>
    <w:div w:id="864752472">
      <w:bodyDiv w:val="1"/>
      <w:marLeft w:val="0"/>
      <w:marRight w:val="0"/>
      <w:marTop w:val="0"/>
      <w:marBottom w:val="0"/>
      <w:divBdr>
        <w:top w:val="none" w:sz="0" w:space="0" w:color="auto"/>
        <w:left w:val="none" w:sz="0" w:space="0" w:color="auto"/>
        <w:bottom w:val="none" w:sz="0" w:space="0" w:color="auto"/>
        <w:right w:val="none" w:sz="0" w:space="0" w:color="auto"/>
      </w:divBdr>
    </w:div>
    <w:div w:id="948008040">
      <w:bodyDiv w:val="1"/>
      <w:marLeft w:val="0"/>
      <w:marRight w:val="0"/>
      <w:marTop w:val="0"/>
      <w:marBottom w:val="0"/>
      <w:divBdr>
        <w:top w:val="none" w:sz="0" w:space="0" w:color="auto"/>
        <w:left w:val="none" w:sz="0" w:space="0" w:color="auto"/>
        <w:bottom w:val="none" w:sz="0" w:space="0" w:color="auto"/>
        <w:right w:val="none" w:sz="0" w:space="0" w:color="auto"/>
      </w:divBdr>
    </w:div>
    <w:div w:id="978388367">
      <w:bodyDiv w:val="1"/>
      <w:marLeft w:val="0"/>
      <w:marRight w:val="0"/>
      <w:marTop w:val="0"/>
      <w:marBottom w:val="0"/>
      <w:divBdr>
        <w:top w:val="none" w:sz="0" w:space="0" w:color="auto"/>
        <w:left w:val="none" w:sz="0" w:space="0" w:color="auto"/>
        <w:bottom w:val="none" w:sz="0" w:space="0" w:color="auto"/>
        <w:right w:val="none" w:sz="0" w:space="0" w:color="auto"/>
      </w:divBdr>
    </w:div>
    <w:div w:id="1040399900">
      <w:bodyDiv w:val="1"/>
      <w:marLeft w:val="0"/>
      <w:marRight w:val="0"/>
      <w:marTop w:val="0"/>
      <w:marBottom w:val="0"/>
      <w:divBdr>
        <w:top w:val="none" w:sz="0" w:space="0" w:color="auto"/>
        <w:left w:val="none" w:sz="0" w:space="0" w:color="auto"/>
        <w:bottom w:val="none" w:sz="0" w:space="0" w:color="auto"/>
        <w:right w:val="none" w:sz="0" w:space="0" w:color="auto"/>
      </w:divBdr>
    </w:div>
    <w:div w:id="1104880365">
      <w:bodyDiv w:val="1"/>
      <w:marLeft w:val="0"/>
      <w:marRight w:val="0"/>
      <w:marTop w:val="0"/>
      <w:marBottom w:val="0"/>
      <w:divBdr>
        <w:top w:val="none" w:sz="0" w:space="0" w:color="auto"/>
        <w:left w:val="none" w:sz="0" w:space="0" w:color="auto"/>
        <w:bottom w:val="none" w:sz="0" w:space="0" w:color="auto"/>
        <w:right w:val="none" w:sz="0" w:space="0" w:color="auto"/>
      </w:divBdr>
    </w:div>
    <w:div w:id="1141120353">
      <w:bodyDiv w:val="1"/>
      <w:marLeft w:val="0"/>
      <w:marRight w:val="0"/>
      <w:marTop w:val="0"/>
      <w:marBottom w:val="0"/>
      <w:divBdr>
        <w:top w:val="none" w:sz="0" w:space="0" w:color="auto"/>
        <w:left w:val="none" w:sz="0" w:space="0" w:color="auto"/>
        <w:bottom w:val="none" w:sz="0" w:space="0" w:color="auto"/>
        <w:right w:val="none" w:sz="0" w:space="0" w:color="auto"/>
      </w:divBdr>
    </w:div>
    <w:div w:id="1153913431">
      <w:bodyDiv w:val="1"/>
      <w:marLeft w:val="0"/>
      <w:marRight w:val="0"/>
      <w:marTop w:val="0"/>
      <w:marBottom w:val="0"/>
      <w:divBdr>
        <w:top w:val="none" w:sz="0" w:space="0" w:color="auto"/>
        <w:left w:val="none" w:sz="0" w:space="0" w:color="auto"/>
        <w:bottom w:val="none" w:sz="0" w:space="0" w:color="auto"/>
        <w:right w:val="none" w:sz="0" w:space="0" w:color="auto"/>
      </w:divBdr>
    </w:div>
    <w:div w:id="1250122225">
      <w:bodyDiv w:val="1"/>
      <w:marLeft w:val="0"/>
      <w:marRight w:val="0"/>
      <w:marTop w:val="0"/>
      <w:marBottom w:val="0"/>
      <w:divBdr>
        <w:top w:val="none" w:sz="0" w:space="0" w:color="auto"/>
        <w:left w:val="none" w:sz="0" w:space="0" w:color="auto"/>
        <w:bottom w:val="none" w:sz="0" w:space="0" w:color="auto"/>
        <w:right w:val="none" w:sz="0" w:space="0" w:color="auto"/>
      </w:divBdr>
    </w:div>
    <w:div w:id="1259096352">
      <w:bodyDiv w:val="1"/>
      <w:marLeft w:val="0"/>
      <w:marRight w:val="0"/>
      <w:marTop w:val="0"/>
      <w:marBottom w:val="0"/>
      <w:divBdr>
        <w:top w:val="none" w:sz="0" w:space="0" w:color="auto"/>
        <w:left w:val="none" w:sz="0" w:space="0" w:color="auto"/>
        <w:bottom w:val="none" w:sz="0" w:space="0" w:color="auto"/>
        <w:right w:val="none" w:sz="0" w:space="0" w:color="auto"/>
      </w:divBdr>
    </w:div>
    <w:div w:id="1333491264">
      <w:bodyDiv w:val="1"/>
      <w:marLeft w:val="0"/>
      <w:marRight w:val="0"/>
      <w:marTop w:val="0"/>
      <w:marBottom w:val="0"/>
      <w:divBdr>
        <w:top w:val="none" w:sz="0" w:space="0" w:color="auto"/>
        <w:left w:val="none" w:sz="0" w:space="0" w:color="auto"/>
        <w:bottom w:val="none" w:sz="0" w:space="0" w:color="auto"/>
        <w:right w:val="none" w:sz="0" w:space="0" w:color="auto"/>
      </w:divBdr>
      <w:divsChild>
        <w:div w:id="135415501">
          <w:marLeft w:val="0"/>
          <w:marRight w:val="0"/>
          <w:marTop w:val="0"/>
          <w:marBottom w:val="0"/>
          <w:divBdr>
            <w:top w:val="none" w:sz="0" w:space="0" w:color="auto"/>
            <w:left w:val="none" w:sz="0" w:space="0" w:color="auto"/>
            <w:bottom w:val="none" w:sz="0" w:space="0" w:color="auto"/>
            <w:right w:val="none" w:sz="0" w:space="0" w:color="auto"/>
          </w:divBdr>
          <w:divsChild>
            <w:div w:id="1351877576">
              <w:marLeft w:val="0"/>
              <w:marRight w:val="0"/>
              <w:marTop w:val="0"/>
              <w:marBottom w:val="0"/>
              <w:divBdr>
                <w:top w:val="none" w:sz="0" w:space="0" w:color="auto"/>
                <w:left w:val="none" w:sz="0" w:space="0" w:color="auto"/>
                <w:bottom w:val="none" w:sz="0" w:space="0" w:color="auto"/>
                <w:right w:val="none" w:sz="0" w:space="0" w:color="auto"/>
              </w:divBdr>
              <w:divsChild>
                <w:div w:id="185602652">
                  <w:marLeft w:val="0"/>
                  <w:marRight w:val="0"/>
                  <w:marTop w:val="0"/>
                  <w:marBottom w:val="0"/>
                  <w:divBdr>
                    <w:top w:val="none" w:sz="0" w:space="0" w:color="auto"/>
                    <w:left w:val="none" w:sz="0" w:space="0" w:color="auto"/>
                    <w:bottom w:val="none" w:sz="0" w:space="0" w:color="auto"/>
                    <w:right w:val="none" w:sz="0" w:space="0" w:color="auto"/>
                  </w:divBdr>
                  <w:divsChild>
                    <w:div w:id="366762224">
                      <w:marLeft w:val="0"/>
                      <w:marRight w:val="0"/>
                      <w:marTop w:val="0"/>
                      <w:marBottom w:val="0"/>
                      <w:divBdr>
                        <w:top w:val="none" w:sz="0" w:space="0" w:color="auto"/>
                        <w:left w:val="none" w:sz="0" w:space="0" w:color="auto"/>
                        <w:bottom w:val="none" w:sz="0" w:space="0" w:color="auto"/>
                        <w:right w:val="none" w:sz="0" w:space="0" w:color="auto"/>
                      </w:divBdr>
                      <w:divsChild>
                        <w:div w:id="1104494810">
                          <w:marLeft w:val="0"/>
                          <w:marRight w:val="0"/>
                          <w:marTop w:val="0"/>
                          <w:marBottom w:val="0"/>
                          <w:divBdr>
                            <w:top w:val="none" w:sz="0" w:space="0" w:color="auto"/>
                            <w:left w:val="none" w:sz="0" w:space="0" w:color="auto"/>
                            <w:bottom w:val="none" w:sz="0" w:space="0" w:color="auto"/>
                            <w:right w:val="none" w:sz="0" w:space="0" w:color="auto"/>
                          </w:divBdr>
                          <w:divsChild>
                            <w:div w:id="1179006641">
                              <w:marLeft w:val="0"/>
                              <w:marRight w:val="0"/>
                              <w:marTop w:val="0"/>
                              <w:marBottom w:val="0"/>
                              <w:divBdr>
                                <w:top w:val="none" w:sz="0" w:space="0" w:color="auto"/>
                                <w:left w:val="none" w:sz="0" w:space="0" w:color="auto"/>
                                <w:bottom w:val="none" w:sz="0" w:space="0" w:color="auto"/>
                                <w:right w:val="none" w:sz="0" w:space="0" w:color="auto"/>
                              </w:divBdr>
                              <w:divsChild>
                                <w:div w:id="854271554">
                                  <w:marLeft w:val="0"/>
                                  <w:marRight w:val="0"/>
                                  <w:marTop w:val="0"/>
                                  <w:marBottom w:val="0"/>
                                  <w:divBdr>
                                    <w:top w:val="none" w:sz="0" w:space="0" w:color="auto"/>
                                    <w:left w:val="none" w:sz="0" w:space="0" w:color="auto"/>
                                    <w:bottom w:val="none" w:sz="0" w:space="0" w:color="auto"/>
                                    <w:right w:val="none" w:sz="0" w:space="0" w:color="auto"/>
                                  </w:divBdr>
                                  <w:divsChild>
                                    <w:div w:id="173639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0217310">
      <w:bodyDiv w:val="1"/>
      <w:marLeft w:val="0"/>
      <w:marRight w:val="0"/>
      <w:marTop w:val="0"/>
      <w:marBottom w:val="0"/>
      <w:divBdr>
        <w:top w:val="none" w:sz="0" w:space="0" w:color="auto"/>
        <w:left w:val="none" w:sz="0" w:space="0" w:color="auto"/>
        <w:bottom w:val="none" w:sz="0" w:space="0" w:color="auto"/>
        <w:right w:val="none" w:sz="0" w:space="0" w:color="auto"/>
      </w:divBdr>
    </w:div>
    <w:div w:id="1548834646">
      <w:bodyDiv w:val="1"/>
      <w:marLeft w:val="0"/>
      <w:marRight w:val="0"/>
      <w:marTop w:val="0"/>
      <w:marBottom w:val="0"/>
      <w:divBdr>
        <w:top w:val="none" w:sz="0" w:space="0" w:color="auto"/>
        <w:left w:val="none" w:sz="0" w:space="0" w:color="auto"/>
        <w:bottom w:val="none" w:sz="0" w:space="0" w:color="auto"/>
        <w:right w:val="none" w:sz="0" w:space="0" w:color="auto"/>
      </w:divBdr>
    </w:div>
    <w:div w:id="1626885872">
      <w:bodyDiv w:val="1"/>
      <w:marLeft w:val="0"/>
      <w:marRight w:val="0"/>
      <w:marTop w:val="0"/>
      <w:marBottom w:val="0"/>
      <w:divBdr>
        <w:top w:val="none" w:sz="0" w:space="0" w:color="auto"/>
        <w:left w:val="none" w:sz="0" w:space="0" w:color="auto"/>
        <w:bottom w:val="none" w:sz="0" w:space="0" w:color="auto"/>
        <w:right w:val="none" w:sz="0" w:space="0" w:color="auto"/>
      </w:divBdr>
    </w:div>
    <w:div w:id="1711416361">
      <w:bodyDiv w:val="1"/>
      <w:marLeft w:val="0"/>
      <w:marRight w:val="0"/>
      <w:marTop w:val="0"/>
      <w:marBottom w:val="0"/>
      <w:divBdr>
        <w:top w:val="none" w:sz="0" w:space="0" w:color="auto"/>
        <w:left w:val="none" w:sz="0" w:space="0" w:color="auto"/>
        <w:bottom w:val="none" w:sz="0" w:space="0" w:color="auto"/>
        <w:right w:val="none" w:sz="0" w:space="0" w:color="auto"/>
      </w:divBdr>
    </w:div>
    <w:div w:id="1798143328">
      <w:bodyDiv w:val="1"/>
      <w:marLeft w:val="0"/>
      <w:marRight w:val="0"/>
      <w:marTop w:val="0"/>
      <w:marBottom w:val="0"/>
      <w:divBdr>
        <w:top w:val="none" w:sz="0" w:space="0" w:color="auto"/>
        <w:left w:val="none" w:sz="0" w:space="0" w:color="auto"/>
        <w:bottom w:val="none" w:sz="0" w:space="0" w:color="auto"/>
        <w:right w:val="none" w:sz="0" w:space="0" w:color="auto"/>
      </w:divBdr>
    </w:div>
    <w:div w:id="1862628001">
      <w:bodyDiv w:val="1"/>
      <w:marLeft w:val="0"/>
      <w:marRight w:val="0"/>
      <w:marTop w:val="0"/>
      <w:marBottom w:val="0"/>
      <w:divBdr>
        <w:top w:val="none" w:sz="0" w:space="0" w:color="auto"/>
        <w:left w:val="none" w:sz="0" w:space="0" w:color="auto"/>
        <w:bottom w:val="none" w:sz="0" w:space="0" w:color="auto"/>
        <w:right w:val="none" w:sz="0" w:space="0" w:color="auto"/>
      </w:divBdr>
    </w:div>
    <w:div w:id="1945185596">
      <w:bodyDiv w:val="1"/>
      <w:marLeft w:val="0"/>
      <w:marRight w:val="0"/>
      <w:marTop w:val="0"/>
      <w:marBottom w:val="0"/>
      <w:divBdr>
        <w:top w:val="none" w:sz="0" w:space="0" w:color="auto"/>
        <w:left w:val="none" w:sz="0" w:space="0" w:color="auto"/>
        <w:bottom w:val="none" w:sz="0" w:space="0" w:color="auto"/>
        <w:right w:val="none" w:sz="0" w:space="0" w:color="auto"/>
      </w:divBdr>
    </w:div>
    <w:div w:id="1949504632">
      <w:bodyDiv w:val="1"/>
      <w:marLeft w:val="0"/>
      <w:marRight w:val="0"/>
      <w:marTop w:val="0"/>
      <w:marBottom w:val="0"/>
      <w:divBdr>
        <w:top w:val="none" w:sz="0" w:space="0" w:color="auto"/>
        <w:left w:val="none" w:sz="0" w:space="0" w:color="auto"/>
        <w:bottom w:val="none" w:sz="0" w:space="0" w:color="auto"/>
        <w:right w:val="none" w:sz="0" w:space="0" w:color="auto"/>
      </w:divBdr>
    </w:div>
    <w:div w:id="1995064355">
      <w:bodyDiv w:val="1"/>
      <w:marLeft w:val="0"/>
      <w:marRight w:val="0"/>
      <w:marTop w:val="0"/>
      <w:marBottom w:val="0"/>
      <w:divBdr>
        <w:top w:val="none" w:sz="0" w:space="0" w:color="auto"/>
        <w:left w:val="none" w:sz="0" w:space="0" w:color="auto"/>
        <w:bottom w:val="none" w:sz="0" w:space="0" w:color="auto"/>
        <w:right w:val="none" w:sz="0" w:space="0" w:color="auto"/>
      </w:divBdr>
    </w:div>
    <w:div w:id="2003699913">
      <w:bodyDiv w:val="1"/>
      <w:marLeft w:val="0"/>
      <w:marRight w:val="0"/>
      <w:marTop w:val="0"/>
      <w:marBottom w:val="0"/>
      <w:divBdr>
        <w:top w:val="none" w:sz="0" w:space="0" w:color="auto"/>
        <w:left w:val="none" w:sz="0" w:space="0" w:color="auto"/>
        <w:bottom w:val="none" w:sz="0" w:space="0" w:color="auto"/>
        <w:right w:val="none" w:sz="0" w:space="0" w:color="auto"/>
      </w:divBdr>
    </w:div>
    <w:div w:id="2022509626">
      <w:bodyDiv w:val="1"/>
      <w:marLeft w:val="0"/>
      <w:marRight w:val="0"/>
      <w:marTop w:val="0"/>
      <w:marBottom w:val="0"/>
      <w:divBdr>
        <w:top w:val="none" w:sz="0" w:space="0" w:color="auto"/>
        <w:left w:val="none" w:sz="0" w:space="0" w:color="auto"/>
        <w:bottom w:val="none" w:sz="0" w:space="0" w:color="auto"/>
        <w:right w:val="none" w:sz="0" w:space="0" w:color="auto"/>
      </w:divBdr>
    </w:div>
    <w:div w:id="2046171554">
      <w:bodyDiv w:val="1"/>
      <w:marLeft w:val="0"/>
      <w:marRight w:val="0"/>
      <w:marTop w:val="0"/>
      <w:marBottom w:val="0"/>
      <w:divBdr>
        <w:top w:val="none" w:sz="0" w:space="0" w:color="auto"/>
        <w:left w:val="none" w:sz="0" w:space="0" w:color="auto"/>
        <w:bottom w:val="none" w:sz="0" w:space="0" w:color="auto"/>
        <w:right w:val="none" w:sz="0" w:space="0" w:color="auto"/>
      </w:divBdr>
    </w:div>
    <w:div w:id="2137024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image" Target="media/image4.png"/><Relationship Id="rId42" Type="http://schemas.openxmlformats.org/officeDocument/2006/relationships/header" Target="header9.xml"/><Relationship Id="rId47" Type="http://schemas.openxmlformats.org/officeDocument/2006/relationships/image" Target="media/image23.png"/><Relationship Id="rId63" Type="http://schemas.openxmlformats.org/officeDocument/2006/relationships/header" Target="header13.xml"/><Relationship Id="rId68" Type="http://schemas.openxmlformats.org/officeDocument/2006/relationships/hyperlink" Target="https://doi.org/10.1109/ACCESS.2020.2969549" TargetMode="External"/><Relationship Id="rId84" Type="http://schemas.openxmlformats.org/officeDocument/2006/relationships/hyperlink" Target="https://arxiv.org/search/stat?searchtype=author&amp;query=Ren,+T" TargetMode="External"/><Relationship Id="rId89" Type="http://schemas.openxmlformats.org/officeDocument/2006/relationships/hyperlink" Target="https://www.geeksforgeeks.org/deep-learning/what-is-batch-normalization-in-deep-learning/" TargetMode="External"/><Relationship Id="rId16" Type="http://schemas.openxmlformats.org/officeDocument/2006/relationships/footer" Target="footer4.xml"/><Relationship Id="rId11" Type="http://schemas.openxmlformats.org/officeDocument/2006/relationships/header" Target="header1.xml"/><Relationship Id="rId32" Type="http://schemas.openxmlformats.org/officeDocument/2006/relationships/image" Target="media/image12.png"/><Relationship Id="rId37" Type="http://schemas.openxmlformats.org/officeDocument/2006/relationships/image" Target="media/image17.png"/><Relationship Id="rId53" Type="http://schemas.openxmlformats.org/officeDocument/2006/relationships/image" Target="media/image28.png"/><Relationship Id="rId58" Type="http://schemas.openxmlformats.org/officeDocument/2006/relationships/image" Target="media/image31.png"/><Relationship Id="rId74" Type="http://schemas.openxmlformats.org/officeDocument/2006/relationships/hyperlink" Target="https://doi.org/10.1007/978-3-540-75171-7-3" TargetMode="External"/><Relationship Id="rId79" Type="http://schemas.openxmlformats.org/officeDocument/2006/relationships/hyperlink" Target="https://doi.org/10.1016/j.neunet.2018.07.011" TargetMode="External"/><Relationship Id="rId5" Type="http://schemas.openxmlformats.org/officeDocument/2006/relationships/webSettings" Target="webSettings.xml"/><Relationship Id="rId90" Type="http://schemas.openxmlformats.org/officeDocument/2006/relationships/hyperlink" Target="https://www.geeksforgeeks.org/machine-learning/dropout-in-neural-networks/" TargetMode="External"/><Relationship Id="rId95" Type="http://schemas.openxmlformats.org/officeDocument/2006/relationships/theme" Target="theme/theme1.xml"/><Relationship Id="rId22" Type="http://schemas.openxmlformats.org/officeDocument/2006/relationships/image" Target="media/image5.png"/><Relationship Id="rId27" Type="http://schemas.openxmlformats.org/officeDocument/2006/relationships/header" Target="header6.xml"/><Relationship Id="rId43" Type="http://schemas.openxmlformats.org/officeDocument/2006/relationships/header" Target="header10.xml"/><Relationship Id="rId48" Type="http://schemas.openxmlformats.org/officeDocument/2006/relationships/hyperlink" Target="https://bigblue.academy/gr/big-data-analytics" TargetMode="External"/><Relationship Id="rId64" Type="http://schemas.openxmlformats.org/officeDocument/2006/relationships/header" Target="header14.xml"/><Relationship Id="rId69" Type="http://schemas.openxmlformats.org/officeDocument/2006/relationships/hyperlink" Target="https://ui.adsabs.harvard.edu/link_gateway/2019ISPAn42W7...47G/doi:10.5194/isprs-annals-IV-2-W7-47-2019" TargetMode="External"/><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hyperlink" Target="https://medium.com/@jangdaehan1/cloud-based-classification-models-in-%20supervised-learning-a-new-frontier-in-machine-learning-91bc03b57f19" TargetMode="External"/><Relationship Id="rId80" Type="http://schemas.openxmlformats.org/officeDocument/2006/relationships/hyperlink" Target="https://www.datacamp.com/tutorial/complete-guide-data-augmentation" TargetMode="External"/><Relationship Id="rId85" Type="http://schemas.openxmlformats.org/officeDocument/2006/relationships/hyperlink" Target="https://arxiv.org/search/stat?searchtype=author&amp;query=Yang,+Y" TargetMode="External"/><Relationship Id="rId93" Type="http://schemas.openxmlformats.org/officeDocument/2006/relationships/header" Target="header1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image" Target="media/image32.png"/><Relationship Id="rId67" Type="http://schemas.openxmlformats.org/officeDocument/2006/relationships/hyperlink" Target="http://dx.doi.org/10.57713/kallipos-808" TargetMode="External"/><Relationship Id="rId20" Type="http://schemas.openxmlformats.org/officeDocument/2006/relationships/image" Target="media/image3.png"/><Relationship Id="rId41" Type="http://schemas.openxmlformats.org/officeDocument/2006/relationships/header" Target="header8.xml"/><Relationship Id="rId54" Type="http://schemas.openxmlformats.org/officeDocument/2006/relationships/image" Target="media/image29.png"/><Relationship Id="rId62" Type="http://schemas.openxmlformats.org/officeDocument/2006/relationships/image" Target="media/image35.png"/><Relationship Id="rId70" Type="http://schemas.openxmlformats.org/officeDocument/2006/relationships/hyperlink" Target="https://doi.org/10.1016/j.rser.2016.10.068" TargetMode="External"/><Relationship Id="rId75" Type="http://schemas.openxmlformats.org/officeDocument/2006/relationships/hyperlink" Target="https://waterprogramming.wordpress.com/2022/03/16/clustering-basics-and-a-%20demonstration-in-clustering-infrastructure-pathways/" TargetMode="External"/><Relationship Id="rId83" Type="http://schemas.openxmlformats.org/officeDocument/2006/relationships/hyperlink" Target="https://arxiv.org/search/stat?searchtype=author&amp;query=Zhang,+G" TargetMode="External"/><Relationship Id="rId88" Type="http://schemas.openxmlformats.org/officeDocument/2006/relationships/hyperlink" Target="https://scikit-learn.org/stable/" TargetMode="External"/><Relationship Id="rId91" Type="http://schemas.openxmlformats.org/officeDocument/2006/relationships/hyperlink" Target="http://dx.doi.org/10.57713/kallipos-21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header" Target="header7.xml"/><Relationship Id="rId36" Type="http://schemas.openxmlformats.org/officeDocument/2006/relationships/image" Target="media/image16.png"/><Relationship Id="rId49" Type="http://schemas.openxmlformats.org/officeDocument/2006/relationships/image" Target="media/image24.png"/><Relationship Id="rId57" Type="http://schemas.openxmlformats.org/officeDocument/2006/relationships/header" Target="header12.xml"/><Relationship Id="rId10" Type="http://schemas.openxmlformats.org/officeDocument/2006/relationships/footer" Target="footer2.xml"/><Relationship Id="rId31" Type="http://schemas.openxmlformats.org/officeDocument/2006/relationships/image" Target="media/image11.png"/><Relationship Id="rId44" Type="http://schemas.openxmlformats.org/officeDocument/2006/relationships/footer" Target="footer7.xml"/><Relationship Id="rId52" Type="http://schemas.openxmlformats.org/officeDocument/2006/relationships/image" Target="media/image27.png"/><Relationship Id="rId60" Type="http://schemas.openxmlformats.org/officeDocument/2006/relationships/image" Target="media/image33.png"/><Relationship Id="rId65" Type="http://schemas.openxmlformats.org/officeDocument/2006/relationships/header" Target="header15.xml"/><Relationship Id="rId73" Type="http://schemas.openxmlformats.org/officeDocument/2006/relationships/hyperlink" Target="https://arxiv.org/html/2406.10485v1" TargetMode="External"/><Relationship Id="rId78" Type="http://schemas.openxmlformats.org/officeDocument/2006/relationships/hyperlink" Target="https://www.geeksforgeeks.org/silhouette-index-cluster-validity-index-set-2/" TargetMode="External"/><Relationship Id="rId81" Type="http://schemas.openxmlformats.org/officeDocument/2006/relationships/hyperlink" Target="https://bigblue.academy/gr/neuronika-diktua" TargetMode="External"/><Relationship Id="rId86" Type="http://schemas.openxmlformats.org/officeDocument/2006/relationships/hyperlink" Target="https://www.tensorflow.org/" TargetMode="External"/><Relationship Id="rId9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eader" Target="header3.xml"/><Relationship Id="rId18" Type="http://schemas.openxmlformats.org/officeDocument/2006/relationships/footer" Target="footer5.xm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25.png"/><Relationship Id="rId55" Type="http://schemas.openxmlformats.org/officeDocument/2006/relationships/image" Target="media/image30.png"/><Relationship Id="rId76" Type="http://schemas.openxmlformats.org/officeDocument/2006/relationships/hyperlink" Target="https://stanford.edu/~cpiech/cs221/handouts/kmeans.html" TargetMode="External"/><Relationship Id="rId7" Type="http://schemas.openxmlformats.org/officeDocument/2006/relationships/endnotes" Target="endnotes.xml"/><Relationship Id="rId71" Type="http://schemas.openxmlformats.org/officeDocument/2006/relationships/hyperlink" Target="https://doi.org/10.1175/BAMS-D-21-0032.1" TargetMode="External"/><Relationship Id="rId92" Type="http://schemas.openxmlformats.org/officeDocument/2006/relationships/header" Target="header17.xml"/><Relationship Id="rId2" Type="http://schemas.openxmlformats.org/officeDocument/2006/relationships/numbering" Target="numbering.xml"/><Relationship Id="rId29" Type="http://schemas.openxmlformats.org/officeDocument/2006/relationships/footer" Target="footer6.xml"/><Relationship Id="rId24" Type="http://schemas.openxmlformats.org/officeDocument/2006/relationships/image" Target="media/image7.png"/><Relationship Id="rId40" Type="http://schemas.openxmlformats.org/officeDocument/2006/relationships/image" Target="media/image20.png"/><Relationship Id="rId45" Type="http://schemas.openxmlformats.org/officeDocument/2006/relationships/image" Target="media/image21.png"/><Relationship Id="rId66" Type="http://schemas.openxmlformats.org/officeDocument/2006/relationships/header" Target="header16.xml"/><Relationship Id="rId87" Type="http://schemas.openxmlformats.org/officeDocument/2006/relationships/hyperlink" Target="https://opencv.org/" TargetMode="External"/><Relationship Id="rId61" Type="http://schemas.openxmlformats.org/officeDocument/2006/relationships/image" Target="media/image34.png"/><Relationship Id="rId82" Type="http://schemas.openxmlformats.org/officeDocument/2006/relationships/hyperlink" Target="https://www.ibm.com/think/topics/convolutional-neural-networks" TargetMode="External"/><Relationship Id="rId19" Type="http://schemas.openxmlformats.org/officeDocument/2006/relationships/image" Target="media/image2.png"/><Relationship Id="rId14" Type="http://schemas.openxmlformats.org/officeDocument/2006/relationships/header" Target="header4.xml"/><Relationship Id="rId30" Type="http://schemas.openxmlformats.org/officeDocument/2006/relationships/image" Target="media/image10.png"/><Relationship Id="rId35" Type="http://schemas.openxmlformats.org/officeDocument/2006/relationships/image" Target="media/image15.png"/><Relationship Id="rId56" Type="http://schemas.openxmlformats.org/officeDocument/2006/relationships/header" Target="header11.xml"/><Relationship Id="rId77" Type="http://schemas.openxmlformats.org/officeDocument/2006/relationships/hyperlink" Target="https://www.geeksforgeeks.org/elbow-method-for-optimal-value-of-k-in-%20kmeans/"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FC0F59-0D83-4969-9332-79B55ACE06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12245</TotalTime>
  <Pages>86</Pages>
  <Words>26824</Words>
  <Characters>144854</Characters>
  <Application>Microsoft Office Word</Application>
  <DocSecurity>0</DocSecurity>
  <Lines>1207</Lines>
  <Paragraphs>342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Panos Karafotis</dc:creator>
  <cp:keywords/>
  <cp:lastModifiedBy>Βελισσαριος Θεοχαρης</cp:lastModifiedBy>
  <cp:revision>243</cp:revision>
  <cp:lastPrinted>2025-09-08T15:33:00Z</cp:lastPrinted>
  <dcterms:created xsi:type="dcterms:W3CDTF">2016-10-13T08:57:00Z</dcterms:created>
  <dcterms:modified xsi:type="dcterms:W3CDTF">2025-10-08T08:41:00Z</dcterms:modified>
</cp:coreProperties>
</file>